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C4" w:rsidRDefault="002415A1" w:rsidP="002331C4">
      <w:pPr>
        <w:pStyle w:val="a6"/>
        <w:tabs>
          <w:tab w:val="left" w:pos="993"/>
        </w:tabs>
        <w:ind w:firstLine="567"/>
        <w:jc w:val="both"/>
        <w:rPr>
          <w:color w:val="0070C0"/>
        </w:rPr>
      </w:pPr>
      <w:r>
        <w:rPr>
          <w:noProof/>
          <w:color w:val="0070C0"/>
        </w:rPr>
        <w:drawing>
          <wp:anchor distT="0" distB="0" distL="114300" distR="114300" simplePos="0" relativeHeight="251658240" behindDoc="1" locked="0" layoutInCell="1" allowOverlap="1">
            <wp:simplePos x="0" y="0"/>
            <wp:positionH relativeFrom="column">
              <wp:posOffset>-605624</wp:posOffset>
            </wp:positionH>
            <wp:positionV relativeFrom="paragraph">
              <wp:posOffset>-489502</wp:posOffset>
            </wp:positionV>
            <wp:extent cx="7399517" cy="10432111"/>
            <wp:effectExtent l="19050" t="0" r="0" b="0"/>
            <wp:wrapNone/>
            <wp:docPr id="1" name="Рисунок 1" descr="C:\Users\NVorobyova\Desktop\обложки\отч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robyova\Desktop\обложки\отчеты.jpg"/>
                    <pic:cNvPicPr>
                      <a:picLocks noChangeAspect="1" noChangeArrowheads="1"/>
                    </pic:cNvPicPr>
                  </pic:nvPicPr>
                  <pic:blipFill>
                    <a:blip r:embed="rId8" cstate="print"/>
                    <a:srcRect/>
                    <a:stretch>
                      <a:fillRect/>
                    </a:stretch>
                  </pic:blipFill>
                  <pic:spPr bwMode="auto">
                    <a:xfrm>
                      <a:off x="0" y="0"/>
                      <a:ext cx="7405926" cy="10441147"/>
                    </a:xfrm>
                    <a:prstGeom prst="rect">
                      <a:avLst/>
                    </a:prstGeom>
                    <a:noFill/>
                    <a:ln w="9525">
                      <a:noFill/>
                      <a:miter lim="800000"/>
                      <a:headEnd/>
                      <a:tailEnd/>
                    </a:ln>
                  </pic:spPr>
                </pic:pic>
              </a:graphicData>
            </a:graphic>
          </wp:anchor>
        </w:drawing>
      </w: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Default="002415A1" w:rsidP="002331C4">
      <w:pPr>
        <w:pStyle w:val="a6"/>
        <w:tabs>
          <w:tab w:val="left" w:pos="993"/>
        </w:tabs>
        <w:ind w:firstLine="567"/>
        <w:jc w:val="both"/>
        <w:rPr>
          <w:color w:val="0070C0"/>
        </w:rPr>
      </w:pPr>
    </w:p>
    <w:p w:rsidR="002415A1" w:rsidRPr="002331C4" w:rsidRDefault="002415A1" w:rsidP="002331C4">
      <w:pPr>
        <w:pStyle w:val="a6"/>
        <w:tabs>
          <w:tab w:val="left" w:pos="993"/>
        </w:tabs>
        <w:ind w:firstLine="567"/>
        <w:jc w:val="both"/>
        <w:rPr>
          <w:color w:val="0070C0"/>
        </w:rPr>
      </w:pPr>
    </w:p>
    <w:p w:rsidR="00622DA1" w:rsidRPr="002331C4" w:rsidRDefault="00622DA1" w:rsidP="00622DA1">
      <w:pPr>
        <w:pStyle w:val="a6"/>
        <w:tabs>
          <w:tab w:val="left" w:pos="993"/>
        </w:tabs>
        <w:ind w:firstLine="567"/>
        <w:jc w:val="both"/>
        <w:rPr>
          <w:color w:val="0070C0"/>
        </w:rPr>
      </w:pPr>
    </w:p>
    <w:tbl>
      <w:tblPr>
        <w:tblStyle w:val="a5"/>
        <w:tblW w:w="10314" w:type="dxa"/>
        <w:tblInd w:w="-176" w:type="dxa"/>
        <w:tblLayout w:type="fixed"/>
        <w:tblLook w:val="04A0"/>
      </w:tblPr>
      <w:tblGrid>
        <w:gridCol w:w="9215"/>
        <w:gridCol w:w="1099"/>
      </w:tblGrid>
      <w:tr w:rsidR="0025345D" w:rsidRPr="00A17B32" w:rsidTr="0025345D">
        <w:trPr>
          <w:trHeight w:val="415"/>
        </w:trPr>
        <w:tc>
          <w:tcPr>
            <w:tcW w:w="10314" w:type="dxa"/>
            <w:gridSpan w:val="2"/>
          </w:tcPr>
          <w:p w:rsidR="0025345D" w:rsidRPr="0025345D" w:rsidRDefault="0025345D" w:rsidP="006C2843">
            <w:pPr>
              <w:pStyle w:val="a3"/>
              <w:keepNext/>
              <w:ind w:left="0"/>
              <w:jc w:val="both"/>
              <w:outlineLvl w:val="2"/>
              <w:rPr>
                <w:rFonts w:ascii="Times New Roman" w:hAnsi="Times New Roman"/>
                <w:sz w:val="24"/>
                <w:szCs w:val="24"/>
              </w:rPr>
            </w:pPr>
            <w:r>
              <w:rPr>
                <w:rFonts w:ascii="Times New Roman" w:hAnsi="Times New Roman"/>
                <w:color w:val="FF0000"/>
                <w:sz w:val="24"/>
                <w:szCs w:val="24"/>
              </w:rPr>
              <w:lastRenderedPageBreak/>
              <w:t xml:space="preserve">                                                   </w:t>
            </w:r>
            <w:r w:rsidRPr="0025345D">
              <w:rPr>
                <w:rFonts w:ascii="Times New Roman" w:hAnsi="Times New Roman"/>
                <w:sz w:val="24"/>
                <w:szCs w:val="24"/>
              </w:rPr>
              <w:t>СОДЕРЖАНИЕ</w:t>
            </w:r>
          </w:p>
        </w:tc>
      </w:tr>
      <w:tr w:rsidR="003B7DF5" w:rsidRPr="00126F1E" w:rsidTr="003B7DF5">
        <w:tc>
          <w:tcPr>
            <w:tcW w:w="9215" w:type="dxa"/>
          </w:tcPr>
          <w:p w:rsidR="003B7DF5" w:rsidRPr="00126F1E" w:rsidRDefault="003B7DF5" w:rsidP="00371E7A">
            <w:pPr>
              <w:pStyle w:val="a3"/>
              <w:keepNext/>
              <w:numPr>
                <w:ilvl w:val="0"/>
                <w:numId w:val="11"/>
              </w:numPr>
              <w:tabs>
                <w:tab w:val="left" w:pos="743"/>
              </w:tabs>
              <w:spacing w:after="0"/>
              <w:ind w:left="743" w:hanging="709"/>
              <w:jc w:val="both"/>
              <w:outlineLvl w:val="2"/>
              <w:rPr>
                <w:rFonts w:ascii="Times New Roman" w:hAnsi="Times New Roman"/>
                <w:sz w:val="24"/>
                <w:szCs w:val="24"/>
              </w:rPr>
            </w:pPr>
            <w:r w:rsidRPr="00126F1E">
              <w:rPr>
                <w:rFonts w:ascii="Times New Roman" w:hAnsi="Times New Roman"/>
                <w:b/>
                <w:bCs/>
                <w:sz w:val="24"/>
                <w:szCs w:val="24"/>
              </w:rPr>
              <w:t xml:space="preserve">Анализ социально-экономической системы муниципального образования как внешней среды библиотеки (библиотечной системы) </w:t>
            </w:r>
          </w:p>
        </w:tc>
        <w:tc>
          <w:tcPr>
            <w:tcW w:w="1099" w:type="dxa"/>
          </w:tcPr>
          <w:p w:rsidR="003B7DF5" w:rsidRPr="00126F1E" w:rsidRDefault="00126F1E" w:rsidP="00126F1E">
            <w:pPr>
              <w:pStyle w:val="a3"/>
              <w:keepNext/>
              <w:spacing w:after="0"/>
              <w:ind w:left="33"/>
              <w:jc w:val="both"/>
              <w:outlineLvl w:val="2"/>
              <w:rPr>
                <w:rFonts w:ascii="Times New Roman" w:hAnsi="Times New Roman"/>
                <w:b/>
                <w:bCs/>
                <w:sz w:val="24"/>
                <w:szCs w:val="24"/>
              </w:rPr>
            </w:pPr>
            <w:r w:rsidRPr="00126F1E">
              <w:rPr>
                <w:rFonts w:ascii="Times New Roman" w:hAnsi="Times New Roman"/>
                <w:b/>
                <w:bCs/>
                <w:sz w:val="24"/>
                <w:szCs w:val="24"/>
              </w:rPr>
              <w:t>4</w:t>
            </w:r>
          </w:p>
        </w:tc>
      </w:tr>
      <w:tr w:rsidR="003B7DF5" w:rsidRPr="00126F1E" w:rsidTr="003B7DF5">
        <w:tc>
          <w:tcPr>
            <w:tcW w:w="9215" w:type="dxa"/>
          </w:tcPr>
          <w:p w:rsidR="003B7DF5" w:rsidRPr="00126F1E" w:rsidRDefault="003313A1" w:rsidP="00371E7A">
            <w:pPr>
              <w:pStyle w:val="a3"/>
              <w:keepNext/>
              <w:numPr>
                <w:ilvl w:val="0"/>
                <w:numId w:val="11"/>
              </w:numPr>
              <w:tabs>
                <w:tab w:val="left" w:pos="460"/>
              </w:tabs>
              <w:spacing w:after="0"/>
              <w:ind w:left="0" w:firstLine="34"/>
              <w:jc w:val="both"/>
              <w:outlineLvl w:val="2"/>
              <w:rPr>
                <w:rFonts w:ascii="Times New Roman" w:hAnsi="Times New Roman"/>
                <w:sz w:val="24"/>
                <w:szCs w:val="24"/>
              </w:rPr>
            </w:pPr>
            <w:r w:rsidRPr="00126F1E">
              <w:rPr>
                <w:rFonts w:ascii="Times New Roman" w:hAnsi="Times New Roman"/>
                <w:b/>
                <w:bCs/>
                <w:sz w:val="24"/>
                <w:szCs w:val="24"/>
              </w:rPr>
              <w:t xml:space="preserve">    </w:t>
            </w:r>
            <w:r w:rsidR="003B7DF5" w:rsidRPr="00126F1E">
              <w:rPr>
                <w:rFonts w:ascii="Times New Roman" w:hAnsi="Times New Roman"/>
                <w:b/>
                <w:bCs/>
                <w:sz w:val="24"/>
                <w:szCs w:val="24"/>
              </w:rPr>
              <w:t xml:space="preserve">Задачи, направления, общая характеристика деятельности в </w:t>
            </w:r>
            <w:r w:rsidR="0025345D" w:rsidRPr="00126F1E">
              <w:rPr>
                <w:rFonts w:ascii="Times New Roman" w:hAnsi="Times New Roman"/>
                <w:b/>
                <w:bCs/>
                <w:sz w:val="24"/>
                <w:szCs w:val="24"/>
              </w:rPr>
              <w:t xml:space="preserve">2016 </w:t>
            </w:r>
            <w:r w:rsidR="003B7DF5" w:rsidRPr="00126F1E">
              <w:rPr>
                <w:rFonts w:ascii="Times New Roman" w:hAnsi="Times New Roman"/>
                <w:b/>
                <w:bCs/>
                <w:sz w:val="24"/>
                <w:szCs w:val="24"/>
              </w:rPr>
              <w:t>году</w:t>
            </w:r>
          </w:p>
        </w:tc>
        <w:tc>
          <w:tcPr>
            <w:tcW w:w="1099" w:type="dxa"/>
          </w:tcPr>
          <w:p w:rsidR="003B7DF5" w:rsidRPr="00126F1E" w:rsidRDefault="00126F1E" w:rsidP="00126F1E">
            <w:pPr>
              <w:pStyle w:val="a3"/>
              <w:keepNext/>
              <w:spacing w:after="0"/>
              <w:ind w:left="33"/>
              <w:jc w:val="both"/>
              <w:outlineLvl w:val="2"/>
              <w:rPr>
                <w:rFonts w:ascii="Times New Roman" w:hAnsi="Times New Roman"/>
                <w:b/>
                <w:bCs/>
                <w:sz w:val="24"/>
                <w:szCs w:val="24"/>
              </w:rPr>
            </w:pPr>
            <w:r w:rsidRPr="00126F1E">
              <w:rPr>
                <w:rFonts w:ascii="Times New Roman" w:hAnsi="Times New Roman"/>
                <w:b/>
                <w:bCs/>
                <w:sz w:val="24"/>
                <w:szCs w:val="24"/>
              </w:rPr>
              <w:t>4</w:t>
            </w:r>
          </w:p>
        </w:tc>
      </w:tr>
      <w:tr w:rsidR="003B7DF5" w:rsidRPr="00126F1E" w:rsidTr="003B7DF5">
        <w:tc>
          <w:tcPr>
            <w:tcW w:w="9215" w:type="dxa"/>
          </w:tcPr>
          <w:p w:rsidR="003B7DF5" w:rsidRPr="00126F1E" w:rsidRDefault="003B7DF5" w:rsidP="00371E7A">
            <w:pPr>
              <w:pStyle w:val="a3"/>
              <w:keepNext/>
              <w:numPr>
                <w:ilvl w:val="1"/>
                <w:numId w:val="12"/>
              </w:numPr>
              <w:tabs>
                <w:tab w:val="left" w:pos="743"/>
              </w:tabs>
              <w:spacing w:after="0"/>
              <w:ind w:left="743" w:hanging="743"/>
              <w:jc w:val="both"/>
              <w:outlineLvl w:val="2"/>
              <w:rPr>
                <w:rFonts w:ascii="Times New Roman" w:hAnsi="Times New Roman"/>
                <w:bCs/>
                <w:sz w:val="24"/>
                <w:szCs w:val="24"/>
              </w:rPr>
            </w:pPr>
            <w:r w:rsidRPr="00126F1E">
              <w:rPr>
                <w:rFonts w:ascii="Times New Roman" w:hAnsi="Times New Roman"/>
                <w:bCs/>
                <w:sz w:val="24"/>
                <w:szCs w:val="24"/>
              </w:rPr>
              <w:t>Ключевые события библиотечной жизни</w:t>
            </w:r>
          </w:p>
        </w:tc>
        <w:tc>
          <w:tcPr>
            <w:tcW w:w="1099" w:type="dxa"/>
          </w:tcPr>
          <w:p w:rsidR="003B7DF5" w:rsidRPr="00126F1E" w:rsidRDefault="00126F1E" w:rsidP="00126F1E">
            <w:pPr>
              <w:pStyle w:val="a3"/>
              <w:keepNext/>
              <w:spacing w:after="0"/>
              <w:ind w:left="33"/>
              <w:jc w:val="both"/>
              <w:outlineLvl w:val="2"/>
              <w:rPr>
                <w:rFonts w:ascii="Times New Roman" w:hAnsi="Times New Roman"/>
                <w:bCs/>
                <w:sz w:val="24"/>
                <w:szCs w:val="24"/>
              </w:rPr>
            </w:pPr>
            <w:r w:rsidRPr="00126F1E">
              <w:rPr>
                <w:rFonts w:ascii="Times New Roman" w:hAnsi="Times New Roman"/>
                <w:bCs/>
                <w:sz w:val="24"/>
                <w:szCs w:val="24"/>
              </w:rPr>
              <w:t>6</w:t>
            </w:r>
          </w:p>
        </w:tc>
      </w:tr>
      <w:tr w:rsidR="003B7DF5" w:rsidRPr="00126F1E" w:rsidTr="003B7DF5">
        <w:tc>
          <w:tcPr>
            <w:tcW w:w="9215" w:type="dxa"/>
          </w:tcPr>
          <w:p w:rsidR="003B7DF5" w:rsidRPr="00126F1E" w:rsidRDefault="003B7DF5" w:rsidP="00371E7A">
            <w:pPr>
              <w:pStyle w:val="a3"/>
              <w:keepNext/>
              <w:numPr>
                <w:ilvl w:val="1"/>
                <w:numId w:val="12"/>
              </w:numPr>
              <w:spacing w:after="0"/>
              <w:ind w:left="885" w:hanging="885"/>
              <w:jc w:val="both"/>
              <w:outlineLvl w:val="2"/>
              <w:rPr>
                <w:rFonts w:ascii="Times New Roman" w:hAnsi="Times New Roman"/>
                <w:b/>
                <w:bCs/>
                <w:sz w:val="24"/>
                <w:szCs w:val="24"/>
              </w:rPr>
            </w:pPr>
            <w:r w:rsidRPr="00126F1E">
              <w:rPr>
                <w:rFonts w:ascii="Times New Roman" w:hAnsi="Times New Roman"/>
                <w:sz w:val="24"/>
                <w:szCs w:val="24"/>
              </w:rPr>
              <w:t>Нормативное обеспечение организации библиотечного обслуживания в муниципальном образовании</w:t>
            </w:r>
          </w:p>
        </w:tc>
        <w:tc>
          <w:tcPr>
            <w:tcW w:w="1099" w:type="dxa"/>
          </w:tcPr>
          <w:p w:rsidR="003B7DF5" w:rsidRPr="00126F1E" w:rsidRDefault="00126F1E" w:rsidP="00126F1E">
            <w:pPr>
              <w:pStyle w:val="a3"/>
              <w:keepNext/>
              <w:spacing w:after="0"/>
              <w:ind w:left="33"/>
              <w:jc w:val="both"/>
              <w:outlineLvl w:val="2"/>
              <w:rPr>
                <w:rFonts w:ascii="Times New Roman" w:hAnsi="Times New Roman"/>
                <w:sz w:val="24"/>
                <w:szCs w:val="24"/>
              </w:rPr>
            </w:pPr>
            <w:r w:rsidRPr="00126F1E">
              <w:rPr>
                <w:rFonts w:ascii="Times New Roman" w:hAnsi="Times New Roman"/>
                <w:sz w:val="24"/>
                <w:szCs w:val="24"/>
              </w:rPr>
              <w:t>8</w:t>
            </w:r>
          </w:p>
        </w:tc>
      </w:tr>
      <w:tr w:rsidR="003B7DF5" w:rsidRPr="00126F1E" w:rsidTr="003B7DF5">
        <w:trPr>
          <w:trHeight w:val="453"/>
        </w:trPr>
        <w:tc>
          <w:tcPr>
            <w:tcW w:w="9215" w:type="dxa"/>
          </w:tcPr>
          <w:p w:rsidR="003B7DF5" w:rsidRPr="00126F1E" w:rsidRDefault="003B7DF5" w:rsidP="00371E7A">
            <w:pPr>
              <w:pStyle w:val="a3"/>
              <w:keepNext/>
              <w:numPr>
                <w:ilvl w:val="1"/>
                <w:numId w:val="12"/>
              </w:numPr>
              <w:spacing w:after="0"/>
              <w:ind w:left="885" w:hanging="885"/>
              <w:jc w:val="both"/>
              <w:outlineLvl w:val="2"/>
              <w:rPr>
                <w:rFonts w:ascii="Times New Roman" w:hAnsi="Times New Roman"/>
                <w:sz w:val="24"/>
                <w:szCs w:val="24"/>
              </w:rPr>
            </w:pPr>
            <w:r w:rsidRPr="00126F1E">
              <w:rPr>
                <w:rFonts w:ascii="Times New Roman" w:hAnsi="Times New Roman"/>
                <w:sz w:val="24"/>
                <w:szCs w:val="24"/>
              </w:rPr>
              <w:t>Организация библиотечного  обслуживания населения муниципального образования</w:t>
            </w:r>
          </w:p>
        </w:tc>
        <w:tc>
          <w:tcPr>
            <w:tcW w:w="1099" w:type="dxa"/>
          </w:tcPr>
          <w:p w:rsidR="003B7DF5" w:rsidRPr="00126F1E" w:rsidRDefault="00126F1E" w:rsidP="00126F1E">
            <w:pPr>
              <w:pStyle w:val="a3"/>
              <w:keepNext/>
              <w:spacing w:after="0"/>
              <w:ind w:left="33"/>
              <w:jc w:val="both"/>
              <w:outlineLvl w:val="2"/>
              <w:rPr>
                <w:rFonts w:ascii="Times New Roman" w:hAnsi="Times New Roman"/>
                <w:sz w:val="24"/>
                <w:szCs w:val="24"/>
              </w:rPr>
            </w:pPr>
            <w:r w:rsidRPr="00126F1E">
              <w:rPr>
                <w:rFonts w:ascii="Times New Roman" w:hAnsi="Times New Roman"/>
                <w:sz w:val="24"/>
                <w:szCs w:val="24"/>
              </w:rPr>
              <w:t>9</w:t>
            </w:r>
          </w:p>
        </w:tc>
      </w:tr>
      <w:tr w:rsidR="003B7DF5" w:rsidRPr="00126F1E" w:rsidTr="003B7DF5">
        <w:tc>
          <w:tcPr>
            <w:tcW w:w="9215" w:type="dxa"/>
          </w:tcPr>
          <w:p w:rsidR="003B7DF5" w:rsidRPr="00126F1E" w:rsidRDefault="006C2843" w:rsidP="00371E7A">
            <w:pPr>
              <w:pStyle w:val="a3"/>
              <w:keepNext/>
              <w:numPr>
                <w:ilvl w:val="1"/>
                <w:numId w:val="12"/>
              </w:numPr>
              <w:tabs>
                <w:tab w:val="left" w:pos="885"/>
              </w:tabs>
              <w:spacing w:after="0"/>
              <w:ind w:left="743" w:hanging="709"/>
              <w:outlineLvl w:val="2"/>
              <w:rPr>
                <w:rFonts w:ascii="Times New Roman" w:hAnsi="Times New Roman"/>
                <w:sz w:val="24"/>
                <w:szCs w:val="24"/>
              </w:rPr>
            </w:pPr>
            <w:r w:rsidRPr="00126F1E">
              <w:rPr>
                <w:rFonts w:ascii="Times New Roman" w:hAnsi="Times New Roman"/>
                <w:sz w:val="24"/>
                <w:szCs w:val="24"/>
              </w:rPr>
              <w:t xml:space="preserve"> </w:t>
            </w:r>
            <w:r w:rsidR="00715021" w:rsidRPr="00126F1E">
              <w:rPr>
                <w:rFonts w:ascii="Times New Roman" w:hAnsi="Times New Roman"/>
                <w:sz w:val="24"/>
                <w:szCs w:val="24"/>
              </w:rPr>
              <w:t xml:space="preserve"> </w:t>
            </w:r>
            <w:r w:rsidR="003B7DF5" w:rsidRPr="00126F1E">
              <w:rPr>
                <w:rFonts w:ascii="Times New Roman" w:hAnsi="Times New Roman"/>
                <w:sz w:val="24"/>
                <w:szCs w:val="24"/>
              </w:rPr>
              <w:t>Доступность библиотечного обслуживания и услуг населению</w:t>
            </w:r>
          </w:p>
        </w:tc>
        <w:tc>
          <w:tcPr>
            <w:tcW w:w="1099" w:type="dxa"/>
          </w:tcPr>
          <w:p w:rsidR="003B7DF5" w:rsidRPr="00126F1E" w:rsidRDefault="00126F1E" w:rsidP="00126F1E">
            <w:pPr>
              <w:pStyle w:val="a3"/>
              <w:keepNext/>
              <w:spacing w:after="0"/>
              <w:ind w:left="33"/>
              <w:outlineLvl w:val="2"/>
              <w:rPr>
                <w:rFonts w:ascii="Times New Roman" w:hAnsi="Times New Roman"/>
                <w:sz w:val="24"/>
                <w:szCs w:val="24"/>
              </w:rPr>
            </w:pPr>
            <w:r w:rsidRPr="00126F1E">
              <w:rPr>
                <w:rFonts w:ascii="Times New Roman" w:hAnsi="Times New Roman"/>
                <w:sz w:val="24"/>
                <w:szCs w:val="24"/>
              </w:rPr>
              <w:t>10</w:t>
            </w:r>
          </w:p>
        </w:tc>
      </w:tr>
      <w:tr w:rsidR="003B7DF5" w:rsidRPr="00126F1E" w:rsidTr="003B7DF5">
        <w:tc>
          <w:tcPr>
            <w:tcW w:w="9215" w:type="dxa"/>
          </w:tcPr>
          <w:p w:rsidR="003B7DF5" w:rsidRPr="00126F1E" w:rsidRDefault="003B7DF5" w:rsidP="00371E7A">
            <w:pPr>
              <w:pStyle w:val="a3"/>
              <w:keepNext/>
              <w:numPr>
                <w:ilvl w:val="1"/>
                <w:numId w:val="12"/>
              </w:numPr>
              <w:spacing w:after="0"/>
              <w:ind w:left="885" w:hanging="851"/>
              <w:jc w:val="both"/>
              <w:outlineLvl w:val="2"/>
              <w:rPr>
                <w:rFonts w:ascii="Times New Roman" w:hAnsi="Times New Roman"/>
                <w:sz w:val="24"/>
                <w:szCs w:val="24"/>
              </w:rPr>
            </w:pPr>
            <w:r w:rsidRPr="00126F1E">
              <w:rPr>
                <w:rFonts w:ascii="Times New Roman" w:hAnsi="Times New Roman"/>
                <w:sz w:val="24"/>
                <w:szCs w:val="24"/>
              </w:rPr>
              <w:t>Основные показатели  деятельности центральных библиотек муниципального образования</w:t>
            </w:r>
          </w:p>
        </w:tc>
        <w:tc>
          <w:tcPr>
            <w:tcW w:w="1099" w:type="dxa"/>
          </w:tcPr>
          <w:p w:rsidR="003B7DF5" w:rsidRPr="00126F1E" w:rsidRDefault="00126F1E" w:rsidP="00126F1E">
            <w:pPr>
              <w:pStyle w:val="a3"/>
              <w:keepNext/>
              <w:spacing w:after="0"/>
              <w:ind w:left="33"/>
              <w:jc w:val="both"/>
              <w:outlineLvl w:val="2"/>
              <w:rPr>
                <w:rFonts w:ascii="Times New Roman" w:hAnsi="Times New Roman"/>
                <w:sz w:val="24"/>
                <w:szCs w:val="24"/>
              </w:rPr>
            </w:pPr>
            <w:r w:rsidRPr="00126F1E">
              <w:rPr>
                <w:rFonts w:ascii="Times New Roman" w:hAnsi="Times New Roman"/>
                <w:sz w:val="24"/>
                <w:szCs w:val="24"/>
              </w:rPr>
              <w:t>10</w:t>
            </w:r>
          </w:p>
        </w:tc>
      </w:tr>
      <w:tr w:rsidR="003B7DF5" w:rsidRPr="00126F1E" w:rsidTr="003B7DF5">
        <w:tc>
          <w:tcPr>
            <w:tcW w:w="9215" w:type="dxa"/>
          </w:tcPr>
          <w:p w:rsidR="003B7DF5" w:rsidRPr="00126F1E" w:rsidRDefault="003B7DF5" w:rsidP="00371E7A">
            <w:pPr>
              <w:pStyle w:val="a3"/>
              <w:keepNext/>
              <w:numPr>
                <w:ilvl w:val="1"/>
                <w:numId w:val="12"/>
              </w:numPr>
              <w:spacing w:after="0"/>
              <w:ind w:left="885" w:hanging="851"/>
              <w:jc w:val="both"/>
              <w:outlineLvl w:val="2"/>
              <w:rPr>
                <w:rFonts w:ascii="Times New Roman" w:hAnsi="Times New Roman"/>
                <w:sz w:val="24"/>
                <w:szCs w:val="24"/>
              </w:rPr>
            </w:pPr>
            <w:r w:rsidRPr="00126F1E">
              <w:rPr>
                <w:rFonts w:ascii="Times New Roman" w:hAnsi="Times New Roman"/>
                <w:bCs/>
                <w:sz w:val="24"/>
                <w:szCs w:val="24"/>
              </w:rPr>
              <w:t xml:space="preserve">Основные показатели деятельности библиотеки (библиотечной системы) муниципального образования </w:t>
            </w:r>
          </w:p>
        </w:tc>
        <w:tc>
          <w:tcPr>
            <w:tcW w:w="1099" w:type="dxa"/>
          </w:tcPr>
          <w:p w:rsidR="003B7DF5" w:rsidRPr="00126F1E" w:rsidRDefault="00126F1E" w:rsidP="00126F1E">
            <w:pPr>
              <w:pStyle w:val="a3"/>
              <w:keepNext/>
              <w:spacing w:after="0"/>
              <w:ind w:left="33"/>
              <w:jc w:val="both"/>
              <w:outlineLvl w:val="2"/>
              <w:rPr>
                <w:rFonts w:ascii="Times New Roman" w:hAnsi="Times New Roman"/>
                <w:bCs/>
                <w:sz w:val="24"/>
                <w:szCs w:val="24"/>
              </w:rPr>
            </w:pPr>
            <w:r w:rsidRPr="00126F1E">
              <w:rPr>
                <w:rFonts w:ascii="Times New Roman" w:hAnsi="Times New Roman"/>
                <w:bCs/>
                <w:sz w:val="24"/>
                <w:szCs w:val="24"/>
              </w:rPr>
              <w:t>10</w:t>
            </w:r>
          </w:p>
        </w:tc>
      </w:tr>
      <w:tr w:rsidR="003B7DF5" w:rsidRPr="00126F1E" w:rsidTr="003B7DF5">
        <w:tc>
          <w:tcPr>
            <w:tcW w:w="9215" w:type="dxa"/>
          </w:tcPr>
          <w:p w:rsidR="003B7DF5" w:rsidRPr="00126F1E" w:rsidRDefault="00715021" w:rsidP="00371E7A">
            <w:pPr>
              <w:pStyle w:val="a3"/>
              <w:keepNext/>
              <w:numPr>
                <w:ilvl w:val="0"/>
                <w:numId w:val="12"/>
              </w:numPr>
              <w:tabs>
                <w:tab w:val="left" w:pos="743"/>
              </w:tabs>
              <w:spacing w:after="0"/>
              <w:ind w:left="34" w:firstLine="0"/>
              <w:jc w:val="both"/>
              <w:outlineLvl w:val="2"/>
              <w:rPr>
                <w:rFonts w:ascii="Times New Roman" w:hAnsi="Times New Roman"/>
                <w:bCs/>
                <w:sz w:val="24"/>
                <w:szCs w:val="24"/>
              </w:rPr>
            </w:pPr>
            <w:r w:rsidRPr="00126F1E">
              <w:rPr>
                <w:rFonts w:ascii="Times New Roman" w:hAnsi="Times New Roman"/>
                <w:b/>
                <w:bCs/>
                <w:sz w:val="24"/>
                <w:szCs w:val="24"/>
              </w:rPr>
              <w:t xml:space="preserve">  </w:t>
            </w:r>
            <w:r w:rsidR="003B7DF5" w:rsidRPr="00126F1E">
              <w:rPr>
                <w:rFonts w:ascii="Times New Roman" w:hAnsi="Times New Roman"/>
                <w:b/>
                <w:bCs/>
                <w:sz w:val="24"/>
                <w:szCs w:val="24"/>
              </w:rPr>
              <w:t>Библиотечно-библиографические ресурсы</w:t>
            </w:r>
          </w:p>
        </w:tc>
        <w:tc>
          <w:tcPr>
            <w:tcW w:w="1099" w:type="dxa"/>
          </w:tcPr>
          <w:p w:rsidR="003B7DF5" w:rsidRPr="00126F1E" w:rsidRDefault="00126F1E" w:rsidP="00126F1E">
            <w:pPr>
              <w:pStyle w:val="a3"/>
              <w:keepNext/>
              <w:spacing w:after="0"/>
              <w:ind w:left="33"/>
              <w:jc w:val="both"/>
              <w:outlineLvl w:val="2"/>
              <w:rPr>
                <w:rFonts w:ascii="Times New Roman" w:hAnsi="Times New Roman"/>
                <w:b/>
                <w:bCs/>
                <w:sz w:val="24"/>
                <w:szCs w:val="24"/>
              </w:rPr>
            </w:pPr>
            <w:r w:rsidRPr="00126F1E">
              <w:rPr>
                <w:rFonts w:ascii="Times New Roman" w:hAnsi="Times New Roman"/>
                <w:b/>
                <w:bCs/>
                <w:sz w:val="24"/>
                <w:szCs w:val="24"/>
              </w:rPr>
              <w:t>11</w:t>
            </w:r>
          </w:p>
        </w:tc>
      </w:tr>
      <w:tr w:rsidR="003B7DF5" w:rsidRPr="00126F1E" w:rsidTr="003B7DF5">
        <w:tc>
          <w:tcPr>
            <w:tcW w:w="9215" w:type="dxa"/>
          </w:tcPr>
          <w:p w:rsidR="003B7DF5" w:rsidRPr="00126F1E" w:rsidRDefault="003B7DF5" w:rsidP="00371E7A">
            <w:pPr>
              <w:pStyle w:val="a3"/>
              <w:keepNext/>
              <w:numPr>
                <w:ilvl w:val="1"/>
                <w:numId w:val="12"/>
              </w:numPr>
              <w:tabs>
                <w:tab w:val="left" w:pos="34"/>
              </w:tabs>
              <w:spacing w:after="0"/>
              <w:ind w:left="885" w:hanging="851"/>
              <w:jc w:val="both"/>
              <w:outlineLvl w:val="2"/>
              <w:rPr>
                <w:rFonts w:ascii="Times New Roman" w:hAnsi="Times New Roman"/>
                <w:bCs/>
                <w:sz w:val="24"/>
                <w:szCs w:val="24"/>
              </w:rPr>
            </w:pPr>
            <w:r w:rsidRPr="00126F1E">
              <w:rPr>
                <w:rFonts w:ascii="Times New Roman" w:hAnsi="Times New Roman"/>
                <w:b/>
                <w:sz w:val="24"/>
                <w:szCs w:val="24"/>
              </w:rPr>
              <w:t>Кадровые ресурсы. Менеджмент</w:t>
            </w:r>
          </w:p>
        </w:tc>
        <w:tc>
          <w:tcPr>
            <w:tcW w:w="1099" w:type="dxa"/>
          </w:tcPr>
          <w:p w:rsidR="003B7DF5" w:rsidRPr="00126F1E" w:rsidRDefault="00126F1E" w:rsidP="00126F1E">
            <w:pPr>
              <w:pStyle w:val="a3"/>
              <w:keepNext/>
              <w:spacing w:after="0"/>
              <w:ind w:left="33"/>
              <w:jc w:val="both"/>
              <w:outlineLvl w:val="2"/>
              <w:rPr>
                <w:rFonts w:ascii="Times New Roman" w:hAnsi="Times New Roman"/>
                <w:b/>
                <w:sz w:val="24"/>
                <w:szCs w:val="24"/>
              </w:rPr>
            </w:pPr>
            <w:r w:rsidRPr="00126F1E">
              <w:rPr>
                <w:rFonts w:ascii="Times New Roman" w:hAnsi="Times New Roman"/>
                <w:b/>
                <w:sz w:val="24"/>
                <w:szCs w:val="24"/>
              </w:rPr>
              <w:t>11</w:t>
            </w:r>
          </w:p>
        </w:tc>
      </w:tr>
      <w:tr w:rsidR="003B7DF5" w:rsidRPr="00126F1E" w:rsidTr="003B7DF5">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sz w:val="24"/>
                <w:szCs w:val="24"/>
              </w:rPr>
            </w:pPr>
            <w:r w:rsidRPr="00126F1E">
              <w:rPr>
                <w:rFonts w:ascii="Times New Roman" w:hAnsi="Times New Roman"/>
                <w:sz w:val="24"/>
                <w:szCs w:val="24"/>
              </w:rPr>
              <w:t>Общие характеристики кадрового ресурса</w:t>
            </w:r>
          </w:p>
        </w:tc>
        <w:tc>
          <w:tcPr>
            <w:tcW w:w="1099" w:type="dxa"/>
          </w:tcPr>
          <w:p w:rsidR="003B7DF5" w:rsidRPr="00126F1E" w:rsidRDefault="00126F1E" w:rsidP="00126F1E">
            <w:pPr>
              <w:pStyle w:val="a3"/>
              <w:keepNext/>
              <w:spacing w:after="0"/>
              <w:ind w:left="33"/>
              <w:jc w:val="both"/>
              <w:outlineLvl w:val="2"/>
              <w:rPr>
                <w:rFonts w:ascii="Times New Roman" w:hAnsi="Times New Roman"/>
                <w:sz w:val="24"/>
                <w:szCs w:val="24"/>
              </w:rPr>
            </w:pPr>
            <w:r w:rsidRPr="00126F1E">
              <w:rPr>
                <w:rFonts w:ascii="Times New Roman" w:hAnsi="Times New Roman"/>
                <w:sz w:val="24"/>
                <w:szCs w:val="24"/>
              </w:rPr>
              <w:t>11</w:t>
            </w:r>
          </w:p>
        </w:tc>
      </w:tr>
      <w:tr w:rsidR="003B7DF5" w:rsidRPr="00126F1E" w:rsidTr="003B7DF5">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sz w:val="24"/>
                <w:szCs w:val="24"/>
              </w:rPr>
            </w:pPr>
            <w:r w:rsidRPr="00126F1E">
              <w:rPr>
                <w:rFonts w:ascii="Times New Roman" w:hAnsi="Times New Roman"/>
                <w:sz w:val="24"/>
                <w:szCs w:val="24"/>
              </w:rPr>
              <w:t>Кадровая политика, социальная политика. Оплата труда</w:t>
            </w:r>
          </w:p>
        </w:tc>
        <w:tc>
          <w:tcPr>
            <w:tcW w:w="1099" w:type="dxa"/>
          </w:tcPr>
          <w:p w:rsidR="003B7DF5" w:rsidRPr="00126F1E" w:rsidRDefault="00126F1E" w:rsidP="00126F1E">
            <w:pPr>
              <w:pStyle w:val="a3"/>
              <w:keepNext/>
              <w:spacing w:after="0"/>
              <w:ind w:left="33"/>
              <w:jc w:val="both"/>
              <w:outlineLvl w:val="2"/>
              <w:rPr>
                <w:rFonts w:ascii="Times New Roman" w:hAnsi="Times New Roman"/>
                <w:sz w:val="24"/>
                <w:szCs w:val="24"/>
              </w:rPr>
            </w:pPr>
            <w:r w:rsidRPr="00126F1E">
              <w:rPr>
                <w:rFonts w:ascii="Times New Roman" w:hAnsi="Times New Roman"/>
                <w:sz w:val="24"/>
                <w:szCs w:val="24"/>
              </w:rPr>
              <w:t>12</w:t>
            </w:r>
          </w:p>
        </w:tc>
      </w:tr>
      <w:tr w:rsidR="003B7DF5" w:rsidRPr="00126F1E" w:rsidTr="003B7DF5">
        <w:tc>
          <w:tcPr>
            <w:tcW w:w="9215" w:type="dxa"/>
          </w:tcPr>
          <w:p w:rsidR="003B7DF5" w:rsidRPr="00126F1E" w:rsidRDefault="003B7DF5" w:rsidP="00371E7A">
            <w:pPr>
              <w:pStyle w:val="a3"/>
              <w:keepNext/>
              <w:numPr>
                <w:ilvl w:val="2"/>
                <w:numId w:val="12"/>
              </w:numPr>
              <w:tabs>
                <w:tab w:val="left" w:pos="1027"/>
              </w:tabs>
              <w:spacing w:after="0"/>
              <w:ind w:left="885" w:hanging="851"/>
              <w:jc w:val="both"/>
              <w:outlineLvl w:val="2"/>
              <w:rPr>
                <w:rFonts w:ascii="Times New Roman" w:hAnsi="Times New Roman"/>
                <w:bCs/>
                <w:sz w:val="24"/>
                <w:szCs w:val="24"/>
              </w:rPr>
            </w:pPr>
            <w:r w:rsidRPr="00126F1E">
              <w:rPr>
                <w:rFonts w:ascii="Times New Roman" w:hAnsi="Times New Roman"/>
                <w:sz w:val="24"/>
                <w:szCs w:val="24"/>
              </w:rPr>
              <w:t xml:space="preserve">Менеджмент. Внедрение управленческих технологий, системы менеджмента </w:t>
            </w:r>
            <w:r w:rsidR="003313A1" w:rsidRPr="00126F1E">
              <w:rPr>
                <w:rFonts w:ascii="Times New Roman" w:hAnsi="Times New Roman"/>
                <w:sz w:val="24"/>
                <w:szCs w:val="24"/>
              </w:rPr>
              <w:t xml:space="preserve">  </w:t>
            </w:r>
            <w:r w:rsidRPr="00126F1E">
              <w:rPr>
                <w:rFonts w:ascii="Times New Roman" w:hAnsi="Times New Roman"/>
                <w:sz w:val="24"/>
                <w:szCs w:val="24"/>
              </w:rPr>
              <w:t>качества</w:t>
            </w:r>
          </w:p>
        </w:tc>
        <w:tc>
          <w:tcPr>
            <w:tcW w:w="1099" w:type="dxa"/>
          </w:tcPr>
          <w:p w:rsidR="003B7DF5" w:rsidRPr="00126F1E" w:rsidRDefault="00126F1E" w:rsidP="00126F1E">
            <w:pPr>
              <w:pStyle w:val="a3"/>
              <w:keepNext/>
              <w:spacing w:after="0"/>
              <w:ind w:left="33"/>
              <w:jc w:val="both"/>
              <w:outlineLvl w:val="2"/>
              <w:rPr>
                <w:rFonts w:ascii="Times New Roman" w:hAnsi="Times New Roman"/>
                <w:sz w:val="24"/>
                <w:szCs w:val="24"/>
              </w:rPr>
            </w:pPr>
            <w:r w:rsidRPr="00126F1E">
              <w:rPr>
                <w:rFonts w:ascii="Times New Roman" w:hAnsi="Times New Roman"/>
                <w:sz w:val="24"/>
                <w:szCs w:val="24"/>
              </w:rPr>
              <w:t>14</w:t>
            </w:r>
          </w:p>
        </w:tc>
      </w:tr>
      <w:tr w:rsidR="003B7DF5" w:rsidRPr="00126F1E" w:rsidTr="003B7DF5">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Совершенствование,  нормирование и регламентация библиотечных технологий</w:t>
            </w:r>
          </w:p>
        </w:tc>
        <w:tc>
          <w:tcPr>
            <w:tcW w:w="1099" w:type="dxa"/>
          </w:tcPr>
          <w:p w:rsidR="003B7DF5" w:rsidRPr="00126F1E" w:rsidRDefault="00126F1E" w:rsidP="00126F1E">
            <w:pPr>
              <w:pStyle w:val="a3"/>
              <w:keepNext/>
              <w:spacing w:after="0"/>
              <w:ind w:left="33"/>
              <w:jc w:val="both"/>
              <w:outlineLvl w:val="2"/>
              <w:rPr>
                <w:rFonts w:ascii="Times New Roman" w:hAnsi="Times New Roman"/>
                <w:bCs/>
                <w:sz w:val="24"/>
                <w:szCs w:val="24"/>
              </w:rPr>
            </w:pPr>
            <w:r w:rsidRPr="00126F1E">
              <w:rPr>
                <w:rFonts w:ascii="Times New Roman" w:hAnsi="Times New Roman"/>
                <w:bCs/>
                <w:sz w:val="24"/>
                <w:szCs w:val="24"/>
              </w:rPr>
              <w:t>14</w:t>
            </w:r>
          </w:p>
        </w:tc>
      </w:tr>
      <w:tr w:rsidR="003B7DF5" w:rsidRPr="00126F1E" w:rsidTr="003B7DF5">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 xml:space="preserve">Автоматизация процессов </w:t>
            </w:r>
          </w:p>
        </w:tc>
        <w:tc>
          <w:tcPr>
            <w:tcW w:w="1099" w:type="dxa"/>
          </w:tcPr>
          <w:p w:rsidR="003B7DF5" w:rsidRPr="00126F1E" w:rsidRDefault="00126F1E" w:rsidP="00126F1E">
            <w:pPr>
              <w:pStyle w:val="a3"/>
              <w:keepNext/>
              <w:spacing w:after="0"/>
              <w:ind w:left="33"/>
              <w:jc w:val="both"/>
              <w:outlineLvl w:val="2"/>
              <w:rPr>
                <w:rFonts w:ascii="Times New Roman" w:hAnsi="Times New Roman"/>
                <w:bCs/>
                <w:sz w:val="24"/>
                <w:szCs w:val="24"/>
              </w:rPr>
            </w:pPr>
            <w:r w:rsidRPr="00126F1E">
              <w:rPr>
                <w:rFonts w:ascii="Times New Roman" w:hAnsi="Times New Roman"/>
                <w:bCs/>
                <w:sz w:val="24"/>
                <w:szCs w:val="24"/>
              </w:rPr>
              <w:t>16</w:t>
            </w:r>
          </w:p>
        </w:tc>
      </w:tr>
      <w:tr w:rsidR="003B7DF5" w:rsidRPr="00126F1E" w:rsidTr="003B7DF5">
        <w:tc>
          <w:tcPr>
            <w:tcW w:w="9215" w:type="dxa"/>
          </w:tcPr>
          <w:p w:rsidR="003B7DF5" w:rsidRPr="00126F1E" w:rsidRDefault="003B7DF5" w:rsidP="00371E7A">
            <w:pPr>
              <w:pStyle w:val="a3"/>
              <w:keepNext/>
              <w:numPr>
                <w:ilvl w:val="1"/>
                <w:numId w:val="12"/>
              </w:numPr>
              <w:spacing w:after="0"/>
              <w:ind w:left="885" w:hanging="851"/>
              <w:jc w:val="both"/>
              <w:outlineLvl w:val="2"/>
              <w:rPr>
                <w:rFonts w:ascii="Times New Roman" w:hAnsi="Times New Roman"/>
                <w:bCs/>
                <w:sz w:val="24"/>
                <w:szCs w:val="24"/>
              </w:rPr>
            </w:pPr>
            <w:r w:rsidRPr="00126F1E">
              <w:rPr>
                <w:rFonts w:ascii="Times New Roman" w:hAnsi="Times New Roman"/>
                <w:b/>
                <w:sz w:val="24"/>
                <w:szCs w:val="24"/>
              </w:rPr>
              <w:t>Информационные ресурсы</w:t>
            </w:r>
          </w:p>
        </w:tc>
        <w:tc>
          <w:tcPr>
            <w:tcW w:w="1099" w:type="dxa"/>
          </w:tcPr>
          <w:p w:rsidR="003B7DF5" w:rsidRPr="00126F1E" w:rsidRDefault="00126F1E" w:rsidP="00126F1E">
            <w:pPr>
              <w:pStyle w:val="a3"/>
              <w:keepNext/>
              <w:spacing w:after="0"/>
              <w:ind w:left="33"/>
              <w:jc w:val="both"/>
              <w:outlineLvl w:val="2"/>
              <w:rPr>
                <w:rFonts w:ascii="Times New Roman" w:hAnsi="Times New Roman"/>
                <w:sz w:val="24"/>
                <w:szCs w:val="24"/>
              </w:rPr>
            </w:pPr>
            <w:r w:rsidRPr="00126F1E">
              <w:rPr>
                <w:rFonts w:ascii="Times New Roman" w:hAnsi="Times New Roman"/>
                <w:sz w:val="24"/>
                <w:szCs w:val="24"/>
              </w:rPr>
              <w:t>16</w:t>
            </w:r>
          </w:p>
        </w:tc>
      </w:tr>
      <w:tr w:rsidR="003B7DF5" w:rsidRPr="00126F1E" w:rsidTr="003B7DF5">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sz w:val="24"/>
                <w:szCs w:val="24"/>
              </w:rPr>
              <w:t>Формирование библиотечного фонда</w:t>
            </w:r>
          </w:p>
        </w:tc>
        <w:tc>
          <w:tcPr>
            <w:tcW w:w="1099" w:type="dxa"/>
          </w:tcPr>
          <w:p w:rsidR="003B7DF5" w:rsidRPr="00126F1E" w:rsidRDefault="00126F1E" w:rsidP="00126F1E">
            <w:pPr>
              <w:pStyle w:val="a3"/>
              <w:keepNext/>
              <w:spacing w:after="0"/>
              <w:ind w:left="33"/>
              <w:jc w:val="both"/>
              <w:outlineLvl w:val="2"/>
              <w:rPr>
                <w:rFonts w:ascii="Times New Roman" w:hAnsi="Times New Roman"/>
                <w:sz w:val="24"/>
                <w:szCs w:val="24"/>
              </w:rPr>
            </w:pPr>
            <w:r w:rsidRPr="00126F1E">
              <w:rPr>
                <w:rFonts w:ascii="Times New Roman" w:hAnsi="Times New Roman"/>
                <w:sz w:val="24"/>
                <w:szCs w:val="24"/>
              </w:rPr>
              <w:t>16</w:t>
            </w:r>
          </w:p>
        </w:tc>
      </w:tr>
      <w:tr w:rsidR="003B7DF5" w:rsidRPr="00126F1E" w:rsidTr="003B7DF5">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sz w:val="24"/>
                <w:szCs w:val="24"/>
              </w:rPr>
              <w:t>Формирование коллекций национального библиотечного фонда, местной печати и краеведческих документов</w:t>
            </w:r>
          </w:p>
        </w:tc>
        <w:tc>
          <w:tcPr>
            <w:tcW w:w="1099" w:type="dxa"/>
          </w:tcPr>
          <w:p w:rsidR="003B7DF5" w:rsidRPr="00126F1E" w:rsidRDefault="00126F1E" w:rsidP="00126F1E">
            <w:pPr>
              <w:pStyle w:val="a3"/>
              <w:keepNext/>
              <w:spacing w:after="0"/>
              <w:ind w:left="33"/>
              <w:jc w:val="both"/>
              <w:outlineLvl w:val="2"/>
              <w:rPr>
                <w:rFonts w:ascii="Times New Roman" w:hAnsi="Times New Roman"/>
                <w:sz w:val="24"/>
                <w:szCs w:val="24"/>
              </w:rPr>
            </w:pPr>
            <w:r w:rsidRPr="00126F1E">
              <w:rPr>
                <w:rFonts w:ascii="Times New Roman" w:hAnsi="Times New Roman"/>
                <w:sz w:val="24"/>
                <w:szCs w:val="24"/>
              </w:rPr>
              <w:t>19</w:t>
            </w:r>
          </w:p>
        </w:tc>
      </w:tr>
      <w:tr w:rsidR="003B7DF5" w:rsidRPr="00126F1E" w:rsidTr="003B7DF5">
        <w:tc>
          <w:tcPr>
            <w:tcW w:w="9215" w:type="dxa"/>
          </w:tcPr>
          <w:p w:rsidR="003B7DF5" w:rsidRPr="00126F1E" w:rsidRDefault="003B7DF5" w:rsidP="00371E7A">
            <w:pPr>
              <w:pStyle w:val="a3"/>
              <w:keepNext/>
              <w:numPr>
                <w:ilvl w:val="2"/>
                <w:numId w:val="12"/>
              </w:numPr>
              <w:tabs>
                <w:tab w:val="left" w:pos="885"/>
              </w:tabs>
              <w:spacing w:after="0"/>
              <w:ind w:left="34" w:firstLine="0"/>
              <w:jc w:val="both"/>
              <w:outlineLvl w:val="2"/>
              <w:rPr>
                <w:rFonts w:ascii="Times New Roman" w:hAnsi="Times New Roman"/>
                <w:bCs/>
                <w:sz w:val="24"/>
                <w:szCs w:val="24"/>
              </w:rPr>
            </w:pPr>
            <w:r w:rsidRPr="00126F1E">
              <w:rPr>
                <w:rFonts w:ascii="Times New Roman" w:hAnsi="Times New Roman"/>
                <w:sz w:val="24"/>
                <w:szCs w:val="24"/>
              </w:rPr>
              <w:t>Использование библиотечного фонда</w:t>
            </w:r>
          </w:p>
        </w:tc>
        <w:tc>
          <w:tcPr>
            <w:tcW w:w="1099" w:type="dxa"/>
          </w:tcPr>
          <w:p w:rsidR="003B7DF5" w:rsidRPr="00126F1E" w:rsidRDefault="00126F1E" w:rsidP="00126F1E">
            <w:pPr>
              <w:ind w:left="33"/>
              <w:jc w:val="both"/>
              <w:rPr>
                <w:sz w:val="24"/>
                <w:szCs w:val="24"/>
              </w:rPr>
            </w:pPr>
            <w:r w:rsidRPr="00126F1E">
              <w:rPr>
                <w:sz w:val="24"/>
                <w:szCs w:val="24"/>
              </w:rPr>
              <w:t>19</w:t>
            </w:r>
          </w:p>
        </w:tc>
      </w:tr>
      <w:tr w:rsidR="003B7DF5" w:rsidRPr="00126F1E" w:rsidTr="003B7DF5">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sz w:val="24"/>
                <w:szCs w:val="24"/>
              </w:rPr>
              <w:t>Обеспечение сохранности библиотечного фонда</w:t>
            </w:r>
          </w:p>
        </w:tc>
        <w:tc>
          <w:tcPr>
            <w:tcW w:w="1099" w:type="dxa"/>
          </w:tcPr>
          <w:p w:rsidR="003B7DF5" w:rsidRPr="00126F1E" w:rsidRDefault="00126F1E" w:rsidP="00126F1E">
            <w:pPr>
              <w:ind w:left="33"/>
              <w:jc w:val="both"/>
              <w:rPr>
                <w:sz w:val="24"/>
                <w:szCs w:val="24"/>
              </w:rPr>
            </w:pPr>
            <w:r w:rsidRPr="00126F1E">
              <w:rPr>
                <w:sz w:val="24"/>
                <w:szCs w:val="24"/>
              </w:rPr>
              <w:t>20</w:t>
            </w:r>
          </w:p>
        </w:tc>
      </w:tr>
      <w:tr w:rsidR="003B7DF5" w:rsidRPr="00126F1E" w:rsidTr="003B7DF5">
        <w:tc>
          <w:tcPr>
            <w:tcW w:w="9215" w:type="dxa"/>
          </w:tcPr>
          <w:p w:rsidR="003B7DF5" w:rsidRPr="00126F1E" w:rsidRDefault="003313A1" w:rsidP="00371E7A">
            <w:pPr>
              <w:pStyle w:val="a3"/>
              <w:keepNext/>
              <w:numPr>
                <w:ilvl w:val="2"/>
                <w:numId w:val="12"/>
              </w:numPr>
              <w:tabs>
                <w:tab w:val="left" w:pos="885"/>
              </w:tabs>
              <w:spacing w:after="0"/>
              <w:ind w:left="34" w:firstLine="0"/>
              <w:jc w:val="both"/>
              <w:outlineLvl w:val="2"/>
              <w:rPr>
                <w:rFonts w:ascii="Times New Roman" w:hAnsi="Times New Roman"/>
                <w:b/>
                <w:bCs/>
                <w:sz w:val="24"/>
                <w:szCs w:val="24"/>
              </w:rPr>
            </w:pPr>
            <w:r w:rsidRPr="00126F1E">
              <w:rPr>
                <w:rFonts w:ascii="Times New Roman" w:hAnsi="Times New Roman"/>
                <w:b/>
                <w:sz w:val="24"/>
                <w:szCs w:val="24"/>
              </w:rPr>
              <w:t xml:space="preserve"> </w:t>
            </w:r>
            <w:r w:rsidR="003B7DF5" w:rsidRPr="00126F1E">
              <w:rPr>
                <w:rFonts w:ascii="Times New Roman" w:hAnsi="Times New Roman"/>
                <w:b/>
                <w:sz w:val="24"/>
                <w:szCs w:val="24"/>
              </w:rPr>
              <w:t>Ресурсы собственной генерации</w:t>
            </w:r>
          </w:p>
        </w:tc>
        <w:tc>
          <w:tcPr>
            <w:tcW w:w="1099" w:type="dxa"/>
          </w:tcPr>
          <w:p w:rsidR="003B7DF5" w:rsidRPr="00126F1E" w:rsidRDefault="00126F1E" w:rsidP="00126F1E">
            <w:pPr>
              <w:ind w:left="33"/>
              <w:jc w:val="both"/>
              <w:rPr>
                <w:b/>
                <w:sz w:val="24"/>
                <w:szCs w:val="24"/>
              </w:rPr>
            </w:pPr>
            <w:r w:rsidRPr="00126F1E">
              <w:rPr>
                <w:b/>
                <w:sz w:val="24"/>
                <w:szCs w:val="24"/>
              </w:rPr>
              <w:t>21</w:t>
            </w:r>
          </w:p>
        </w:tc>
      </w:tr>
      <w:tr w:rsidR="003B7DF5" w:rsidRPr="00126F1E" w:rsidTr="003B7DF5">
        <w:tc>
          <w:tcPr>
            <w:tcW w:w="9215" w:type="dxa"/>
          </w:tcPr>
          <w:p w:rsidR="003B7DF5" w:rsidRPr="00126F1E" w:rsidRDefault="00715021" w:rsidP="00371E7A">
            <w:pPr>
              <w:pStyle w:val="a3"/>
              <w:keepNext/>
              <w:numPr>
                <w:ilvl w:val="3"/>
                <w:numId w:val="12"/>
              </w:numPr>
              <w:spacing w:after="0"/>
              <w:ind w:left="885" w:hanging="851"/>
              <w:jc w:val="both"/>
              <w:outlineLvl w:val="2"/>
              <w:rPr>
                <w:rFonts w:ascii="Times New Roman" w:hAnsi="Times New Roman"/>
                <w:sz w:val="24"/>
                <w:szCs w:val="24"/>
              </w:rPr>
            </w:pPr>
            <w:r w:rsidRPr="00126F1E">
              <w:rPr>
                <w:rFonts w:ascii="Times New Roman" w:hAnsi="Times New Roman"/>
                <w:sz w:val="24"/>
                <w:szCs w:val="24"/>
              </w:rPr>
              <w:t xml:space="preserve"> </w:t>
            </w:r>
            <w:r w:rsidR="003B7DF5" w:rsidRPr="00126F1E">
              <w:rPr>
                <w:rFonts w:ascii="Times New Roman" w:hAnsi="Times New Roman"/>
                <w:sz w:val="24"/>
                <w:szCs w:val="24"/>
              </w:rPr>
              <w:t>Справочно-библиографический аппарат</w:t>
            </w:r>
          </w:p>
        </w:tc>
        <w:tc>
          <w:tcPr>
            <w:tcW w:w="1099" w:type="dxa"/>
          </w:tcPr>
          <w:p w:rsidR="003B7DF5" w:rsidRPr="00126F1E" w:rsidRDefault="00126F1E" w:rsidP="00126F1E">
            <w:pPr>
              <w:ind w:left="33"/>
              <w:jc w:val="both"/>
              <w:rPr>
                <w:sz w:val="24"/>
                <w:szCs w:val="24"/>
              </w:rPr>
            </w:pPr>
            <w:r w:rsidRPr="00126F1E">
              <w:rPr>
                <w:sz w:val="24"/>
                <w:szCs w:val="24"/>
              </w:rPr>
              <w:t>21</w:t>
            </w:r>
          </w:p>
        </w:tc>
      </w:tr>
      <w:tr w:rsidR="003B7DF5" w:rsidRPr="00126F1E" w:rsidTr="003B7DF5">
        <w:tc>
          <w:tcPr>
            <w:tcW w:w="9215" w:type="dxa"/>
          </w:tcPr>
          <w:p w:rsidR="003B7DF5" w:rsidRPr="00126F1E" w:rsidRDefault="00715021" w:rsidP="00371E7A">
            <w:pPr>
              <w:pStyle w:val="a3"/>
              <w:keepNext/>
              <w:numPr>
                <w:ilvl w:val="3"/>
                <w:numId w:val="12"/>
              </w:numPr>
              <w:spacing w:after="0"/>
              <w:ind w:left="885" w:hanging="885"/>
              <w:jc w:val="both"/>
              <w:outlineLvl w:val="2"/>
              <w:rPr>
                <w:rFonts w:ascii="Times New Roman" w:hAnsi="Times New Roman"/>
                <w:sz w:val="24"/>
                <w:szCs w:val="24"/>
              </w:rPr>
            </w:pPr>
            <w:r w:rsidRPr="00126F1E">
              <w:rPr>
                <w:rFonts w:ascii="Times New Roman" w:hAnsi="Times New Roman"/>
                <w:sz w:val="24"/>
                <w:szCs w:val="24"/>
              </w:rPr>
              <w:t xml:space="preserve"> </w:t>
            </w:r>
            <w:r w:rsidR="003B7DF5" w:rsidRPr="00126F1E">
              <w:rPr>
                <w:rFonts w:ascii="Times New Roman" w:hAnsi="Times New Roman"/>
                <w:sz w:val="24"/>
                <w:szCs w:val="24"/>
              </w:rPr>
              <w:t>Небиблиографические базы данных</w:t>
            </w:r>
          </w:p>
        </w:tc>
        <w:tc>
          <w:tcPr>
            <w:tcW w:w="1099" w:type="dxa"/>
          </w:tcPr>
          <w:p w:rsidR="003B7DF5" w:rsidRPr="00126F1E" w:rsidRDefault="00126F1E" w:rsidP="00126F1E">
            <w:pPr>
              <w:ind w:left="33"/>
              <w:jc w:val="both"/>
              <w:rPr>
                <w:sz w:val="24"/>
                <w:szCs w:val="24"/>
              </w:rPr>
            </w:pPr>
            <w:r w:rsidRPr="00126F1E">
              <w:rPr>
                <w:sz w:val="24"/>
                <w:szCs w:val="24"/>
              </w:rPr>
              <w:t>22</w:t>
            </w:r>
          </w:p>
        </w:tc>
      </w:tr>
      <w:tr w:rsidR="003B7DF5" w:rsidRPr="00126F1E" w:rsidTr="006C2843">
        <w:tc>
          <w:tcPr>
            <w:tcW w:w="9215" w:type="dxa"/>
          </w:tcPr>
          <w:p w:rsidR="003B7DF5" w:rsidRPr="00126F1E" w:rsidRDefault="00715021" w:rsidP="00371E7A">
            <w:pPr>
              <w:pStyle w:val="a3"/>
              <w:keepNext/>
              <w:numPr>
                <w:ilvl w:val="3"/>
                <w:numId w:val="12"/>
              </w:numPr>
              <w:tabs>
                <w:tab w:val="left" w:pos="885"/>
              </w:tabs>
              <w:spacing w:after="0"/>
              <w:ind w:left="34" w:firstLine="0"/>
              <w:jc w:val="both"/>
              <w:outlineLvl w:val="2"/>
              <w:rPr>
                <w:rFonts w:ascii="Times New Roman" w:hAnsi="Times New Roman"/>
                <w:sz w:val="24"/>
                <w:szCs w:val="24"/>
              </w:rPr>
            </w:pPr>
            <w:r w:rsidRPr="00126F1E">
              <w:rPr>
                <w:rFonts w:ascii="Times New Roman" w:hAnsi="Times New Roman"/>
                <w:sz w:val="24"/>
                <w:szCs w:val="24"/>
              </w:rPr>
              <w:t xml:space="preserve"> </w:t>
            </w:r>
            <w:r w:rsidR="003B7DF5" w:rsidRPr="00126F1E">
              <w:rPr>
                <w:rFonts w:ascii="Times New Roman" w:hAnsi="Times New Roman"/>
                <w:sz w:val="24"/>
                <w:szCs w:val="24"/>
              </w:rPr>
              <w:t>Собственные издания</w:t>
            </w:r>
          </w:p>
        </w:tc>
        <w:tc>
          <w:tcPr>
            <w:tcW w:w="1099" w:type="dxa"/>
          </w:tcPr>
          <w:p w:rsidR="003B7DF5" w:rsidRPr="00126F1E" w:rsidRDefault="00126F1E" w:rsidP="00126F1E">
            <w:pPr>
              <w:ind w:left="33"/>
              <w:jc w:val="both"/>
              <w:rPr>
                <w:sz w:val="24"/>
                <w:szCs w:val="24"/>
              </w:rPr>
            </w:pPr>
            <w:r w:rsidRPr="00126F1E">
              <w:rPr>
                <w:sz w:val="24"/>
                <w:szCs w:val="24"/>
              </w:rPr>
              <w:t>23</w:t>
            </w:r>
          </w:p>
        </w:tc>
      </w:tr>
      <w:tr w:rsidR="003B7DF5" w:rsidRPr="00126F1E" w:rsidTr="006C2843">
        <w:tc>
          <w:tcPr>
            <w:tcW w:w="9215" w:type="dxa"/>
          </w:tcPr>
          <w:p w:rsidR="003B7DF5" w:rsidRPr="00126F1E" w:rsidRDefault="003B7DF5" w:rsidP="00371E7A">
            <w:pPr>
              <w:pStyle w:val="a3"/>
              <w:keepNext/>
              <w:numPr>
                <w:ilvl w:val="2"/>
                <w:numId w:val="12"/>
              </w:numPr>
              <w:tabs>
                <w:tab w:val="left" w:pos="878"/>
              </w:tabs>
              <w:spacing w:after="0"/>
              <w:ind w:left="34" w:firstLine="0"/>
              <w:jc w:val="both"/>
              <w:outlineLvl w:val="2"/>
              <w:rPr>
                <w:rFonts w:ascii="Times New Roman" w:hAnsi="Times New Roman"/>
                <w:b/>
                <w:sz w:val="24"/>
                <w:szCs w:val="24"/>
              </w:rPr>
            </w:pPr>
            <w:r w:rsidRPr="00126F1E">
              <w:rPr>
                <w:rFonts w:ascii="Times New Roman" w:hAnsi="Times New Roman"/>
                <w:b/>
                <w:sz w:val="24"/>
                <w:szCs w:val="24"/>
              </w:rPr>
              <w:t>Использование электронных ресурсов несобственной генерации</w:t>
            </w:r>
          </w:p>
        </w:tc>
        <w:tc>
          <w:tcPr>
            <w:tcW w:w="1099" w:type="dxa"/>
          </w:tcPr>
          <w:p w:rsidR="003B7DF5" w:rsidRPr="00126F1E" w:rsidRDefault="00126F1E" w:rsidP="00126F1E">
            <w:pPr>
              <w:ind w:left="33"/>
              <w:jc w:val="both"/>
              <w:rPr>
                <w:b/>
                <w:sz w:val="24"/>
                <w:szCs w:val="24"/>
              </w:rPr>
            </w:pPr>
            <w:r w:rsidRPr="00126F1E">
              <w:rPr>
                <w:b/>
                <w:sz w:val="24"/>
                <w:szCs w:val="24"/>
              </w:rPr>
              <w:t>23</w:t>
            </w:r>
          </w:p>
        </w:tc>
      </w:tr>
      <w:tr w:rsidR="003B7DF5" w:rsidRPr="00126F1E" w:rsidTr="006C2843">
        <w:tc>
          <w:tcPr>
            <w:tcW w:w="9215" w:type="dxa"/>
          </w:tcPr>
          <w:p w:rsidR="003B7DF5" w:rsidRPr="00126F1E" w:rsidRDefault="003B7DF5" w:rsidP="00371E7A">
            <w:pPr>
              <w:pStyle w:val="a3"/>
              <w:keepNext/>
              <w:numPr>
                <w:ilvl w:val="1"/>
                <w:numId w:val="12"/>
              </w:numPr>
              <w:tabs>
                <w:tab w:val="left" w:pos="915"/>
              </w:tabs>
              <w:spacing w:after="0"/>
              <w:ind w:left="34" w:firstLine="0"/>
              <w:jc w:val="both"/>
              <w:outlineLvl w:val="2"/>
              <w:rPr>
                <w:rFonts w:ascii="Times New Roman" w:hAnsi="Times New Roman"/>
                <w:bCs/>
                <w:sz w:val="24"/>
                <w:szCs w:val="24"/>
              </w:rPr>
            </w:pPr>
            <w:r w:rsidRPr="00126F1E">
              <w:rPr>
                <w:rFonts w:ascii="Times New Roman" w:hAnsi="Times New Roman"/>
                <w:b/>
                <w:sz w:val="24"/>
                <w:szCs w:val="24"/>
              </w:rPr>
              <w:t>Материально-техническая база</w:t>
            </w:r>
          </w:p>
        </w:tc>
        <w:tc>
          <w:tcPr>
            <w:tcW w:w="1099" w:type="dxa"/>
          </w:tcPr>
          <w:p w:rsidR="003B7DF5" w:rsidRPr="00126F1E" w:rsidRDefault="00126F1E" w:rsidP="00126F1E">
            <w:pPr>
              <w:ind w:left="33"/>
              <w:jc w:val="both"/>
              <w:rPr>
                <w:bCs/>
                <w:sz w:val="24"/>
                <w:szCs w:val="24"/>
              </w:rPr>
            </w:pPr>
            <w:r w:rsidRPr="00126F1E">
              <w:rPr>
                <w:bCs/>
                <w:sz w:val="24"/>
                <w:szCs w:val="24"/>
              </w:rPr>
              <w:t>24</w:t>
            </w:r>
          </w:p>
        </w:tc>
      </w:tr>
      <w:tr w:rsidR="003B7DF5" w:rsidRPr="00126F1E" w:rsidTr="006C2843">
        <w:trPr>
          <w:trHeight w:val="569"/>
        </w:trPr>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sz w:val="24"/>
                <w:szCs w:val="24"/>
              </w:rPr>
              <w:t>Помещения, коммуникации, транспорт, средства связи</w:t>
            </w:r>
          </w:p>
        </w:tc>
        <w:tc>
          <w:tcPr>
            <w:tcW w:w="1099" w:type="dxa"/>
          </w:tcPr>
          <w:p w:rsidR="003B7DF5" w:rsidRPr="00126F1E" w:rsidRDefault="00126F1E" w:rsidP="00126F1E">
            <w:pPr>
              <w:jc w:val="both"/>
              <w:rPr>
                <w:sz w:val="24"/>
                <w:szCs w:val="24"/>
              </w:rPr>
            </w:pPr>
            <w:r w:rsidRPr="00126F1E">
              <w:rPr>
                <w:sz w:val="24"/>
                <w:szCs w:val="24"/>
              </w:rPr>
              <w:t>24</w:t>
            </w:r>
          </w:p>
        </w:tc>
      </w:tr>
      <w:tr w:rsidR="003B7DF5" w:rsidRPr="00126F1E" w:rsidTr="006C2843">
        <w:trPr>
          <w:trHeight w:val="263"/>
        </w:trPr>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sz w:val="24"/>
                <w:szCs w:val="24"/>
              </w:rPr>
            </w:pPr>
            <w:r w:rsidRPr="00126F1E">
              <w:rPr>
                <w:rFonts w:ascii="Times New Roman" w:hAnsi="Times New Roman"/>
                <w:sz w:val="24"/>
                <w:szCs w:val="24"/>
              </w:rPr>
              <w:t>Оборудование, технические средства</w:t>
            </w:r>
          </w:p>
        </w:tc>
        <w:tc>
          <w:tcPr>
            <w:tcW w:w="1099" w:type="dxa"/>
          </w:tcPr>
          <w:p w:rsidR="003B7DF5" w:rsidRPr="00126F1E" w:rsidRDefault="00126F1E" w:rsidP="00126F1E">
            <w:pPr>
              <w:jc w:val="both"/>
              <w:rPr>
                <w:sz w:val="24"/>
                <w:szCs w:val="24"/>
              </w:rPr>
            </w:pPr>
            <w:r w:rsidRPr="00126F1E">
              <w:rPr>
                <w:sz w:val="24"/>
                <w:szCs w:val="24"/>
              </w:rPr>
              <w:t>24</w:t>
            </w:r>
          </w:p>
        </w:tc>
      </w:tr>
      <w:tr w:rsidR="003B7DF5" w:rsidRPr="00126F1E" w:rsidTr="006C2843">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sz w:val="24"/>
                <w:szCs w:val="24"/>
              </w:rPr>
              <w:t>Оценка доступности библиотек и библиотечного обслуживания для инвалидов</w:t>
            </w:r>
          </w:p>
        </w:tc>
        <w:tc>
          <w:tcPr>
            <w:tcW w:w="1099" w:type="dxa"/>
          </w:tcPr>
          <w:p w:rsidR="003B7DF5" w:rsidRPr="00126F1E" w:rsidRDefault="00126F1E" w:rsidP="00126F1E">
            <w:pPr>
              <w:rPr>
                <w:sz w:val="24"/>
                <w:szCs w:val="24"/>
              </w:rPr>
            </w:pPr>
            <w:r w:rsidRPr="00126F1E">
              <w:rPr>
                <w:sz w:val="24"/>
                <w:szCs w:val="24"/>
              </w:rPr>
              <w:t>28</w:t>
            </w:r>
          </w:p>
        </w:tc>
      </w:tr>
      <w:tr w:rsidR="003B7DF5" w:rsidRPr="00126F1E" w:rsidTr="006C2843">
        <w:tc>
          <w:tcPr>
            <w:tcW w:w="9215" w:type="dxa"/>
          </w:tcPr>
          <w:p w:rsidR="003B7DF5" w:rsidRPr="00126F1E" w:rsidRDefault="003B7DF5" w:rsidP="00371E7A">
            <w:pPr>
              <w:pStyle w:val="a3"/>
              <w:keepNext/>
              <w:numPr>
                <w:ilvl w:val="1"/>
                <w:numId w:val="12"/>
              </w:numPr>
              <w:spacing w:after="0"/>
              <w:ind w:left="885" w:hanging="851"/>
              <w:jc w:val="both"/>
              <w:outlineLvl w:val="2"/>
              <w:rPr>
                <w:rFonts w:ascii="Times New Roman" w:hAnsi="Times New Roman"/>
                <w:sz w:val="24"/>
                <w:szCs w:val="24"/>
              </w:rPr>
            </w:pPr>
            <w:r w:rsidRPr="00126F1E">
              <w:rPr>
                <w:rFonts w:ascii="Times New Roman" w:hAnsi="Times New Roman"/>
                <w:b/>
                <w:bCs/>
                <w:sz w:val="24"/>
                <w:szCs w:val="24"/>
              </w:rPr>
              <w:t>Финансовые ресурсы</w:t>
            </w:r>
            <w:r w:rsidRPr="00126F1E">
              <w:rPr>
                <w:rFonts w:ascii="Times New Roman" w:hAnsi="Times New Roman"/>
                <w:b/>
                <w:bCs/>
                <w:sz w:val="24"/>
                <w:szCs w:val="24"/>
              </w:rPr>
              <w:tab/>
            </w:r>
          </w:p>
        </w:tc>
        <w:tc>
          <w:tcPr>
            <w:tcW w:w="1099" w:type="dxa"/>
          </w:tcPr>
          <w:p w:rsidR="003B7DF5" w:rsidRPr="00126F1E" w:rsidRDefault="00126F1E" w:rsidP="00126F1E">
            <w:pPr>
              <w:jc w:val="both"/>
              <w:rPr>
                <w:sz w:val="24"/>
                <w:szCs w:val="24"/>
              </w:rPr>
            </w:pPr>
            <w:r w:rsidRPr="00126F1E">
              <w:rPr>
                <w:sz w:val="24"/>
                <w:szCs w:val="24"/>
              </w:rPr>
              <w:t>30</w:t>
            </w:r>
          </w:p>
        </w:tc>
      </w:tr>
      <w:tr w:rsidR="003B7DF5" w:rsidRPr="00126F1E" w:rsidTr="006C2843">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Бюджетное финансирование</w:t>
            </w:r>
          </w:p>
        </w:tc>
        <w:tc>
          <w:tcPr>
            <w:tcW w:w="1099" w:type="dxa"/>
          </w:tcPr>
          <w:p w:rsidR="003B7DF5" w:rsidRPr="00126F1E" w:rsidRDefault="00126F1E" w:rsidP="00126F1E">
            <w:pPr>
              <w:pStyle w:val="a3"/>
              <w:keepNext/>
              <w:spacing w:after="0"/>
              <w:ind w:left="0"/>
              <w:jc w:val="both"/>
              <w:outlineLvl w:val="2"/>
              <w:rPr>
                <w:rFonts w:ascii="Times New Roman" w:hAnsi="Times New Roman"/>
                <w:bCs/>
                <w:sz w:val="24"/>
                <w:szCs w:val="24"/>
              </w:rPr>
            </w:pPr>
            <w:r w:rsidRPr="00126F1E">
              <w:rPr>
                <w:rFonts w:ascii="Times New Roman" w:hAnsi="Times New Roman"/>
                <w:bCs/>
                <w:sz w:val="24"/>
                <w:szCs w:val="24"/>
              </w:rPr>
              <w:t>30</w:t>
            </w:r>
          </w:p>
        </w:tc>
      </w:tr>
      <w:tr w:rsidR="003B7DF5" w:rsidRPr="00126F1E" w:rsidTr="006C2843">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Внебюджетное финансирование</w:t>
            </w:r>
          </w:p>
        </w:tc>
        <w:tc>
          <w:tcPr>
            <w:tcW w:w="1099" w:type="dxa"/>
          </w:tcPr>
          <w:p w:rsidR="003B7DF5" w:rsidRPr="00126F1E" w:rsidRDefault="00126F1E" w:rsidP="00126F1E">
            <w:pPr>
              <w:pStyle w:val="a3"/>
              <w:keepNext/>
              <w:spacing w:after="0"/>
              <w:ind w:left="0"/>
              <w:jc w:val="both"/>
              <w:outlineLvl w:val="2"/>
              <w:rPr>
                <w:rFonts w:ascii="Times New Roman" w:hAnsi="Times New Roman"/>
                <w:bCs/>
                <w:sz w:val="24"/>
                <w:szCs w:val="24"/>
              </w:rPr>
            </w:pPr>
            <w:r w:rsidRPr="00126F1E">
              <w:rPr>
                <w:rFonts w:ascii="Times New Roman" w:hAnsi="Times New Roman"/>
                <w:bCs/>
                <w:sz w:val="24"/>
                <w:szCs w:val="24"/>
              </w:rPr>
              <w:t>32</w:t>
            </w:r>
          </w:p>
        </w:tc>
      </w:tr>
      <w:tr w:rsidR="003B7DF5" w:rsidRPr="00126F1E" w:rsidTr="006C2843">
        <w:tc>
          <w:tcPr>
            <w:tcW w:w="9215" w:type="dxa"/>
          </w:tcPr>
          <w:p w:rsidR="003B7DF5" w:rsidRPr="00126F1E" w:rsidRDefault="003B7DF5" w:rsidP="00371E7A">
            <w:pPr>
              <w:pStyle w:val="a3"/>
              <w:keepNext/>
              <w:numPr>
                <w:ilvl w:val="0"/>
                <w:numId w:val="12"/>
              </w:numPr>
              <w:spacing w:after="0"/>
              <w:ind w:left="885" w:hanging="885"/>
              <w:jc w:val="both"/>
              <w:outlineLvl w:val="2"/>
              <w:rPr>
                <w:rFonts w:ascii="Times New Roman" w:hAnsi="Times New Roman"/>
                <w:bCs/>
                <w:sz w:val="24"/>
                <w:szCs w:val="24"/>
              </w:rPr>
            </w:pPr>
            <w:r w:rsidRPr="00126F1E">
              <w:rPr>
                <w:rFonts w:ascii="Times New Roman" w:hAnsi="Times New Roman"/>
                <w:b/>
                <w:bCs/>
                <w:sz w:val="24"/>
                <w:szCs w:val="24"/>
              </w:rPr>
              <w:t>Библиотечно-библиографическое обслуживание. Продукты и услуги</w:t>
            </w:r>
          </w:p>
        </w:tc>
        <w:tc>
          <w:tcPr>
            <w:tcW w:w="1099" w:type="dxa"/>
          </w:tcPr>
          <w:p w:rsidR="003B7DF5" w:rsidRPr="00126F1E" w:rsidRDefault="00126F1E" w:rsidP="00126F1E">
            <w:pPr>
              <w:jc w:val="both"/>
              <w:rPr>
                <w:bCs/>
                <w:sz w:val="24"/>
                <w:szCs w:val="24"/>
              </w:rPr>
            </w:pPr>
            <w:r w:rsidRPr="00126F1E">
              <w:rPr>
                <w:bCs/>
                <w:sz w:val="24"/>
                <w:szCs w:val="24"/>
              </w:rPr>
              <w:t>32</w:t>
            </w:r>
          </w:p>
        </w:tc>
      </w:tr>
      <w:tr w:rsidR="003B7DF5" w:rsidRPr="00126F1E" w:rsidTr="006C2843">
        <w:tc>
          <w:tcPr>
            <w:tcW w:w="9215" w:type="dxa"/>
          </w:tcPr>
          <w:p w:rsidR="003B7DF5" w:rsidRPr="00126F1E" w:rsidRDefault="003B7DF5" w:rsidP="00371E7A">
            <w:pPr>
              <w:pStyle w:val="a3"/>
              <w:keepNext/>
              <w:numPr>
                <w:ilvl w:val="1"/>
                <w:numId w:val="12"/>
              </w:numPr>
              <w:spacing w:after="0"/>
              <w:ind w:left="885" w:hanging="885"/>
              <w:jc w:val="both"/>
              <w:outlineLvl w:val="2"/>
              <w:rPr>
                <w:rFonts w:ascii="Times New Roman" w:hAnsi="Times New Roman"/>
                <w:sz w:val="24"/>
                <w:szCs w:val="24"/>
              </w:rPr>
            </w:pPr>
            <w:r w:rsidRPr="00126F1E">
              <w:rPr>
                <w:rFonts w:ascii="Times New Roman" w:hAnsi="Times New Roman"/>
                <w:b/>
                <w:bCs/>
                <w:sz w:val="24"/>
                <w:szCs w:val="24"/>
              </w:rPr>
              <w:lastRenderedPageBreak/>
              <w:t>Формы библиотечно-библиографического обслуживания</w:t>
            </w:r>
          </w:p>
        </w:tc>
        <w:tc>
          <w:tcPr>
            <w:tcW w:w="1099" w:type="dxa"/>
          </w:tcPr>
          <w:p w:rsidR="003B7DF5" w:rsidRPr="00126F1E" w:rsidRDefault="00126F1E" w:rsidP="00126F1E">
            <w:pPr>
              <w:jc w:val="both"/>
              <w:rPr>
                <w:sz w:val="24"/>
                <w:szCs w:val="24"/>
              </w:rPr>
            </w:pPr>
            <w:r w:rsidRPr="00126F1E">
              <w:rPr>
                <w:sz w:val="24"/>
                <w:szCs w:val="24"/>
              </w:rPr>
              <w:t>32</w:t>
            </w:r>
          </w:p>
        </w:tc>
      </w:tr>
      <w:tr w:rsidR="003B7DF5" w:rsidRPr="00126F1E" w:rsidTr="006C2843">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Стационарное обслуживание</w:t>
            </w:r>
          </w:p>
        </w:tc>
        <w:tc>
          <w:tcPr>
            <w:tcW w:w="1099" w:type="dxa"/>
          </w:tcPr>
          <w:p w:rsidR="003B7DF5" w:rsidRPr="00126F1E" w:rsidRDefault="00126F1E" w:rsidP="00126F1E">
            <w:pPr>
              <w:jc w:val="both"/>
              <w:rPr>
                <w:bCs/>
                <w:sz w:val="24"/>
                <w:szCs w:val="24"/>
              </w:rPr>
            </w:pPr>
            <w:r w:rsidRPr="00126F1E">
              <w:rPr>
                <w:bCs/>
                <w:sz w:val="24"/>
                <w:szCs w:val="24"/>
              </w:rPr>
              <w:t>32</w:t>
            </w:r>
          </w:p>
        </w:tc>
      </w:tr>
      <w:tr w:rsidR="003B7DF5" w:rsidRPr="00126F1E" w:rsidTr="006C2843">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Внестационарное обслуживание</w:t>
            </w:r>
          </w:p>
        </w:tc>
        <w:tc>
          <w:tcPr>
            <w:tcW w:w="1099" w:type="dxa"/>
          </w:tcPr>
          <w:p w:rsidR="003B7DF5" w:rsidRPr="00126F1E" w:rsidRDefault="00126F1E" w:rsidP="00126F1E">
            <w:pPr>
              <w:jc w:val="both"/>
              <w:rPr>
                <w:bCs/>
                <w:sz w:val="24"/>
                <w:szCs w:val="24"/>
              </w:rPr>
            </w:pPr>
            <w:r w:rsidRPr="00126F1E">
              <w:rPr>
                <w:bCs/>
                <w:sz w:val="24"/>
                <w:szCs w:val="24"/>
              </w:rPr>
              <w:t>33</w:t>
            </w:r>
          </w:p>
        </w:tc>
      </w:tr>
      <w:tr w:rsidR="003B7DF5" w:rsidRPr="00126F1E" w:rsidTr="006C2843">
        <w:tc>
          <w:tcPr>
            <w:tcW w:w="9215" w:type="dxa"/>
          </w:tcPr>
          <w:p w:rsidR="003B7DF5" w:rsidRPr="00126F1E" w:rsidRDefault="003B7DF5"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Удаленный доступ к собственным ресурсам. Электронные услуги</w:t>
            </w:r>
          </w:p>
        </w:tc>
        <w:tc>
          <w:tcPr>
            <w:tcW w:w="1099" w:type="dxa"/>
          </w:tcPr>
          <w:p w:rsidR="003B7DF5" w:rsidRPr="00126F1E" w:rsidRDefault="00126F1E" w:rsidP="00126F1E">
            <w:pPr>
              <w:jc w:val="both"/>
              <w:rPr>
                <w:bCs/>
                <w:sz w:val="24"/>
                <w:szCs w:val="24"/>
              </w:rPr>
            </w:pPr>
            <w:r w:rsidRPr="00126F1E">
              <w:rPr>
                <w:bCs/>
                <w:sz w:val="24"/>
                <w:szCs w:val="24"/>
              </w:rPr>
              <w:t>34</w:t>
            </w:r>
          </w:p>
        </w:tc>
      </w:tr>
      <w:tr w:rsidR="006C2843" w:rsidRPr="00126F1E" w:rsidTr="006C2843">
        <w:tc>
          <w:tcPr>
            <w:tcW w:w="9215" w:type="dxa"/>
          </w:tcPr>
          <w:p w:rsidR="006C2843" w:rsidRPr="00126F1E" w:rsidRDefault="006C2843" w:rsidP="00371E7A">
            <w:pPr>
              <w:pStyle w:val="a3"/>
              <w:keepNext/>
              <w:numPr>
                <w:ilvl w:val="1"/>
                <w:numId w:val="12"/>
              </w:numPr>
              <w:spacing w:after="0"/>
              <w:ind w:left="885" w:hanging="851"/>
              <w:jc w:val="both"/>
              <w:outlineLvl w:val="2"/>
              <w:rPr>
                <w:rFonts w:ascii="Times New Roman" w:hAnsi="Times New Roman"/>
                <w:bCs/>
                <w:sz w:val="24"/>
                <w:szCs w:val="24"/>
              </w:rPr>
            </w:pPr>
            <w:r w:rsidRPr="00126F1E">
              <w:rPr>
                <w:rFonts w:ascii="Times New Roman" w:hAnsi="Times New Roman"/>
                <w:b/>
                <w:bCs/>
                <w:sz w:val="24"/>
                <w:szCs w:val="24"/>
              </w:rPr>
              <w:t>Библиотечно-библиографическое обслуживание особых групп пользователей</w:t>
            </w:r>
          </w:p>
        </w:tc>
        <w:tc>
          <w:tcPr>
            <w:tcW w:w="1099" w:type="dxa"/>
          </w:tcPr>
          <w:p w:rsidR="006C2843" w:rsidRPr="00126F1E" w:rsidRDefault="00126F1E" w:rsidP="00126F1E">
            <w:pPr>
              <w:jc w:val="both"/>
              <w:rPr>
                <w:bCs/>
                <w:sz w:val="24"/>
                <w:szCs w:val="24"/>
              </w:rPr>
            </w:pPr>
            <w:r w:rsidRPr="00126F1E">
              <w:rPr>
                <w:bCs/>
                <w:sz w:val="24"/>
                <w:szCs w:val="24"/>
              </w:rPr>
              <w:t>35</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Библиотечно-библиографическое обслуживание детей</w:t>
            </w:r>
          </w:p>
        </w:tc>
        <w:tc>
          <w:tcPr>
            <w:tcW w:w="1099" w:type="dxa"/>
          </w:tcPr>
          <w:p w:rsidR="006C2843" w:rsidRPr="00126F1E" w:rsidRDefault="00126F1E" w:rsidP="00126F1E">
            <w:pPr>
              <w:jc w:val="both"/>
              <w:rPr>
                <w:bCs/>
                <w:sz w:val="24"/>
                <w:szCs w:val="24"/>
              </w:rPr>
            </w:pPr>
            <w:r w:rsidRPr="00126F1E">
              <w:rPr>
                <w:bCs/>
                <w:sz w:val="24"/>
                <w:szCs w:val="24"/>
              </w:rPr>
              <w:t>35</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Библиотечно-библиографическое обслуживание молодежи</w:t>
            </w:r>
          </w:p>
        </w:tc>
        <w:tc>
          <w:tcPr>
            <w:tcW w:w="1099" w:type="dxa"/>
          </w:tcPr>
          <w:p w:rsidR="006C2843" w:rsidRPr="00126F1E" w:rsidRDefault="00126F1E" w:rsidP="00126F1E">
            <w:pPr>
              <w:jc w:val="both"/>
              <w:rPr>
                <w:bCs/>
                <w:sz w:val="24"/>
                <w:szCs w:val="24"/>
              </w:rPr>
            </w:pPr>
            <w:r w:rsidRPr="00126F1E">
              <w:rPr>
                <w:bCs/>
                <w:sz w:val="24"/>
                <w:szCs w:val="24"/>
              </w:rPr>
              <w:t>39</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Библиотечно-библиографическое обслуживание  инвалидов</w:t>
            </w:r>
          </w:p>
        </w:tc>
        <w:tc>
          <w:tcPr>
            <w:tcW w:w="1099" w:type="dxa"/>
          </w:tcPr>
          <w:p w:rsidR="006C2843" w:rsidRPr="00126F1E" w:rsidRDefault="00126F1E" w:rsidP="00126F1E">
            <w:pPr>
              <w:jc w:val="both"/>
              <w:rPr>
                <w:bCs/>
                <w:sz w:val="24"/>
                <w:szCs w:val="24"/>
              </w:rPr>
            </w:pPr>
            <w:r w:rsidRPr="00126F1E">
              <w:rPr>
                <w:bCs/>
                <w:sz w:val="24"/>
                <w:szCs w:val="24"/>
              </w:rPr>
              <w:t>41</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Библиотечно-библиографическое обслуживание пожилых граждан</w:t>
            </w:r>
          </w:p>
        </w:tc>
        <w:tc>
          <w:tcPr>
            <w:tcW w:w="1099" w:type="dxa"/>
          </w:tcPr>
          <w:p w:rsidR="006C2843" w:rsidRPr="00126F1E" w:rsidRDefault="00126F1E" w:rsidP="00126F1E">
            <w:pPr>
              <w:jc w:val="both"/>
              <w:rPr>
                <w:bCs/>
                <w:sz w:val="24"/>
                <w:szCs w:val="24"/>
              </w:rPr>
            </w:pPr>
            <w:r w:rsidRPr="00126F1E">
              <w:rPr>
                <w:bCs/>
                <w:sz w:val="24"/>
                <w:szCs w:val="24"/>
              </w:rPr>
              <w:t>44</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 xml:space="preserve">Библиотечно-библиографическое обслуживание </w:t>
            </w:r>
            <w:proofErr w:type="spellStart"/>
            <w:r w:rsidRPr="00126F1E">
              <w:rPr>
                <w:rFonts w:ascii="Times New Roman" w:hAnsi="Times New Roman"/>
                <w:bCs/>
                <w:sz w:val="24"/>
                <w:szCs w:val="24"/>
              </w:rPr>
              <w:t>полиэтнического</w:t>
            </w:r>
            <w:proofErr w:type="spellEnd"/>
            <w:r w:rsidRPr="00126F1E">
              <w:rPr>
                <w:rFonts w:ascii="Times New Roman" w:hAnsi="Times New Roman"/>
                <w:bCs/>
                <w:sz w:val="24"/>
                <w:szCs w:val="24"/>
              </w:rPr>
              <w:t xml:space="preserve"> населения</w:t>
            </w:r>
          </w:p>
        </w:tc>
        <w:tc>
          <w:tcPr>
            <w:tcW w:w="1099" w:type="dxa"/>
          </w:tcPr>
          <w:p w:rsidR="006C2843" w:rsidRPr="00126F1E" w:rsidRDefault="00126F1E" w:rsidP="00126F1E">
            <w:pPr>
              <w:jc w:val="both"/>
              <w:rPr>
                <w:bCs/>
                <w:sz w:val="24"/>
                <w:szCs w:val="24"/>
              </w:rPr>
            </w:pPr>
            <w:r w:rsidRPr="00126F1E">
              <w:rPr>
                <w:bCs/>
                <w:sz w:val="24"/>
                <w:szCs w:val="24"/>
              </w:rPr>
              <w:t>44</w:t>
            </w:r>
          </w:p>
        </w:tc>
      </w:tr>
      <w:tr w:rsidR="006C2843" w:rsidRPr="00126F1E" w:rsidTr="006C2843">
        <w:tc>
          <w:tcPr>
            <w:tcW w:w="9215" w:type="dxa"/>
          </w:tcPr>
          <w:p w:rsidR="006C2843" w:rsidRPr="00126F1E" w:rsidRDefault="006C2843" w:rsidP="00371E7A">
            <w:pPr>
              <w:pStyle w:val="a3"/>
              <w:keepNext/>
              <w:numPr>
                <w:ilvl w:val="1"/>
                <w:numId w:val="12"/>
              </w:numPr>
              <w:spacing w:after="0"/>
              <w:ind w:left="885" w:hanging="851"/>
              <w:jc w:val="both"/>
              <w:outlineLvl w:val="2"/>
              <w:rPr>
                <w:rFonts w:ascii="Times New Roman" w:hAnsi="Times New Roman"/>
                <w:sz w:val="24"/>
                <w:szCs w:val="24"/>
              </w:rPr>
            </w:pPr>
            <w:r w:rsidRPr="00126F1E">
              <w:rPr>
                <w:rFonts w:ascii="Times New Roman" w:hAnsi="Times New Roman"/>
                <w:b/>
                <w:bCs/>
                <w:sz w:val="24"/>
                <w:szCs w:val="24"/>
              </w:rPr>
              <w:t>Направления библиотечно-библиографического обслуживания</w:t>
            </w:r>
          </w:p>
        </w:tc>
        <w:tc>
          <w:tcPr>
            <w:tcW w:w="1099" w:type="dxa"/>
          </w:tcPr>
          <w:p w:rsidR="006C2843" w:rsidRPr="00126F1E" w:rsidRDefault="00126F1E" w:rsidP="00126F1E">
            <w:pPr>
              <w:jc w:val="both"/>
              <w:rPr>
                <w:sz w:val="24"/>
                <w:szCs w:val="24"/>
              </w:rPr>
            </w:pPr>
            <w:r w:rsidRPr="00126F1E">
              <w:rPr>
                <w:sz w:val="24"/>
                <w:szCs w:val="24"/>
              </w:rPr>
              <w:t>45</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Краеведческая работа</w:t>
            </w:r>
          </w:p>
        </w:tc>
        <w:tc>
          <w:tcPr>
            <w:tcW w:w="1099" w:type="dxa"/>
          </w:tcPr>
          <w:p w:rsidR="006C2843" w:rsidRPr="00126F1E" w:rsidRDefault="00126F1E" w:rsidP="00126F1E">
            <w:pPr>
              <w:jc w:val="both"/>
              <w:rPr>
                <w:bCs/>
                <w:sz w:val="24"/>
                <w:szCs w:val="24"/>
              </w:rPr>
            </w:pPr>
            <w:r w:rsidRPr="00126F1E">
              <w:rPr>
                <w:bCs/>
                <w:sz w:val="24"/>
                <w:szCs w:val="24"/>
              </w:rPr>
              <w:t>45</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Экологическое просвещение</w:t>
            </w:r>
          </w:p>
        </w:tc>
        <w:tc>
          <w:tcPr>
            <w:tcW w:w="1099" w:type="dxa"/>
          </w:tcPr>
          <w:p w:rsidR="006C2843" w:rsidRPr="00126F1E" w:rsidRDefault="00126F1E" w:rsidP="00126F1E">
            <w:pPr>
              <w:jc w:val="both"/>
              <w:rPr>
                <w:bCs/>
                <w:sz w:val="24"/>
                <w:szCs w:val="24"/>
              </w:rPr>
            </w:pPr>
            <w:r w:rsidRPr="00126F1E">
              <w:rPr>
                <w:bCs/>
                <w:sz w:val="24"/>
                <w:szCs w:val="24"/>
              </w:rPr>
              <w:t>47</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Предоставление социально значимой информации, правовое просвещение</w:t>
            </w:r>
          </w:p>
        </w:tc>
        <w:tc>
          <w:tcPr>
            <w:tcW w:w="1099" w:type="dxa"/>
          </w:tcPr>
          <w:p w:rsidR="006C2843" w:rsidRPr="00126F1E" w:rsidRDefault="00126F1E" w:rsidP="00126F1E">
            <w:pPr>
              <w:jc w:val="both"/>
              <w:rPr>
                <w:bCs/>
                <w:sz w:val="24"/>
                <w:szCs w:val="24"/>
              </w:rPr>
            </w:pPr>
            <w:r w:rsidRPr="00126F1E">
              <w:rPr>
                <w:bCs/>
                <w:sz w:val="24"/>
                <w:szCs w:val="24"/>
              </w:rPr>
              <w:t>48</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Патриотическое воспитание</w:t>
            </w:r>
          </w:p>
        </w:tc>
        <w:tc>
          <w:tcPr>
            <w:tcW w:w="1099" w:type="dxa"/>
          </w:tcPr>
          <w:p w:rsidR="006C2843" w:rsidRPr="00126F1E" w:rsidRDefault="00126F1E" w:rsidP="00126F1E">
            <w:pPr>
              <w:jc w:val="both"/>
              <w:rPr>
                <w:bCs/>
                <w:sz w:val="24"/>
                <w:szCs w:val="24"/>
              </w:rPr>
            </w:pPr>
            <w:r w:rsidRPr="00126F1E">
              <w:rPr>
                <w:bCs/>
                <w:sz w:val="24"/>
                <w:szCs w:val="24"/>
              </w:rPr>
              <w:t>50</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 xml:space="preserve">Пропаганда здорового образа жизни </w:t>
            </w:r>
          </w:p>
        </w:tc>
        <w:tc>
          <w:tcPr>
            <w:tcW w:w="1099" w:type="dxa"/>
          </w:tcPr>
          <w:p w:rsidR="006C2843" w:rsidRPr="00126F1E" w:rsidRDefault="00126F1E" w:rsidP="00126F1E">
            <w:pPr>
              <w:jc w:val="both"/>
              <w:rPr>
                <w:bCs/>
                <w:sz w:val="24"/>
                <w:szCs w:val="24"/>
              </w:rPr>
            </w:pPr>
            <w:r w:rsidRPr="00126F1E">
              <w:rPr>
                <w:bCs/>
                <w:sz w:val="24"/>
                <w:szCs w:val="24"/>
              </w:rPr>
              <w:t>52</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 xml:space="preserve">Формирование информационной культуры пользователей </w:t>
            </w:r>
          </w:p>
        </w:tc>
        <w:tc>
          <w:tcPr>
            <w:tcW w:w="1099" w:type="dxa"/>
          </w:tcPr>
          <w:p w:rsidR="006C2843" w:rsidRPr="00126F1E" w:rsidRDefault="00126F1E" w:rsidP="00126F1E">
            <w:pPr>
              <w:rPr>
                <w:bCs/>
                <w:sz w:val="24"/>
                <w:szCs w:val="24"/>
              </w:rPr>
            </w:pPr>
            <w:r w:rsidRPr="00126F1E">
              <w:rPr>
                <w:bCs/>
                <w:sz w:val="24"/>
                <w:szCs w:val="24"/>
              </w:rPr>
              <w:t>52</w:t>
            </w:r>
          </w:p>
        </w:tc>
      </w:tr>
      <w:tr w:rsidR="006C2843" w:rsidRPr="00126F1E" w:rsidTr="006C2843">
        <w:tc>
          <w:tcPr>
            <w:tcW w:w="9215" w:type="dxa"/>
          </w:tcPr>
          <w:p w:rsidR="006C2843" w:rsidRPr="00126F1E" w:rsidRDefault="006C2843" w:rsidP="00371E7A">
            <w:pPr>
              <w:pStyle w:val="a3"/>
              <w:keepNext/>
              <w:numPr>
                <w:ilvl w:val="2"/>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Продвижение литературы и чтения</w:t>
            </w:r>
          </w:p>
        </w:tc>
        <w:tc>
          <w:tcPr>
            <w:tcW w:w="1099" w:type="dxa"/>
          </w:tcPr>
          <w:p w:rsidR="006C2843" w:rsidRPr="00126F1E" w:rsidRDefault="00126F1E" w:rsidP="00126F1E">
            <w:pPr>
              <w:jc w:val="both"/>
              <w:rPr>
                <w:bCs/>
                <w:sz w:val="24"/>
                <w:szCs w:val="24"/>
              </w:rPr>
            </w:pPr>
            <w:r w:rsidRPr="00126F1E">
              <w:rPr>
                <w:bCs/>
                <w:sz w:val="24"/>
                <w:szCs w:val="24"/>
              </w:rPr>
              <w:t>54</w:t>
            </w:r>
          </w:p>
        </w:tc>
      </w:tr>
      <w:tr w:rsidR="006C2843" w:rsidRPr="00126F1E" w:rsidTr="006C2843">
        <w:tc>
          <w:tcPr>
            <w:tcW w:w="9215" w:type="dxa"/>
          </w:tcPr>
          <w:p w:rsidR="006C2843" w:rsidRPr="00126F1E" w:rsidRDefault="006C2843" w:rsidP="00371E7A">
            <w:pPr>
              <w:pStyle w:val="a3"/>
              <w:keepNext/>
              <w:numPr>
                <w:ilvl w:val="0"/>
                <w:numId w:val="12"/>
              </w:numPr>
              <w:spacing w:after="0"/>
              <w:ind w:left="885" w:hanging="851"/>
              <w:jc w:val="both"/>
              <w:outlineLvl w:val="2"/>
              <w:rPr>
                <w:rFonts w:ascii="Times New Roman" w:hAnsi="Times New Roman"/>
                <w:bCs/>
                <w:sz w:val="24"/>
                <w:szCs w:val="24"/>
              </w:rPr>
            </w:pPr>
            <w:r w:rsidRPr="00126F1E">
              <w:rPr>
                <w:rFonts w:ascii="Times New Roman" w:hAnsi="Times New Roman"/>
                <w:b/>
                <w:bCs/>
                <w:sz w:val="24"/>
                <w:szCs w:val="24"/>
              </w:rPr>
              <w:t>Библиотечный маркетинг</w:t>
            </w:r>
          </w:p>
        </w:tc>
        <w:tc>
          <w:tcPr>
            <w:tcW w:w="1099" w:type="dxa"/>
          </w:tcPr>
          <w:p w:rsidR="006C2843" w:rsidRPr="00126F1E" w:rsidRDefault="00126F1E" w:rsidP="00126F1E">
            <w:pPr>
              <w:jc w:val="both"/>
              <w:rPr>
                <w:bCs/>
                <w:sz w:val="24"/>
                <w:szCs w:val="24"/>
              </w:rPr>
            </w:pPr>
            <w:r w:rsidRPr="00126F1E">
              <w:rPr>
                <w:bCs/>
                <w:sz w:val="24"/>
                <w:szCs w:val="24"/>
              </w:rPr>
              <w:t>57</w:t>
            </w:r>
          </w:p>
        </w:tc>
      </w:tr>
      <w:tr w:rsidR="006C2843" w:rsidRPr="00126F1E" w:rsidTr="006C2843">
        <w:tc>
          <w:tcPr>
            <w:tcW w:w="9215" w:type="dxa"/>
          </w:tcPr>
          <w:p w:rsidR="006C2843" w:rsidRPr="00126F1E" w:rsidRDefault="006C2843" w:rsidP="00371E7A">
            <w:pPr>
              <w:pStyle w:val="a3"/>
              <w:keepNext/>
              <w:numPr>
                <w:ilvl w:val="1"/>
                <w:numId w:val="12"/>
              </w:numPr>
              <w:spacing w:after="0"/>
              <w:ind w:left="885" w:hanging="851"/>
              <w:jc w:val="both"/>
              <w:outlineLvl w:val="2"/>
              <w:rPr>
                <w:rFonts w:ascii="Times New Roman" w:hAnsi="Times New Roman"/>
                <w:sz w:val="24"/>
                <w:szCs w:val="24"/>
              </w:rPr>
            </w:pPr>
            <w:r w:rsidRPr="00126F1E">
              <w:rPr>
                <w:rFonts w:ascii="Times New Roman" w:hAnsi="Times New Roman"/>
                <w:bCs/>
                <w:sz w:val="24"/>
                <w:szCs w:val="24"/>
              </w:rPr>
              <w:t xml:space="preserve">Рекламная и </w:t>
            </w:r>
            <w:proofErr w:type="spellStart"/>
            <w:r w:rsidRPr="00126F1E">
              <w:rPr>
                <w:rFonts w:ascii="Times New Roman" w:hAnsi="Times New Roman"/>
                <w:bCs/>
                <w:sz w:val="24"/>
                <w:szCs w:val="24"/>
              </w:rPr>
              <w:t>имиджевая</w:t>
            </w:r>
            <w:proofErr w:type="spellEnd"/>
            <w:r w:rsidRPr="00126F1E">
              <w:rPr>
                <w:rFonts w:ascii="Times New Roman" w:hAnsi="Times New Roman"/>
                <w:bCs/>
                <w:sz w:val="24"/>
                <w:szCs w:val="24"/>
              </w:rPr>
              <w:t xml:space="preserve"> деятельность</w:t>
            </w:r>
          </w:p>
        </w:tc>
        <w:tc>
          <w:tcPr>
            <w:tcW w:w="1099" w:type="dxa"/>
          </w:tcPr>
          <w:p w:rsidR="006C2843" w:rsidRPr="00126F1E" w:rsidRDefault="00126F1E" w:rsidP="00126F1E">
            <w:pPr>
              <w:pStyle w:val="a3"/>
              <w:keepNext/>
              <w:spacing w:after="0"/>
              <w:ind w:left="0"/>
              <w:jc w:val="both"/>
              <w:outlineLvl w:val="2"/>
              <w:rPr>
                <w:rFonts w:ascii="Times New Roman" w:hAnsi="Times New Roman"/>
                <w:bCs/>
                <w:sz w:val="24"/>
                <w:szCs w:val="24"/>
              </w:rPr>
            </w:pPr>
            <w:r w:rsidRPr="00126F1E">
              <w:rPr>
                <w:rFonts w:ascii="Times New Roman" w:hAnsi="Times New Roman"/>
                <w:bCs/>
                <w:sz w:val="24"/>
                <w:szCs w:val="24"/>
              </w:rPr>
              <w:t>58</w:t>
            </w:r>
          </w:p>
        </w:tc>
      </w:tr>
      <w:tr w:rsidR="006C2843" w:rsidRPr="00126F1E" w:rsidTr="006C2843">
        <w:tc>
          <w:tcPr>
            <w:tcW w:w="9215" w:type="dxa"/>
          </w:tcPr>
          <w:p w:rsidR="006C2843" w:rsidRPr="00126F1E" w:rsidRDefault="006C2843" w:rsidP="00371E7A">
            <w:pPr>
              <w:pStyle w:val="a3"/>
              <w:keepNext/>
              <w:numPr>
                <w:ilvl w:val="1"/>
                <w:numId w:val="12"/>
              </w:numPr>
              <w:spacing w:after="0"/>
              <w:ind w:left="885" w:hanging="851"/>
              <w:jc w:val="both"/>
              <w:outlineLvl w:val="2"/>
              <w:rPr>
                <w:rFonts w:ascii="Times New Roman" w:hAnsi="Times New Roman"/>
                <w:sz w:val="24"/>
                <w:szCs w:val="24"/>
              </w:rPr>
            </w:pPr>
            <w:r w:rsidRPr="00126F1E">
              <w:rPr>
                <w:rFonts w:ascii="Times New Roman" w:hAnsi="Times New Roman"/>
                <w:bCs/>
                <w:sz w:val="24"/>
                <w:szCs w:val="24"/>
              </w:rPr>
              <w:t>Связи с общественностью</w:t>
            </w:r>
          </w:p>
        </w:tc>
        <w:tc>
          <w:tcPr>
            <w:tcW w:w="1099" w:type="dxa"/>
          </w:tcPr>
          <w:p w:rsidR="006C2843" w:rsidRPr="00126F1E" w:rsidRDefault="00126F1E" w:rsidP="00126F1E">
            <w:pPr>
              <w:pStyle w:val="a3"/>
              <w:keepNext/>
              <w:spacing w:after="0"/>
              <w:ind w:left="0"/>
              <w:jc w:val="both"/>
              <w:outlineLvl w:val="2"/>
              <w:rPr>
                <w:rFonts w:ascii="Times New Roman" w:hAnsi="Times New Roman"/>
                <w:bCs/>
                <w:sz w:val="24"/>
                <w:szCs w:val="24"/>
              </w:rPr>
            </w:pPr>
            <w:r w:rsidRPr="00126F1E">
              <w:rPr>
                <w:rFonts w:ascii="Times New Roman" w:hAnsi="Times New Roman"/>
                <w:bCs/>
                <w:sz w:val="24"/>
                <w:szCs w:val="24"/>
              </w:rPr>
              <w:t>62</w:t>
            </w:r>
          </w:p>
        </w:tc>
      </w:tr>
      <w:tr w:rsidR="006C2843" w:rsidRPr="00126F1E" w:rsidTr="006C2843">
        <w:tc>
          <w:tcPr>
            <w:tcW w:w="9215" w:type="dxa"/>
          </w:tcPr>
          <w:p w:rsidR="006C2843" w:rsidRPr="00126F1E" w:rsidRDefault="006C2843" w:rsidP="00371E7A">
            <w:pPr>
              <w:pStyle w:val="a3"/>
              <w:keepNext/>
              <w:numPr>
                <w:ilvl w:val="0"/>
                <w:numId w:val="12"/>
              </w:numPr>
              <w:spacing w:after="0"/>
              <w:ind w:left="885" w:hanging="851"/>
              <w:jc w:val="both"/>
              <w:outlineLvl w:val="2"/>
              <w:rPr>
                <w:rFonts w:ascii="Times New Roman" w:hAnsi="Times New Roman"/>
                <w:bCs/>
                <w:sz w:val="24"/>
                <w:szCs w:val="24"/>
              </w:rPr>
            </w:pPr>
            <w:r w:rsidRPr="00126F1E">
              <w:rPr>
                <w:rFonts w:ascii="Times New Roman" w:hAnsi="Times New Roman"/>
                <w:b/>
                <w:bCs/>
                <w:sz w:val="24"/>
                <w:szCs w:val="24"/>
              </w:rPr>
              <w:t>Организационно-методическая деятельность</w:t>
            </w:r>
            <w:r w:rsidRPr="00126F1E">
              <w:rPr>
                <w:rFonts w:ascii="Times New Roman" w:hAnsi="Times New Roman"/>
                <w:bCs/>
                <w:sz w:val="24"/>
                <w:szCs w:val="24"/>
              </w:rPr>
              <w:tab/>
            </w:r>
          </w:p>
        </w:tc>
        <w:tc>
          <w:tcPr>
            <w:tcW w:w="1099" w:type="dxa"/>
          </w:tcPr>
          <w:p w:rsidR="006C2843" w:rsidRPr="00126F1E" w:rsidRDefault="00126F1E" w:rsidP="00126F1E">
            <w:pPr>
              <w:jc w:val="both"/>
              <w:rPr>
                <w:bCs/>
                <w:sz w:val="24"/>
                <w:szCs w:val="24"/>
              </w:rPr>
            </w:pPr>
            <w:r w:rsidRPr="00126F1E">
              <w:rPr>
                <w:bCs/>
                <w:sz w:val="24"/>
                <w:szCs w:val="24"/>
              </w:rPr>
              <w:t>63</w:t>
            </w:r>
          </w:p>
        </w:tc>
      </w:tr>
      <w:tr w:rsidR="006C2843" w:rsidRPr="00126F1E" w:rsidTr="006C2843">
        <w:tc>
          <w:tcPr>
            <w:tcW w:w="9215" w:type="dxa"/>
          </w:tcPr>
          <w:p w:rsidR="006C2843" w:rsidRPr="00126F1E" w:rsidRDefault="006C2843" w:rsidP="00371E7A">
            <w:pPr>
              <w:pStyle w:val="a3"/>
              <w:keepNext/>
              <w:numPr>
                <w:ilvl w:val="1"/>
                <w:numId w:val="12"/>
              </w:numPr>
              <w:spacing w:after="0"/>
              <w:ind w:left="885" w:hanging="851"/>
              <w:jc w:val="both"/>
              <w:outlineLvl w:val="2"/>
              <w:rPr>
                <w:rFonts w:ascii="Times New Roman" w:hAnsi="Times New Roman"/>
                <w:bCs/>
                <w:sz w:val="24"/>
                <w:szCs w:val="24"/>
              </w:rPr>
            </w:pPr>
            <w:r w:rsidRPr="00126F1E">
              <w:rPr>
                <w:rFonts w:ascii="Times New Roman" w:hAnsi="Times New Roman"/>
                <w:bCs/>
                <w:sz w:val="24"/>
                <w:szCs w:val="24"/>
              </w:rPr>
              <w:t>Система методического сопровождения деятельности муниципальных библиотек</w:t>
            </w:r>
          </w:p>
        </w:tc>
        <w:tc>
          <w:tcPr>
            <w:tcW w:w="1099" w:type="dxa"/>
          </w:tcPr>
          <w:p w:rsidR="006C2843" w:rsidRPr="00126F1E" w:rsidRDefault="00126F1E" w:rsidP="00126F1E">
            <w:pPr>
              <w:jc w:val="both"/>
              <w:rPr>
                <w:bCs/>
                <w:sz w:val="24"/>
                <w:szCs w:val="24"/>
              </w:rPr>
            </w:pPr>
            <w:r w:rsidRPr="00126F1E">
              <w:rPr>
                <w:bCs/>
                <w:sz w:val="24"/>
                <w:szCs w:val="24"/>
              </w:rPr>
              <w:t>63</w:t>
            </w:r>
          </w:p>
        </w:tc>
      </w:tr>
      <w:tr w:rsidR="006C2843" w:rsidRPr="00126F1E" w:rsidTr="006C2843">
        <w:tc>
          <w:tcPr>
            <w:tcW w:w="9215" w:type="dxa"/>
          </w:tcPr>
          <w:p w:rsidR="006C2843" w:rsidRPr="00126F1E" w:rsidRDefault="006C2843" w:rsidP="00371E7A">
            <w:pPr>
              <w:pStyle w:val="a3"/>
              <w:keepNext/>
              <w:numPr>
                <w:ilvl w:val="0"/>
                <w:numId w:val="12"/>
              </w:numPr>
              <w:spacing w:after="0"/>
              <w:ind w:left="885" w:hanging="851"/>
              <w:jc w:val="both"/>
              <w:outlineLvl w:val="2"/>
              <w:rPr>
                <w:rFonts w:ascii="Times New Roman" w:hAnsi="Times New Roman"/>
                <w:bCs/>
                <w:sz w:val="24"/>
                <w:szCs w:val="24"/>
              </w:rPr>
            </w:pPr>
            <w:r w:rsidRPr="00126F1E">
              <w:rPr>
                <w:rFonts w:ascii="Times New Roman" w:hAnsi="Times New Roman"/>
                <w:b/>
                <w:bCs/>
                <w:sz w:val="24"/>
                <w:szCs w:val="24"/>
              </w:rPr>
              <w:t>Основные итоги деятельности</w:t>
            </w:r>
          </w:p>
        </w:tc>
        <w:tc>
          <w:tcPr>
            <w:tcW w:w="1099" w:type="dxa"/>
          </w:tcPr>
          <w:p w:rsidR="006C2843" w:rsidRPr="00126F1E" w:rsidRDefault="00126F1E" w:rsidP="00126F1E">
            <w:pPr>
              <w:jc w:val="both"/>
              <w:rPr>
                <w:bCs/>
                <w:sz w:val="24"/>
                <w:szCs w:val="24"/>
              </w:rPr>
            </w:pPr>
            <w:r w:rsidRPr="00126F1E">
              <w:rPr>
                <w:bCs/>
                <w:sz w:val="24"/>
                <w:szCs w:val="24"/>
              </w:rPr>
              <w:t>69</w:t>
            </w:r>
          </w:p>
        </w:tc>
      </w:tr>
      <w:tr w:rsidR="006C2843" w:rsidRPr="00126F1E" w:rsidTr="006C2843">
        <w:tc>
          <w:tcPr>
            <w:tcW w:w="9215" w:type="dxa"/>
          </w:tcPr>
          <w:p w:rsidR="006C2843" w:rsidRPr="00126F1E" w:rsidRDefault="006C2843" w:rsidP="00371E7A">
            <w:pPr>
              <w:pStyle w:val="a3"/>
              <w:keepNext/>
              <w:numPr>
                <w:ilvl w:val="0"/>
                <w:numId w:val="12"/>
              </w:numPr>
              <w:spacing w:after="0"/>
              <w:ind w:left="885" w:hanging="851"/>
              <w:jc w:val="both"/>
              <w:outlineLvl w:val="2"/>
              <w:rPr>
                <w:rFonts w:ascii="Times New Roman" w:hAnsi="Times New Roman"/>
                <w:bCs/>
                <w:sz w:val="24"/>
                <w:szCs w:val="24"/>
              </w:rPr>
            </w:pPr>
            <w:r w:rsidRPr="00126F1E">
              <w:rPr>
                <w:rFonts w:ascii="Times New Roman" w:hAnsi="Times New Roman"/>
                <w:b/>
                <w:bCs/>
                <w:sz w:val="24"/>
                <w:szCs w:val="24"/>
              </w:rPr>
              <w:t>Прогноз деятельности библиотеки (библиотечной системы), состояния библиотечного обслуживания муниципального образования</w:t>
            </w:r>
          </w:p>
        </w:tc>
        <w:tc>
          <w:tcPr>
            <w:tcW w:w="1099" w:type="dxa"/>
          </w:tcPr>
          <w:p w:rsidR="006C2843" w:rsidRPr="00126F1E" w:rsidRDefault="00126F1E" w:rsidP="00126F1E">
            <w:pPr>
              <w:jc w:val="both"/>
              <w:rPr>
                <w:bCs/>
                <w:sz w:val="24"/>
                <w:szCs w:val="24"/>
              </w:rPr>
            </w:pPr>
            <w:r w:rsidRPr="00126F1E">
              <w:rPr>
                <w:bCs/>
                <w:sz w:val="24"/>
                <w:szCs w:val="24"/>
              </w:rPr>
              <w:t>71</w:t>
            </w:r>
          </w:p>
        </w:tc>
      </w:tr>
    </w:tbl>
    <w:p w:rsidR="00A17B32" w:rsidRPr="00126F1E" w:rsidRDefault="00A17B32" w:rsidP="00371E7A">
      <w:pPr>
        <w:pStyle w:val="a3"/>
        <w:spacing w:after="0"/>
        <w:ind w:left="709"/>
        <w:jc w:val="both"/>
        <w:rPr>
          <w:rFonts w:ascii="Times New Roman" w:hAnsi="Times New Roman"/>
          <w:b/>
          <w:bCs/>
          <w:sz w:val="24"/>
          <w:szCs w:val="24"/>
        </w:rPr>
      </w:pPr>
    </w:p>
    <w:p w:rsidR="00757D4D" w:rsidRDefault="00757D4D" w:rsidP="00371E7A">
      <w:pPr>
        <w:pStyle w:val="a3"/>
        <w:spacing w:after="0"/>
        <w:ind w:left="709"/>
        <w:jc w:val="both"/>
        <w:rPr>
          <w:rFonts w:ascii="Times New Roman" w:hAnsi="Times New Roman"/>
          <w:b/>
          <w:bCs/>
          <w:sz w:val="24"/>
          <w:szCs w:val="24"/>
        </w:rPr>
      </w:pPr>
    </w:p>
    <w:p w:rsidR="00757D4D" w:rsidRDefault="00757D4D" w:rsidP="00371E7A">
      <w:pPr>
        <w:pStyle w:val="a3"/>
        <w:spacing w:after="0"/>
        <w:ind w:left="709"/>
        <w:jc w:val="both"/>
        <w:rPr>
          <w:rFonts w:ascii="Times New Roman" w:hAnsi="Times New Roman"/>
          <w:b/>
          <w:bCs/>
          <w:sz w:val="24"/>
          <w:szCs w:val="24"/>
        </w:rPr>
      </w:pPr>
    </w:p>
    <w:p w:rsidR="00757D4D" w:rsidRDefault="00757D4D" w:rsidP="00371E7A">
      <w:pPr>
        <w:pStyle w:val="a3"/>
        <w:spacing w:after="0"/>
        <w:ind w:left="709"/>
        <w:jc w:val="both"/>
        <w:rPr>
          <w:rFonts w:ascii="Times New Roman" w:hAnsi="Times New Roman"/>
          <w:b/>
          <w:bCs/>
          <w:sz w:val="24"/>
          <w:szCs w:val="24"/>
        </w:rPr>
      </w:pPr>
    </w:p>
    <w:p w:rsidR="00757D4D" w:rsidRDefault="00757D4D" w:rsidP="00371E7A">
      <w:pPr>
        <w:pStyle w:val="a3"/>
        <w:spacing w:after="0"/>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757D4D" w:rsidRDefault="00757D4D" w:rsidP="00622DA1">
      <w:pPr>
        <w:pStyle w:val="a3"/>
        <w:ind w:left="709"/>
        <w:jc w:val="both"/>
        <w:rPr>
          <w:rFonts w:ascii="Times New Roman" w:hAnsi="Times New Roman"/>
          <w:b/>
          <w:bCs/>
          <w:sz w:val="24"/>
          <w:szCs w:val="24"/>
        </w:rPr>
      </w:pPr>
    </w:p>
    <w:p w:rsidR="00126F1E" w:rsidRDefault="00126F1E" w:rsidP="00622DA1">
      <w:pPr>
        <w:pStyle w:val="a3"/>
        <w:ind w:left="709"/>
        <w:jc w:val="both"/>
        <w:rPr>
          <w:rFonts w:ascii="Times New Roman" w:hAnsi="Times New Roman"/>
          <w:b/>
          <w:bCs/>
          <w:sz w:val="24"/>
          <w:szCs w:val="24"/>
        </w:rPr>
      </w:pPr>
    </w:p>
    <w:p w:rsidR="00622DA1" w:rsidRDefault="00622DA1" w:rsidP="00622DA1">
      <w:pPr>
        <w:pStyle w:val="a3"/>
        <w:ind w:left="709"/>
        <w:jc w:val="both"/>
        <w:rPr>
          <w:rFonts w:ascii="Times New Roman" w:hAnsi="Times New Roman"/>
          <w:b/>
          <w:bCs/>
          <w:sz w:val="24"/>
          <w:szCs w:val="24"/>
        </w:rPr>
      </w:pPr>
      <w:r>
        <w:rPr>
          <w:rFonts w:ascii="Times New Roman" w:hAnsi="Times New Roman"/>
          <w:b/>
          <w:bCs/>
          <w:sz w:val="24"/>
          <w:szCs w:val="24"/>
        </w:rPr>
        <w:lastRenderedPageBreak/>
        <w:t xml:space="preserve">1. </w:t>
      </w:r>
      <w:r w:rsidRPr="00304FDA">
        <w:rPr>
          <w:rFonts w:ascii="Times New Roman" w:hAnsi="Times New Roman"/>
          <w:b/>
          <w:bCs/>
          <w:sz w:val="24"/>
          <w:szCs w:val="24"/>
        </w:rPr>
        <w:t>Анализ социально-экономической системы</w:t>
      </w:r>
      <w:r>
        <w:rPr>
          <w:rFonts w:ascii="Times New Roman" w:hAnsi="Times New Roman"/>
          <w:b/>
          <w:bCs/>
          <w:sz w:val="24"/>
          <w:szCs w:val="24"/>
        </w:rPr>
        <w:t xml:space="preserve"> муниципального образования как</w:t>
      </w:r>
    </w:p>
    <w:p w:rsidR="00622DA1" w:rsidRPr="00304FDA" w:rsidRDefault="00622DA1" w:rsidP="00622DA1">
      <w:pPr>
        <w:pStyle w:val="a3"/>
        <w:ind w:left="709" w:hanging="709"/>
        <w:jc w:val="both"/>
        <w:rPr>
          <w:rFonts w:ascii="Times New Roman" w:hAnsi="Times New Roman"/>
          <w:b/>
          <w:color w:val="0070C0"/>
          <w:sz w:val="24"/>
          <w:szCs w:val="24"/>
        </w:rPr>
      </w:pPr>
      <w:r w:rsidRPr="00304FDA">
        <w:rPr>
          <w:rFonts w:ascii="Times New Roman" w:hAnsi="Times New Roman"/>
          <w:b/>
          <w:bCs/>
          <w:sz w:val="24"/>
          <w:szCs w:val="24"/>
        </w:rPr>
        <w:t>внешней среды библиотеки (библиотечной системы)</w:t>
      </w:r>
    </w:p>
    <w:p w:rsidR="00622DA1" w:rsidRDefault="00622DA1" w:rsidP="00622DA1">
      <w:pPr>
        <w:pStyle w:val="a3"/>
        <w:spacing w:after="0" w:line="240" w:lineRule="auto"/>
        <w:ind w:left="0" w:firstLine="709"/>
        <w:rPr>
          <w:rFonts w:ascii="Times New Roman" w:hAnsi="Times New Roman"/>
          <w:bCs/>
          <w:sz w:val="24"/>
          <w:szCs w:val="24"/>
        </w:rPr>
      </w:pPr>
      <w:r w:rsidRPr="00304FDA">
        <w:rPr>
          <w:rFonts w:ascii="Times New Roman" w:hAnsi="Times New Roman"/>
          <w:bCs/>
          <w:sz w:val="24"/>
          <w:szCs w:val="24"/>
        </w:rPr>
        <w:t xml:space="preserve">численность населения муниципального образования  -  </w:t>
      </w:r>
      <w:r>
        <w:rPr>
          <w:rFonts w:ascii="Times New Roman" w:hAnsi="Times New Roman"/>
          <w:bCs/>
          <w:sz w:val="24"/>
          <w:szCs w:val="24"/>
        </w:rPr>
        <w:t>29,6</w:t>
      </w:r>
      <w:r w:rsidRPr="00304FDA">
        <w:rPr>
          <w:rFonts w:ascii="Times New Roman" w:hAnsi="Times New Roman"/>
          <w:bCs/>
          <w:sz w:val="24"/>
          <w:szCs w:val="24"/>
        </w:rPr>
        <w:t xml:space="preserve"> тыс. чел.;</w:t>
      </w:r>
    </w:p>
    <w:p w:rsidR="00622DA1" w:rsidRDefault="00622DA1" w:rsidP="00622DA1">
      <w:pPr>
        <w:pStyle w:val="a3"/>
        <w:spacing w:after="0" w:line="240" w:lineRule="auto"/>
        <w:ind w:left="0" w:firstLine="709"/>
        <w:rPr>
          <w:rFonts w:ascii="Times New Roman" w:hAnsi="Times New Roman"/>
          <w:bCs/>
          <w:sz w:val="24"/>
          <w:szCs w:val="24"/>
        </w:rPr>
      </w:pPr>
      <w:r>
        <w:rPr>
          <w:rFonts w:ascii="Times New Roman" w:hAnsi="Times New Roman"/>
          <w:bCs/>
          <w:sz w:val="24"/>
          <w:szCs w:val="24"/>
        </w:rPr>
        <w:t>в том числе:</w:t>
      </w:r>
    </w:p>
    <w:p w:rsidR="00622DA1" w:rsidRPr="00622DA1" w:rsidRDefault="00622DA1" w:rsidP="00622DA1">
      <w:pPr>
        <w:pStyle w:val="a3"/>
        <w:spacing w:after="0" w:line="240" w:lineRule="auto"/>
        <w:ind w:left="0" w:firstLine="709"/>
        <w:rPr>
          <w:rFonts w:ascii="Times New Roman" w:hAnsi="Times New Roman"/>
          <w:bCs/>
          <w:sz w:val="24"/>
          <w:szCs w:val="24"/>
        </w:rPr>
      </w:pPr>
      <w:r w:rsidRPr="00622DA1">
        <w:rPr>
          <w:rFonts w:ascii="Times New Roman" w:hAnsi="Times New Roman"/>
          <w:bCs/>
          <w:sz w:val="24"/>
          <w:szCs w:val="24"/>
        </w:rPr>
        <w:t>дети до 14 лет – 6382 чел.</w:t>
      </w:r>
    </w:p>
    <w:p w:rsidR="00622DA1" w:rsidRPr="00622DA1" w:rsidRDefault="00622DA1" w:rsidP="00622DA1">
      <w:pPr>
        <w:pStyle w:val="a3"/>
        <w:spacing w:after="0" w:line="240" w:lineRule="auto"/>
        <w:ind w:left="0" w:firstLine="709"/>
        <w:rPr>
          <w:rFonts w:ascii="Times New Roman" w:hAnsi="Times New Roman"/>
          <w:bCs/>
          <w:sz w:val="24"/>
          <w:szCs w:val="24"/>
        </w:rPr>
      </w:pPr>
      <w:r w:rsidRPr="00622DA1">
        <w:rPr>
          <w:rFonts w:ascii="Times New Roman" w:hAnsi="Times New Roman"/>
          <w:bCs/>
          <w:sz w:val="24"/>
          <w:szCs w:val="24"/>
        </w:rPr>
        <w:t>молодежь от 15до 30 лет – 6146 чел.</w:t>
      </w:r>
    </w:p>
    <w:p w:rsidR="00622DA1" w:rsidRPr="00304FDA" w:rsidRDefault="00622DA1" w:rsidP="00622DA1">
      <w:pPr>
        <w:pStyle w:val="a3"/>
        <w:spacing w:after="0" w:line="240" w:lineRule="auto"/>
        <w:ind w:left="0" w:firstLine="709"/>
        <w:rPr>
          <w:rFonts w:ascii="Times New Roman" w:hAnsi="Times New Roman"/>
          <w:bCs/>
          <w:sz w:val="24"/>
          <w:szCs w:val="24"/>
        </w:rPr>
      </w:pPr>
      <w:r w:rsidRPr="00622DA1">
        <w:rPr>
          <w:rFonts w:ascii="Times New Roman" w:hAnsi="Times New Roman"/>
          <w:bCs/>
          <w:sz w:val="24"/>
          <w:szCs w:val="24"/>
        </w:rPr>
        <w:t>инвалиды  - 202 чел</w:t>
      </w:r>
      <w:r>
        <w:rPr>
          <w:rFonts w:ascii="Times New Roman" w:hAnsi="Times New Roman"/>
          <w:bCs/>
          <w:sz w:val="24"/>
          <w:szCs w:val="24"/>
        </w:rPr>
        <w:t>.</w:t>
      </w:r>
    </w:p>
    <w:p w:rsidR="00622DA1" w:rsidRPr="00304FDA" w:rsidRDefault="00622DA1" w:rsidP="00622DA1">
      <w:pPr>
        <w:pStyle w:val="a3"/>
        <w:spacing w:after="0" w:line="240" w:lineRule="auto"/>
        <w:ind w:left="0" w:firstLine="709"/>
        <w:jc w:val="both"/>
        <w:rPr>
          <w:rFonts w:ascii="Times New Roman" w:hAnsi="Times New Roman"/>
          <w:bCs/>
          <w:sz w:val="24"/>
          <w:szCs w:val="24"/>
        </w:rPr>
      </w:pPr>
      <w:r w:rsidRPr="00304FDA">
        <w:rPr>
          <w:rFonts w:ascii="Times New Roman" w:hAnsi="Times New Roman"/>
          <w:bCs/>
          <w:sz w:val="24"/>
          <w:szCs w:val="24"/>
        </w:rPr>
        <w:t xml:space="preserve">Территория муниципального образования Белоярский район занимает транзитное положение по отношению к месторождениям газа на Ямале. Через него проходят 17 ниток газопроводов. Ведущей отраслью материального производства является трубопроводный транспорт, представленный рядом структурных подразделений ООО «Газпром </w:t>
      </w:r>
      <w:proofErr w:type="spellStart"/>
      <w:r w:rsidRPr="00304FDA">
        <w:rPr>
          <w:rFonts w:ascii="Times New Roman" w:hAnsi="Times New Roman"/>
          <w:bCs/>
          <w:sz w:val="24"/>
          <w:szCs w:val="24"/>
        </w:rPr>
        <w:t>Трансгаз</w:t>
      </w:r>
      <w:proofErr w:type="spellEnd"/>
      <w:r w:rsidRPr="00304FDA">
        <w:rPr>
          <w:rFonts w:ascii="Times New Roman" w:hAnsi="Times New Roman"/>
          <w:bCs/>
          <w:sz w:val="24"/>
          <w:szCs w:val="24"/>
        </w:rPr>
        <w:t xml:space="preserve"> </w:t>
      </w:r>
      <w:proofErr w:type="spellStart"/>
      <w:r w:rsidRPr="00304FDA">
        <w:rPr>
          <w:rFonts w:ascii="Times New Roman" w:hAnsi="Times New Roman"/>
          <w:bCs/>
          <w:sz w:val="24"/>
          <w:szCs w:val="24"/>
        </w:rPr>
        <w:t>Югорск</w:t>
      </w:r>
      <w:proofErr w:type="spellEnd"/>
      <w:r w:rsidRPr="00304FDA">
        <w:rPr>
          <w:rFonts w:ascii="Times New Roman" w:hAnsi="Times New Roman"/>
          <w:bCs/>
          <w:sz w:val="24"/>
          <w:szCs w:val="24"/>
        </w:rPr>
        <w:t>». Сегодня Белоярский район занимает лидирующие позиции в автономном округе  по многим сферам и показателям социально-экономического развития. На протяжении ряда лет на территории показатели рождаемости превышают показатели смертности более чем в 2,5 раза. Устойчивость демографического развития обеспечивает молодой возрастной структурой населения, средний возраст населения по итогам Всероссийской переписи населения 2010 года составил 33,5 года, что на 5,5 лет моложе, чем средний возраст россиян (39</w:t>
      </w:r>
      <w:r>
        <w:rPr>
          <w:rFonts w:ascii="Times New Roman" w:hAnsi="Times New Roman"/>
          <w:bCs/>
          <w:sz w:val="24"/>
          <w:szCs w:val="24"/>
        </w:rPr>
        <w:t xml:space="preserve"> </w:t>
      </w:r>
      <w:r w:rsidRPr="00304FDA">
        <w:rPr>
          <w:rFonts w:ascii="Times New Roman" w:hAnsi="Times New Roman"/>
          <w:bCs/>
          <w:sz w:val="24"/>
          <w:szCs w:val="24"/>
        </w:rPr>
        <w:t>лет).</w:t>
      </w:r>
    </w:p>
    <w:p w:rsidR="00622DA1" w:rsidRDefault="002034F0" w:rsidP="00622DA1">
      <w:pPr>
        <w:pStyle w:val="a3"/>
        <w:spacing w:after="0" w:line="240" w:lineRule="auto"/>
        <w:ind w:left="0" w:firstLine="709"/>
        <w:jc w:val="both"/>
        <w:rPr>
          <w:rFonts w:ascii="Times New Roman" w:hAnsi="Times New Roman"/>
          <w:color w:val="000000"/>
          <w:sz w:val="24"/>
          <w:szCs w:val="24"/>
        </w:rPr>
      </w:pPr>
      <w:hyperlink r:id="rId9" w:history="1">
        <w:r w:rsidR="00622DA1" w:rsidRPr="003F2FFD">
          <w:rPr>
            <w:rStyle w:val="a8"/>
            <w:rFonts w:ascii="Times New Roman" w:hAnsi="Times New Roman"/>
            <w:color w:val="auto"/>
            <w:sz w:val="24"/>
            <w:szCs w:val="24"/>
          </w:rPr>
          <w:t>Структура учреждений культуры Белоярского района</w:t>
        </w:r>
      </w:hyperlink>
      <w:r w:rsidR="00622DA1" w:rsidRPr="00304FDA">
        <w:rPr>
          <w:rFonts w:ascii="Times New Roman" w:hAnsi="Times New Roman"/>
          <w:color w:val="000000"/>
          <w:sz w:val="24"/>
          <w:szCs w:val="24"/>
        </w:rPr>
        <w:t xml:space="preserve"> включает в себя 17 учреждений </w:t>
      </w:r>
      <w:proofErr w:type="spellStart"/>
      <w:r w:rsidR="00622DA1" w:rsidRPr="00304FDA">
        <w:rPr>
          <w:rFonts w:ascii="Times New Roman" w:hAnsi="Times New Roman"/>
          <w:color w:val="000000"/>
          <w:sz w:val="24"/>
          <w:szCs w:val="24"/>
        </w:rPr>
        <w:t>культурно-досугового</w:t>
      </w:r>
      <w:proofErr w:type="spellEnd"/>
      <w:r w:rsidR="00622DA1" w:rsidRPr="00304FDA">
        <w:rPr>
          <w:rFonts w:ascii="Times New Roman" w:hAnsi="Times New Roman"/>
          <w:color w:val="000000"/>
          <w:sz w:val="24"/>
          <w:szCs w:val="24"/>
        </w:rPr>
        <w:t xml:space="preserve"> типа, 10 библиотек, входящих в централизованную библиотечную</w:t>
      </w:r>
      <w:r w:rsidR="00622DA1">
        <w:rPr>
          <w:rFonts w:ascii="Times New Roman" w:hAnsi="Times New Roman"/>
          <w:color w:val="000000"/>
          <w:sz w:val="24"/>
          <w:szCs w:val="24"/>
        </w:rPr>
        <w:t xml:space="preserve"> </w:t>
      </w:r>
      <w:r w:rsidR="00622DA1" w:rsidRPr="00304FDA">
        <w:rPr>
          <w:rFonts w:ascii="Times New Roman" w:hAnsi="Times New Roman"/>
          <w:color w:val="000000"/>
          <w:sz w:val="24"/>
          <w:szCs w:val="24"/>
        </w:rPr>
        <w:t xml:space="preserve"> систему,</w:t>
      </w:r>
      <w:r w:rsidR="00622DA1">
        <w:rPr>
          <w:rFonts w:ascii="Times New Roman" w:hAnsi="Times New Roman"/>
          <w:color w:val="000000"/>
          <w:sz w:val="24"/>
          <w:szCs w:val="24"/>
        </w:rPr>
        <w:t xml:space="preserve"> </w:t>
      </w:r>
      <w:r w:rsidR="00622DA1" w:rsidRPr="00304FDA">
        <w:rPr>
          <w:rFonts w:ascii="Times New Roman" w:hAnsi="Times New Roman"/>
          <w:color w:val="000000"/>
          <w:sz w:val="24"/>
          <w:szCs w:val="24"/>
        </w:rPr>
        <w:t xml:space="preserve"> детскую школу искусств  и Этнокультурный центр со </w:t>
      </w:r>
      <w:r w:rsidR="00622DA1">
        <w:rPr>
          <w:rFonts w:ascii="Times New Roman" w:hAnsi="Times New Roman"/>
          <w:color w:val="000000"/>
          <w:sz w:val="24"/>
          <w:szCs w:val="24"/>
        </w:rPr>
        <w:t xml:space="preserve">структурным подразделением </w:t>
      </w:r>
      <w:proofErr w:type="gramStart"/>
      <w:r w:rsidR="00622DA1">
        <w:rPr>
          <w:rFonts w:ascii="Times New Roman" w:hAnsi="Times New Roman"/>
          <w:color w:val="000000"/>
          <w:sz w:val="24"/>
          <w:szCs w:val="24"/>
        </w:rPr>
        <w:t>в</w:t>
      </w:r>
      <w:proofErr w:type="gramEnd"/>
      <w:r w:rsidR="00622DA1">
        <w:rPr>
          <w:rFonts w:ascii="Times New Roman" w:hAnsi="Times New Roman"/>
          <w:color w:val="000000"/>
          <w:sz w:val="24"/>
          <w:szCs w:val="24"/>
        </w:rPr>
        <w:t xml:space="preserve"> с. Казым.</w:t>
      </w:r>
      <w:r w:rsidR="00622DA1">
        <w:rPr>
          <w:rFonts w:ascii="Times New Roman" w:hAnsi="Times New Roman"/>
          <w:color w:val="000000"/>
          <w:sz w:val="24"/>
          <w:szCs w:val="24"/>
        </w:rPr>
        <w:tab/>
      </w:r>
    </w:p>
    <w:p w:rsidR="00622DA1" w:rsidRPr="003F2FFD" w:rsidRDefault="00622DA1" w:rsidP="00622DA1">
      <w:pPr>
        <w:pStyle w:val="a3"/>
        <w:spacing w:after="0" w:line="240" w:lineRule="auto"/>
        <w:ind w:left="0" w:firstLine="709"/>
        <w:jc w:val="both"/>
        <w:rPr>
          <w:rFonts w:ascii="Times New Roman" w:hAnsi="Times New Roman"/>
          <w:sz w:val="24"/>
          <w:szCs w:val="24"/>
        </w:rPr>
      </w:pPr>
      <w:r w:rsidRPr="003F2FFD">
        <w:rPr>
          <w:rFonts w:ascii="Times New Roman" w:hAnsi="Times New Roman"/>
          <w:color w:val="000000"/>
          <w:sz w:val="24"/>
          <w:szCs w:val="24"/>
        </w:rPr>
        <w:t xml:space="preserve">На протяжении ряда лет сложились крепкие партнерские отношения  у Беларуси  с муниципальным образованием Белоярский район Ханты-Мансийского автономного округа – Югры. На территории Белоярского района возведено большое количество строительных объектов с участием  белорусских архитекторов и строителей. В рамках договоренности о взаимовыгодном товарообороте сеть белоярских магазинов реализует продовольственные товары  белорусских производителей. </w:t>
      </w:r>
      <w:proofErr w:type="gramStart"/>
      <w:r w:rsidRPr="003F2FFD">
        <w:rPr>
          <w:rFonts w:ascii="Times New Roman" w:hAnsi="Times New Roman"/>
          <w:color w:val="000000"/>
          <w:sz w:val="24"/>
          <w:szCs w:val="24"/>
        </w:rPr>
        <w:t xml:space="preserve">Основываясь на взаимной заинтересованности в расширении  сотрудничества, </w:t>
      </w:r>
      <w:r w:rsidRPr="003F2FFD">
        <w:rPr>
          <w:rFonts w:ascii="Times New Roman" w:hAnsi="Times New Roman"/>
          <w:sz w:val="24"/>
          <w:szCs w:val="24"/>
        </w:rPr>
        <w:t>23 марта 2016 г. было заключено соглашение между муниципальным образованием Белоярский район Ханты-Мансийского автономного округа – Югры  Российской Федерации и городом Витебск Республики Беларусь о взаимном сотрудничестве, в одной из статей которого заявлено о намерении сторон «расширять  и углублять связи в области культуры, литературы и искусства».</w:t>
      </w:r>
      <w:proofErr w:type="gramEnd"/>
    </w:p>
    <w:p w:rsidR="00622DA1" w:rsidRDefault="00622DA1" w:rsidP="00622DA1">
      <w:pPr>
        <w:jc w:val="both"/>
      </w:pPr>
      <w:r w:rsidRPr="003F2FFD">
        <w:tab/>
        <w:t xml:space="preserve">В связи с этим 14 декабря 2016 года подписано соглашение о сотрудничестве в области культуры, литературы и библиотечного дела между муниципальным  автономным учреждением  культуры Белоярского района «Белоярская централизованная библиотечная система» и государственным учреждением «Централизованная библиотечная система </w:t>
      </w:r>
      <w:proofErr w:type="gramStart"/>
      <w:r w:rsidRPr="003F2FFD">
        <w:t>г</w:t>
      </w:r>
      <w:proofErr w:type="gramEnd"/>
      <w:r w:rsidRPr="003F2FFD">
        <w:t xml:space="preserve">. Витебска» (Республика Беларусь). В рамках данного Соглашения был разработан международный библиотечный  проект «Белый город – Белая Русь: литературный транзит», который направлен на укрепление  культурного  сотрудничества </w:t>
      </w:r>
      <w:r w:rsidRPr="003F2FFD">
        <w:rPr>
          <w:color w:val="FF0000"/>
        </w:rPr>
        <w:t xml:space="preserve"> </w:t>
      </w:r>
      <w:r w:rsidRPr="003F2FFD">
        <w:t>и развитие межгосударственного информационного пространства. В рамках данного проекта в 2017 году запланированы информационный обмен, обмен книжными коллекциями, виртуальные встречи с писателями, цикл мероприятий по литературе и литературоведению.</w:t>
      </w:r>
    </w:p>
    <w:p w:rsidR="00622DA1" w:rsidRPr="003F2FFD" w:rsidRDefault="00622DA1" w:rsidP="00622DA1">
      <w:pPr>
        <w:jc w:val="both"/>
      </w:pPr>
    </w:p>
    <w:p w:rsidR="00622DA1" w:rsidRPr="00245E12" w:rsidRDefault="00622DA1" w:rsidP="00622DA1">
      <w:pPr>
        <w:jc w:val="both"/>
        <w:rPr>
          <w:b/>
          <w:bCs/>
        </w:rPr>
      </w:pPr>
      <w:bookmarkStart w:id="0" w:name="_Toc158975876"/>
      <w:r w:rsidRPr="00245E12">
        <w:rPr>
          <w:b/>
          <w:bCs/>
        </w:rPr>
        <w:t xml:space="preserve">2.Задачи, направления деятельности,  общая характеристика деятельности </w:t>
      </w:r>
      <w:bookmarkEnd w:id="0"/>
    </w:p>
    <w:p w:rsidR="00622DA1" w:rsidRDefault="00622DA1" w:rsidP="00622DA1">
      <w:pPr>
        <w:ind w:firstLine="709"/>
        <w:jc w:val="both"/>
      </w:pPr>
      <w:r w:rsidRPr="004939B2">
        <w:t>Цель</w:t>
      </w:r>
      <w:r w:rsidRPr="00245E12">
        <w:t xml:space="preserve"> </w:t>
      </w:r>
      <w:r>
        <w:t xml:space="preserve">работы </w:t>
      </w:r>
      <w:r w:rsidRPr="00DC0D71">
        <w:t>МАУК Белоярского района «Белоярская ЦБС»</w:t>
      </w:r>
      <w:r w:rsidRPr="004939B2">
        <w:t xml:space="preserve">: </w:t>
      </w:r>
    </w:p>
    <w:p w:rsidR="00622DA1" w:rsidRPr="004939B2" w:rsidRDefault="00622DA1" w:rsidP="00622DA1">
      <w:pPr>
        <w:ind w:firstLine="709"/>
        <w:jc w:val="both"/>
      </w:pPr>
      <w:r w:rsidRPr="004939B2">
        <w:t xml:space="preserve">Обеспечение конституционного права граждан на свободный доступ к социально значимой информации посредством создания равных информационных возможностей для развития современно мыслящей, образованной, социально – активной личности, широкой популяризации книги и чтения в детской и молодежной среде, внедрения в общественное сознание непреходящей ценности книги, создания разнообразных технологий развития информационной культуры подрастающего поколения.  </w:t>
      </w:r>
    </w:p>
    <w:p w:rsidR="00622DA1" w:rsidRDefault="00622DA1" w:rsidP="00622DA1">
      <w:pPr>
        <w:tabs>
          <w:tab w:val="left" w:pos="0"/>
        </w:tabs>
        <w:jc w:val="both"/>
      </w:pPr>
      <w:r>
        <w:tab/>
      </w:r>
      <w:r w:rsidRPr="004939B2">
        <w:t>Задачи</w:t>
      </w:r>
      <w:r>
        <w:t>, которые были актуальны в 2016 году</w:t>
      </w:r>
      <w:r w:rsidRPr="004939B2">
        <w:t xml:space="preserve">: </w:t>
      </w:r>
    </w:p>
    <w:p w:rsidR="00622DA1" w:rsidRDefault="001424F0" w:rsidP="00622DA1">
      <w:pPr>
        <w:tabs>
          <w:tab w:val="left" w:pos="0"/>
        </w:tabs>
        <w:jc w:val="both"/>
      </w:pPr>
      <w:r>
        <w:lastRenderedPageBreak/>
        <w:tab/>
      </w:r>
      <w:r w:rsidR="00622DA1">
        <w:t xml:space="preserve">- </w:t>
      </w:r>
      <w:r w:rsidR="00622DA1" w:rsidRPr="00E43512">
        <w:t xml:space="preserve">Организация работы в рамках международного сотрудничества МАУК Белоярского района «Белоярская ЦБС» с государственным учреждением «Централизованная библиотечная система </w:t>
      </w:r>
      <w:proofErr w:type="gramStart"/>
      <w:r w:rsidR="00622DA1" w:rsidRPr="00E43512">
        <w:t>г</w:t>
      </w:r>
      <w:proofErr w:type="gramEnd"/>
      <w:r w:rsidR="00622DA1" w:rsidRPr="00E43512">
        <w:t>. Витебска» (Республика Беларусь)</w:t>
      </w:r>
      <w:r w:rsidR="00622DA1">
        <w:t>.</w:t>
      </w:r>
    </w:p>
    <w:p w:rsidR="00622DA1" w:rsidRDefault="001424F0" w:rsidP="00622DA1">
      <w:pPr>
        <w:tabs>
          <w:tab w:val="left" w:pos="0"/>
        </w:tabs>
        <w:jc w:val="both"/>
      </w:pPr>
      <w:r>
        <w:tab/>
      </w:r>
      <w:r w:rsidR="00622DA1">
        <w:t>- Расширение представлений о литературе в кино, об экранизации произведений русской классической литературы  (2016 – Год российского кино).</w:t>
      </w:r>
    </w:p>
    <w:p w:rsidR="00622DA1" w:rsidRPr="00586DCF" w:rsidRDefault="001424F0" w:rsidP="00622DA1">
      <w:pPr>
        <w:tabs>
          <w:tab w:val="left" w:pos="0"/>
        </w:tabs>
        <w:jc w:val="both"/>
      </w:pPr>
      <w:r>
        <w:tab/>
      </w:r>
      <w:r w:rsidR="00622DA1">
        <w:t xml:space="preserve">- Проведение масштабных мероприятий  в рамках Года Детства в </w:t>
      </w:r>
      <w:proofErr w:type="spellStart"/>
      <w:r w:rsidR="00622DA1">
        <w:t>Югре</w:t>
      </w:r>
      <w:proofErr w:type="spellEnd"/>
      <w:r w:rsidR="00622DA1">
        <w:t>.</w:t>
      </w:r>
    </w:p>
    <w:p w:rsidR="00622DA1" w:rsidRDefault="001424F0" w:rsidP="00622DA1">
      <w:pPr>
        <w:tabs>
          <w:tab w:val="left" w:pos="0"/>
        </w:tabs>
        <w:jc w:val="both"/>
      </w:pPr>
      <w:r>
        <w:tab/>
      </w:r>
      <w:r w:rsidR="00622DA1">
        <w:t xml:space="preserve">- </w:t>
      </w:r>
      <w:r w:rsidR="00622DA1" w:rsidRPr="00DC0D71">
        <w:t>Содействие в получении образования, развитии познавательных интересов школьников, студентов, лиц зан</w:t>
      </w:r>
      <w:r w:rsidR="00622DA1">
        <w:t>имающихся самообразованием.</w:t>
      </w:r>
    </w:p>
    <w:p w:rsidR="00622DA1" w:rsidRDefault="001424F0" w:rsidP="00622DA1">
      <w:pPr>
        <w:tabs>
          <w:tab w:val="left" w:pos="0"/>
        </w:tabs>
        <w:jc w:val="both"/>
      </w:pPr>
      <w:r>
        <w:tab/>
      </w:r>
      <w:r w:rsidR="00622DA1">
        <w:t xml:space="preserve">- </w:t>
      </w:r>
      <w:r w:rsidR="00622DA1" w:rsidRPr="00DC0D71">
        <w:t>Организация интеллектуального досуга юношества: помощь в формировании социальной активности, нравственных начал, позитивного отношения к</w:t>
      </w:r>
      <w:r w:rsidR="00622DA1">
        <w:t xml:space="preserve"> окружающему миру и самому себе.</w:t>
      </w:r>
    </w:p>
    <w:p w:rsidR="00622DA1" w:rsidRDefault="001424F0" w:rsidP="00622DA1">
      <w:pPr>
        <w:tabs>
          <w:tab w:val="left" w:pos="0"/>
        </w:tabs>
        <w:jc w:val="both"/>
      </w:pPr>
      <w:r>
        <w:tab/>
      </w:r>
      <w:r w:rsidR="00622DA1">
        <w:t xml:space="preserve">- </w:t>
      </w:r>
      <w:r w:rsidR="00622DA1" w:rsidRPr="00DC0D71">
        <w:t>Развитие способностей детей к творческому самовыражению, конструктивному общению, организация их к</w:t>
      </w:r>
      <w:r w:rsidR="00622DA1">
        <w:t>ультурно-досуговой деятельности.</w:t>
      </w:r>
    </w:p>
    <w:p w:rsidR="00622DA1" w:rsidRDefault="001424F0" w:rsidP="00622DA1">
      <w:pPr>
        <w:tabs>
          <w:tab w:val="left" w:pos="0"/>
        </w:tabs>
        <w:jc w:val="both"/>
      </w:pPr>
      <w:r>
        <w:tab/>
      </w:r>
      <w:r w:rsidR="00622DA1">
        <w:t xml:space="preserve">- </w:t>
      </w:r>
      <w:r w:rsidR="00622DA1" w:rsidRPr="00DC0D71">
        <w:t>Осуществление приоритетного дифференцированного обслуживания отдельных групп населения: детей, юношества, с</w:t>
      </w:r>
      <w:r w:rsidR="00622DA1">
        <w:t>туденчества, пожилых, инвалидов.</w:t>
      </w:r>
    </w:p>
    <w:p w:rsidR="00622DA1" w:rsidRDefault="001424F0" w:rsidP="00622DA1">
      <w:pPr>
        <w:tabs>
          <w:tab w:val="left" w:pos="0"/>
        </w:tabs>
        <w:jc w:val="both"/>
      </w:pPr>
      <w:r>
        <w:tab/>
      </w:r>
      <w:r w:rsidR="00622DA1">
        <w:t xml:space="preserve">- </w:t>
      </w:r>
      <w:r w:rsidR="00622DA1" w:rsidRPr="00DC0D71">
        <w:t>Содействие местному сообществу в реализации социально значимых программах окружного и районного значения.</w:t>
      </w:r>
    </w:p>
    <w:p w:rsidR="00622DA1" w:rsidRDefault="001424F0" w:rsidP="00622DA1">
      <w:pPr>
        <w:tabs>
          <w:tab w:val="left" w:pos="0"/>
        </w:tabs>
        <w:jc w:val="both"/>
      </w:pPr>
      <w:r>
        <w:tab/>
      </w:r>
      <w:r w:rsidR="00622DA1">
        <w:t xml:space="preserve">- </w:t>
      </w:r>
      <w:r w:rsidR="00622DA1" w:rsidRPr="00DC0D71">
        <w:t>Комплектование библиотечных фондов в помощь образованию, культурному и информационному развитию,</w:t>
      </w:r>
      <w:r w:rsidR="00622DA1">
        <w:t xml:space="preserve"> организации творческого досуга.</w:t>
      </w:r>
    </w:p>
    <w:p w:rsidR="00622DA1" w:rsidRDefault="001424F0" w:rsidP="00622DA1">
      <w:pPr>
        <w:tabs>
          <w:tab w:val="left" w:pos="0"/>
        </w:tabs>
        <w:jc w:val="both"/>
      </w:pPr>
      <w:r>
        <w:tab/>
      </w:r>
      <w:r w:rsidR="00622DA1">
        <w:t xml:space="preserve">- </w:t>
      </w:r>
      <w:r w:rsidR="00622DA1" w:rsidRPr="00DC0D71">
        <w:t>Сотрудничество библиотеки и семьи с целью приобщения детей к чтен</w:t>
      </w:r>
      <w:r w:rsidR="00622DA1">
        <w:t>ию.</w:t>
      </w:r>
    </w:p>
    <w:p w:rsidR="001424F0" w:rsidRDefault="001424F0" w:rsidP="00622DA1">
      <w:pPr>
        <w:tabs>
          <w:tab w:val="left" w:pos="0"/>
        </w:tabs>
        <w:jc w:val="both"/>
      </w:pPr>
    </w:p>
    <w:p w:rsidR="001424F0" w:rsidRDefault="001424F0" w:rsidP="001424F0">
      <w:pPr>
        <w:jc w:val="center"/>
        <w:rPr>
          <w:b/>
        </w:rPr>
      </w:pPr>
      <w:r w:rsidRPr="001424F0">
        <w:rPr>
          <w:b/>
        </w:rPr>
        <w:t>Достижения показателей деятельности, установленных муниципальным заданием</w:t>
      </w:r>
    </w:p>
    <w:p w:rsidR="001424F0" w:rsidRPr="001424F0" w:rsidRDefault="001424F0" w:rsidP="001424F0">
      <w:pPr>
        <w:jc w:val="center"/>
        <w:rPr>
          <w:b/>
        </w:rPr>
      </w:pPr>
    </w:p>
    <w:tbl>
      <w:tblPr>
        <w:tblStyle w:val="a5"/>
        <w:tblW w:w="10206" w:type="dxa"/>
        <w:tblLook w:val="04A0"/>
      </w:tblPr>
      <w:tblGrid>
        <w:gridCol w:w="915"/>
        <w:gridCol w:w="1010"/>
        <w:gridCol w:w="795"/>
        <w:gridCol w:w="918"/>
        <w:gridCol w:w="849"/>
        <w:gridCol w:w="956"/>
        <w:gridCol w:w="745"/>
        <w:gridCol w:w="793"/>
        <w:gridCol w:w="745"/>
        <w:gridCol w:w="788"/>
        <w:gridCol w:w="816"/>
        <w:gridCol w:w="876"/>
      </w:tblGrid>
      <w:tr w:rsidR="001424F0" w:rsidTr="001424F0">
        <w:tc>
          <w:tcPr>
            <w:tcW w:w="1925" w:type="dxa"/>
            <w:gridSpan w:val="2"/>
          </w:tcPr>
          <w:p w:rsidR="001424F0" w:rsidRDefault="001424F0" w:rsidP="001424F0">
            <w:pPr>
              <w:jc w:val="center"/>
              <w:rPr>
                <w:sz w:val="24"/>
                <w:szCs w:val="24"/>
              </w:rPr>
            </w:pPr>
            <w:r>
              <w:rPr>
                <w:sz w:val="24"/>
                <w:szCs w:val="24"/>
              </w:rPr>
              <w:t>Охват населения библиотечным обслуживанием</w:t>
            </w:r>
          </w:p>
        </w:tc>
        <w:tc>
          <w:tcPr>
            <w:tcW w:w="1713" w:type="dxa"/>
            <w:gridSpan w:val="2"/>
          </w:tcPr>
          <w:p w:rsidR="001424F0" w:rsidRDefault="001424F0" w:rsidP="001424F0">
            <w:pPr>
              <w:jc w:val="center"/>
              <w:rPr>
                <w:sz w:val="24"/>
                <w:szCs w:val="24"/>
              </w:rPr>
            </w:pPr>
            <w:r>
              <w:rPr>
                <w:sz w:val="24"/>
                <w:szCs w:val="24"/>
              </w:rPr>
              <w:t>Посещаемость библиотек</w:t>
            </w:r>
          </w:p>
        </w:tc>
        <w:tc>
          <w:tcPr>
            <w:tcW w:w="1805" w:type="dxa"/>
            <w:gridSpan w:val="2"/>
          </w:tcPr>
          <w:p w:rsidR="001424F0" w:rsidRDefault="001424F0" w:rsidP="001424F0">
            <w:pPr>
              <w:jc w:val="center"/>
              <w:rPr>
                <w:sz w:val="24"/>
                <w:szCs w:val="24"/>
              </w:rPr>
            </w:pPr>
            <w:r>
              <w:rPr>
                <w:sz w:val="24"/>
                <w:szCs w:val="24"/>
              </w:rPr>
              <w:t>Обращаемость библиотечного фонда</w:t>
            </w:r>
          </w:p>
        </w:tc>
        <w:tc>
          <w:tcPr>
            <w:tcW w:w="1538" w:type="dxa"/>
            <w:gridSpan w:val="2"/>
          </w:tcPr>
          <w:p w:rsidR="001424F0" w:rsidRDefault="001424F0" w:rsidP="001424F0">
            <w:pPr>
              <w:jc w:val="center"/>
              <w:rPr>
                <w:sz w:val="24"/>
                <w:szCs w:val="24"/>
              </w:rPr>
            </w:pPr>
            <w:r>
              <w:rPr>
                <w:sz w:val="24"/>
                <w:szCs w:val="24"/>
              </w:rPr>
              <w:t xml:space="preserve">Число посещений </w:t>
            </w:r>
          </w:p>
        </w:tc>
        <w:tc>
          <w:tcPr>
            <w:tcW w:w="1533" w:type="dxa"/>
            <w:gridSpan w:val="2"/>
          </w:tcPr>
          <w:p w:rsidR="001424F0" w:rsidRDefault="001424F0" w:rsidP="001424F0">
            <w:pPr>
              <w:jc w:val="center"/>
              <w:rPr>
                <w:sz w:val="24"/>
                <w:szCs w:val="24"/>
              </w:rPr>
            </w:pPr>
            <w:r>
              <w:rPr>
                <w:sz w:val="24"/>
                <w:szCs w:val="24"/>
              </w:rPr>
              <w:t>Количество книговыдач</w:t>
            </w:r>
          </w:p>
        </w:tc>
        <w:tc>
          <w:tcPr>
            <w:tcW w:w="1692" w:type="dxa"/>
            <w:gridSpan w:val="2"/>
          </w:tcPr>
          <w:p w:rsidR="001424F0" w:rsidRDefault="001424F0" w:rsidP="001424F0">
            <w:pPr>
              <w:jc w:val="center"/>
              <w:rPr>
                <w:sz w:val="24"/>
                <w:szCs w:val="24"/>
              </w:rPr>
            </w:pPr>
            <w:r>
              <w:rPr>
                <w:sz w:val="24"/>
                <w:szCs w:val="24"/>
              </w:rPr>
              <w:t>Число читателей</w:t>
            </w:r>
          </w:p>
        </w:tc>
      </w:tr>
      <w:tr w:rsidR="001424F0" w:rsidTr="001424F0">
        <w:tc>
          <w:tcPr>
            <w:tcW w:w="915" w:type="dxa"/>
          </w:tcPr>
          <w:p w:rsidR="001424F0" w:rsidRDefault="001424F0" w:rsidP="001424F0">
            <w:pPr>
              <w:jc w:val="center"/>
              <w:rPr>
                <w:sz w:val="24"/>
                <w:szCs w:val="24"/>
              </w:rPr>
            </w:pPr>
            <w:r>
              <w:rPr>
                <w:sz w:val="24"/>
                <w:szCs w:val="24"/>
              </w:rPr>
              <w:t xml:space="preserve">План </w:t>
            </w:r>
          </w:p>
        </w:tc>
        <w:tc>
          <w:tcPr>
            <w:tcW w:w="1010" w:type="dxa"/>
          </w:tcPr>
          <w:p w:rsidR="001424F0" w:rsidRDefault="001424F0" w:rsidP="001424F0">
            <w:pPr>
              <w:jc w:val="center"/>
              <w:rPr>
                <w:sz w:val="24"/>
                <w:szCs w:val="24"/>
              </w:rPr>
            </w:pPr>
            <w:r>
              <w:rPr>
                <w:sz w:val="24"/>
                <w:szCs w:val="24"/>
              </w:rPr>
              <w:t>Факт</w:t>
            </w:r>
          </w:p>
        </w:tc>
        <w:tc>
          <w:tcPr>
            <w:tcW w:w="795" w:type="dxa"/>
          </w:tcPr>
          <w:p w:rsidR="001424F0" w:rsidRDefault="001424F0" w:rsidP="001424F0">
            <w:pPr>
              <w:jc w:val="center"/>
              <w:rPr>
                <w:sz w:val="24"/>
                <w:szCs w:val="24"/>
              </w:rPr>
            </w:pPr>
            <w:r>
              <w:rPr>
                <w:sz w:val="24"/>
                <w:szCs w:val="24"/>
              </w:rPr>
              <w:t>План</w:t>
            </w:r>
          </w:p>
        </w:tc>
        <w:tc>
          <w:tcPr>
            <w:tcW w:w="918" w:type="dxa"/>
          </w:tcPr>
          <w:p w:rsidR="001424F0" w:rsidRDefault="001424F0" w:rsidP="001424F0">
            <w:pPr>
              <w:jc w:val="center"/>
              <w:rPr>
                <w:sz w:val="24"/>
                <w:szCs w:val="24"/>
              </w:rPr>
            </w:pPr>
            <w:r>
              <w:rPr>
                <w:sz w:val="24"/>
                <w:szCs w:val="24"/>
              </w:rPr>
              <w:t>Факт</w:t>
            </w:r>
          </w:p>
        </w:tc>
        <w:tc>
          <w:tcPr>
            <w:tcW w:w="849" w:type="dxa"/>
          </w:tcPr>
          <w:p w:rsidR="001424F0" w:rsidRDefault="001424F0" w:rsidP="001424F0">
            <w:pPr>
              <w:jc w:val="center"/>
              <w:rPr>
                <w:sz w:val="24"/>
                <w:szCs w:val="24"/>
              </w:rPr>
            </w:pPr>
            <w:r>
              <w:rPr>
                <w:sz w:val="24"/>
                <w:szCs w:val="24"/>
              </w:rPr>
              <w:t>План</w:t>
            </w:r>
          </w:p>
        </w:tc>
        <w:tc>
          <w:tcPr>
            <w:tcW w:w="956" w:type="dxa"/>
          </w:tcPr>
          <w:p w:rsidR="001424F0" w:rsidRDefault="001424F0" w:rsidP="001424F0">
            <w:pPr>
              <w:jc w:val="center"/>
              <w:rPr>
                <w:sz w:val="24"/>
                <w:szCs w:val="24"/>
              </w:rPr>
            </w:pPr>
            <w:r>
              <w:rPr>
                <w:sz w:val="24"/>
                <w:szCs w:val="24"/>
              </w:rPr>
              <w:t>Факт</w:t>
            </w:r>
          </w:p>
        </w:tc>
        <w:tc>
          <w:tcPr>
            <w:tcW w:w="745" w:type="dxa"/>
          </w:tcPr>
          <w:p w:rsidR="001424F0" w:rsidRDefault="001424F0" w:rsidP="001424F0">
            <w:pPr>
              <w:jc w:val="center"/>
              <w:rPr>
                <w:sz w:val="24"/>
                <w:szCs w:val="24"/>
              </w:rPr>
            </w:pPr>
            <w:r>
              <w:rPr>
                <w:sz w:val="24"/>
                <w:szCs w:val="24"/>
              </w:rPr>
              <w:t>План</w:t>
            </w:r>
          </w:p>
        </w:tc>
        <w:tc>
          <w:tcPr>
            <w:tcW w:w="793" w:type="dxa"/>
          </w:tcPr>
          <w:p w:rsidR="001424F0" w:rsidRDefault="001424F0" w:rsidP="001424F0">
            <w:pPr>
              <w:jc w:val="center"/>
              <w:rPr>
                <w:sz w:val="24"/>
                <w:szCs w:val="24"/>
              </w:rPr>
            </w:pPr>
            <w:r>
              <w:rPr>
                <w:sz w:val="24"/>
                <w:szCs w:val="24"/>
              </w:rPr>
              <w:t>Факт</w:t>
            </w:r>
          </w:p>
        </w:tc>
        <w:tc>
          <w:tcPr>
            <w:tcW w:w="745" w:type="dxa"/>
          </w:tcPr>
          <w:p w:rsidR="001424F0" w:rsidRDefault="001424F0" w:rsidP="001424F0">
            <w:pPr>
              <w:jc w:val="center"/>
              <w:rPr>
                <w:sz w:val="24"/>
                <w:szCs w:val="24"/>
              </w:rPr>
            </w:pPr>
            <w:r>
              <w:rPr>
                <w:sz w:val="24"/>
                <w:szCs w:val="24"/>
              </w:rPr>
              <w:t>План</w:t>
            </w:r>
          </w:p>
        </w:tc>
        <w:tc>
          <w:tcPr>
            <w:tcW w:w="788" w:type="dxa"/>
          </w:tcPr>
          <w:p w:rsidR="001424F0" w:rsidRDefault="001424F0" w:rsidP="001424F0">
            <w:pPr>
              <w:jc w:val="center"/>
              <w:rPr>
                <w:sz w:val="24"/>
                <w:szCs w:val="24"/>
              </w:rPr>
            </w:pPr>
            <w:r>
              <w:rPr>
                <w:sz w:val="24"/>
                <w:szCs w:val="24"/>
              </w:rPr>
              <w:t>Факт</w:t>
            </w:r>
          </w:p>
        </w:tc>
        <w:tc>
          <w:tcPr>
            <w:tcW w:w="816" w:type="dxa"/>
          </w:tcPr>
          <w:p w:rsidR="001424F0" w:rsidRDefault="001424F0" w:rsidP="001424F0">
            <w:pPr>
              <w:jc w:val="center"/>
              <w:rPr>
                <w:sz w:val="24"/>
                <w:szCs w:val="24"/>
              </w:rPr>
            </w:pPr>
            <w:r>
              <w:rPr>
                <w:sz w:val="24"/>
                <w:szCs w:val="24"/>
              </w:rPr>
              <w:t>План</w:t>
            </w:r>
          </w:p>
        </w:tc>
        <w:tc>
          <w:tcPr>
            <w:tcW w:w="876" w:type="dxa"/>
          </w:tcPr>
          <w:p w:rsidR="001424F0" w:rsidRDefault="001424F0" w:rsidP="001424F0">
            <w:pPr>
              <w:jc w:val="center"/>
              <w:rPr>
                <w:sz w:val="24"/>
                <w:szCs w:val="24"/>
              </w:rPr>
            </w:pPr>
            <w:r>
              <w:rPr>
                <w:sz w:val="24"/>
                <w:szCs w:val="24"/>
              </w:rPr>
              <w:t>Факт</w:t>
            </w:r>
          </w:p>
        </w:tc>
      </w:tr>
      <w:tr w:rsidR="001424F0" w:rsidTr="001424F0">
        <w:tc>
          <w:tcPr>
            <w:tcW w:w="915" w:type="dxa"/>
          </w:tcPr>
          <w:p w:rsidR="001424F0" w:rsidRDefault="001424F0" w:rsidP="001424F0">
            <w:pPr>
              <w:jc w:val="center"/>
              <w:rPr>
                <w:sz w:val="24"/>
                <w:szCs w:val="24"/>
              </w:rPr>
            </w:pPr>
            <w:r>
              <w:rPr>
                <w:sz w:val="24"/>
                <w:szCs w:val="24"/>
              </w:rPr>
              <w:t>44,7</w:t>
            </w:r>
          </w:p>
        </w:tc>
        <w:tc>
          <w:tcPr>
            <w:tcW w:w="1010" w:type="dxa"/>
          </w:tcPr>
          <w:p w:rsidR="001424F0" w:rsidRDefault="001424F0" w:rsidP="001424F0">
            <w:pPr>
              <w:jc w:val="center"/>
              <w:rPr>
                <w:sz w:val="24"/>
                <w:szCs w:val="24"/>
              </w:rPr>
            </w:pPr>
            <w:r>
              <w:rPr>
                <w:sz w:val="24"/>
                <w:szCs w:val="24"/>
              </w:rPr>
              <w:t>45,1</w:t>
            </w:r>
          </w:p>
          <w:p w:rsidR="001424F0" w:rsidRDefault="001424F0" w:rsidP="001424F0">
            <w:pPr>
              <w:jc w:val="center"/>
              <w:rPr>
                <w:sz w:val="24"/>
                <w:szCs w:val="24"/>
              </w:rPr>
            </w:pPr>
            <w:r>
              <w:rPr>
                <w:sz w:val="24"/>
                <w:szCs w:val="24"/>
              </w:rPr>
              <w:t>100,9%</w:t>
            </w:r>
          </w:p>
        </w:tc>
        <w:tc>
          <w:tcPr>
            <w:tcW w:w="795" w:type="dxa"/>
          </w:tcPr>
          <w:p w:rsidR="001424F0" w:rsidRDefault="001424F0" w:rsidP="001424F0">
            <w:pPr>
              <w:jc w:val="center"/>
              <w:rPr>
                <w:sz w:val="24"/>
                <w:szCs w:val="24"/>
              </w:rPr>
            </w:pPr>
            <w:r>
              <w:rPr>
                <w:sz w:val="24"/>
                <w:szCs w:val="24"/>
              </w:rPr>
              <w:t>8,7</w:t>
            </w:r>
          </w:p>
        </w:tc>
        <w:tc>
          <w:tcPr>
            <w:tcW w:w="918" w:type="dxa"/>
          </w:tcPr>
          <w:p w:rsidR="001424F0" w:rsidRDefault="001424F0" w:rsidP="001424F0">
            <w:pPr>
              <w:jc w:val="center"/>
              <w:rPr>
                <w:sz w:val="24"/>
                <w:szCs w:val="24"/>
              </w:rPr>
            </w:pPr>
            <w:r>
              <w:rPr>
                <w:sz w:val="24"/>
                <w:szCs w:val="24"/>
              </w:rPr>
              <w:t>8,7</w:t>
            </w:r>
          </w:p>
          <w:p w:rsidR="001424F0" w:rsidRDefault="001424F0" w:rsidP="001424F0">
            <w:pPr>
              <w:jc w:val="center"/>
              <w:rPr>
                <w:sz w:val="24"/>
                <w:szCs w:val="24"/>
              </w:rPr>
            </w:pPr>
            <w:r>
              <w:rPr>
                <w:sz w:val="24"/>
                <w:szCs w:val="24"/>
              </w:rPr>
              <w:t>100%</w:t>
            </w:r>
          </w:p>
        </w:tc>
        <w:tc>
          <w:tcPr>
            <w:tcW w:w="849" w:type="dxa"/>
          </w:tcPr>
          <w:p w:rsidR="001424F0" w:rsidRDefault="001424F0" w:rsidP="001424F0">
            <w:pPr>
              <w:jc w:val="center"/>
              <w:rPr>
                <w:sz w:val="24"/>
                <w:szCs w:val="24"/>
              </w:rPr>
            </w:pPr>
            <w:r>
              <w:rPr>
                <w:sz w:val="24"/>
                <w:szCs w:val="24"/>
              </w:rPr>
              <w:t>1,8</w:t>
            </w:r>
          </w:p>
        </w:tc>
        <w:tc>
          <w:tcPr>
            <w:tcW w:w="956" w:type="dxa"/>
          </w:tcPr>
          <w:p w:rsidR="001424F0" w:rsidRDefault="001424F0" w:rsidP="001424F0">
            <w:pPr>
              <w:jc w:val="center"/>
              <w:rPr>
                <w:sz w:val="24"/>
                <w:szCs w:val="24"/>
              </w:rPr>
            </w:pPr>
            <w:r>
              <w:rPr>
                <w:sz w:val="24"/>
                <w:szCs w:val="24"/>
              </w:rPr>
              <w:t>1,9</w:t>
            </w:r>
          </w:p>
          <w:p w:rsidR="001424F0" w:rsidRDefault="001424F0" w:rsidP="001424F0">
            <w:pPr>
              <w:jc w:val="center"/>
              <w:rPr>
                <w:sz w:val="24"/>
                <w:szCs w:val="24"/>
              </w:rPr>
            </w:pPr>
            <w:r>
              <w:rPr>
                <w:sz w:val="24"/>
                <w:szCs w:val="24"/>
              </w:rPr>
              <w:t>105,6%</w:t>
            </w:r>
          </w:p>
        </w:tc>
        <w:tc>
          <w:tcPr>
            <w:tcW w:w="745" w:type="dxa"/>
          </w:tcPr>
          <w:p w:rsidR="001424F0" w:rsidRDefault="001424F0" w:rsidP="001424F0">
            <w:pPr>
              <w:jc w:val="center"/>
              <w:rPr>
                <w:sz w:val="24"/>
                <w:szCs w:val="24"/>
              </w:rPr>
            </w:pPr>
            <w:r>
              <w:rPr>
                <w:sz w:val="24"/>
                <w:szCs w:val="24"/>
              </w:rPr>
              <w:t>115</w:t>
            </w:r>
          </w:p>
          <w:p w:rsidR="001424F0" w:rsidRDefault="001424F0" w:rsidP="001424F0">
            <w:pPr>
              <w:jc w:val="center"/>
              <w:rPr>
                <w:sz w:val="24"/>
                <w:szCs w:val="24"/>
              </w:rPr>
            </w:pPr>
            <w:r>
              <w:rPr>
                <w:sz w:val="24"/>
                <w:szCs w:val="24"/>
              </w:rPr>
              <w:t>818</w:t>
            </w:r>
          </w:p>
        </w:tc>
        <w:tc>
          <w:tcPr>
            <w:tcW w:w="793" w:type="dxa"/>
          </w:tcPr>
          <w:p w:rsidR="001424F0" w:rsidRDefault="001424F0" w:rsidP="001424F0">
            <w:pPr>
              <w:jc w:val="center"/>
              <w:rPr>
                <w:sz w:val="24"/>
                <w:szCs w:val="24"/>
              </w:rPr>
            </w:pPr>
            <w:r>
              <w:rPr>
                <w:sz w:val="24"/>
                <w:szCs w:val="24"/>
              </w:rPr>
              <w:t>115</w:t>
            </w:r>
          </w:p>
          <w:p w:rsidR="001424F0" w:rsidRDefault="001424F0" w:rsidP="001424F0">
            <w:pPr>
              <w:jc w:val="center"/>
              <w:rPr>
                <w:sz w:val="24"/>
                <w:szCs w:val="24"/>
              </w:rPr>
            </w:pPr>
            <w:r>
              <w:rPr>
                <w:sz w:val="24"/>
                <w:szCs w:val="24"/>
              </w:rPr>
              <w:t>820</w:t>
            </w:r>
          </w:p>
        </w:tc>
        <w:tc>
          <w:tcPr>
            <w:tcW w:w="745" w:type="dxa"/>
          </w:tcPr>
          <w:p w:rsidR="001424F0" w:rsidRDefault="001424F0" w:rsidP="001424F0">
            <w:pPr>
              <w:jc w:val="center"/>
              <w:rPr>
                <w:sz w:val="24"/>
                <w:szCs w:val="24"/>
              </w:rPr>
            </w:pPr>
            <w:r>
              <w:rPr>
                <w:sz w:val="24"/>
                <w:szCs w:val="24"/>
              </w:rPr>
              <w:t>322</w:t>
            </w:r>
          </w:p>
          <w:p w:rsidR="001424F0" w:rsidRDefault="001424F0" w:rsidP="001424F0">
            <w:pPr>
              <w:jc w:val="center"/>
              <w:rPr>
                <w:sz w:val="24"/>
                <w:szCs w:val="24"/>
              </w:rPr>
            </w:pPr>
            <w:r>
              <w:rPr>
                <w:sz w:val="24"/>
                <w:szCs w:val="24"/>
              </w:rPr>
              <w:t>000</w:t>
            </w:r>
          </w:p>
        </w:tc>
        <w:tc>
          <w:tcPr>
            <w:tcW w:w="788" w:type="dxa"/>
          </w:tcPr>
          <w:p w:rsidR="001424F0" w:rsidRDefault="001424F0" w:rsidP="001424F0">
            <w:pPr>
              <w:jc w:val="center"/>
              <w:rPr>
                <w:sz w:val="24"/>
                <w:szCs w:val="24"/>
              </w:rPr>
            </w:pPr>
            <w:r>
              <w:rPr>
                <w:sz w:val="24"/>
                <w:szCs w:val="24"/>
              </w:rPr>
              <w:t>322</w:t>
            </w:r>
          </w:p>
          <w:p w:rsidR="001424F0" w:rsidRDefault="001424F0" w:rsidP="001424F0">
            <w:pPr>
              <w:jc w:val="center"/>
              <w:rPr>
                <w:sz w:val="24"/>
                <w:szCs w:val="24"/>
              </w:rPr>
            </w:pPr>
            <w:r>
              <w:rPr>
                <w:sz w:val="24"/>
                <w:szCs w:val="24"/>
              </w:rPr>
              <w:t>026</w:t>
            </w:r>
          </w:p>
        </w:tc>
        <w:tc>
          <w:tcPr>
            <w:tcW w:w="816" w:type="dxa"/>
          </w:tcPr>
          <w:p w:rsidR="001424F0" w:rsidRDefault="001424F0" w:rsidP="001424F0">
            <w:pPr>
              <w:jc w:val="center"/>
              <w:rPr>
                <w:sz w:val="24"/>
                <w:szCs w:val="24"/>
              </w:rPr>
            </w:pPr>
            <w:r>
              <w:rPr>
                <w:sz w:val="24"/>
                <w:szCs w:val="24"/>
              </w:rPr>
              <w:t>13360</w:t>
            </w:r>
          </w:p>
        </w:tc>
        <w:tc>
          <w:tcPr>
            <w:tcW w:w="876" w:type="dxa"/>
          </w:tcPr>
          <w:p w:rsidR="001424F0" w:rsidRDefault="001424F0" w:rsidP="001424F0">
            <w:pPr>
              <w:jc w:val="center"/>
              <w:rPr>
                <w:sz w:val="24"/>
                <w:szCs w:val="24"/>
              </w:rPr>
            </w:pPr>
            <w:r>
              <w:rPr>
                <w:sz w:val="24"/>
                <w:szCs w:val="24"/>
              </w:rPr>
              <w:t>13370</w:t>
            </w:r>
          </w:p>
        </w:tc>
      </w:tr>
    </w:tbl>
    <w:p w:rsidR="001424F0" w:rsidRDefault="001424F0" w:rsidP="001424F0">
      <w:pPr>
        <w:jc w:val="center"/>
      </w:pPr>
    </w:p>
    <w:p w:rsidR="001424F0" w:rsidRPr="001424F0" w:rsidRDefault="001424F0" w:rsidP="001424F0">
      <w:pPr>
        <w:jc w:val="center"/>
        <w:rPr>
          <w:b/>
        </w:rPr>
      </w:pPr>
      <w:r w:rsidRPr="001424F0">
        <w:rPr>
          <w:b/>
        </w:rPr>
        <w:t>Достижения показателей деятельности, установленных «дорожной картой»</w:t>
      </w:r>
    </w:p>
    <w:tbl>
      <w:tblPr>
        <w:tblStyle w:val="a5"/>
        <w:tblW w:w="10206" w:type="dxa"/>
        <w:tblLayout w:type="fixed"/>
        <w:tblLook w:val="04A0"/>
      </w:tblPr>
      <w:tblGrid>
        <w:gridCol w:w="1276"/>
        <w:gridCol w:w="992"/>
        <w:gridCol w:w="993"/>
        <w:gridCol w:w="992"/>
        <w:gridCol w:w="850"/>
        <w:gridCol w:w="851"/>
        <w:gridCol w:w="1134"/>
        <w:gridCol w:w="1134"/>
        <w:gridCol w:w="992"/>
        <w:gridCol w:w="992"/>
      </w:tblGrid>
      <w:tr w:rsidR="001424F0" w:rsidTr="001424F0">
        <w:tc>
          <w:tcPr>
            <w:tcW w:w="2268" w:type="dxa"/>
            <w:gridSpan w:val="2"/>
          </w:tcPr>
          <w:p w:rsidR="001424F0" w:rsidRDefault="001424F0" w:rsidP="001424F0">
            <w:pPr>
              <w:jc w:val="center"/>
              <w:rPr>
                <w:sz w:val="24"/>
                <w:szCs w:val="24"/>
              </w:rPr>
            </w:pPr>
            <w:r>
              <w:rPr>
                <w:sz w:val="24"/>
                <w:szCs w:val="24"/>
              </w:rPr>
              <w:t xml:space="preserve">Увеличение кол-ва библиографических записей в </w:t>
            </w:r>
            <w:proofErr w:type="gramStart"/>
            <w:r>
              <w:rPr>
                <w:sz w:val="24"/>
                <w:szCs w:val="24"/>
              </w:rPr>
              <w:t>ЭК</w:t>
            </w:r>
            <w:proofErr w:type="gramEnd"/>
          </w:p>
        </w:tc>
        <w:tc>
          <w:tcPr>
            <w:tcW w:w="1985" w:type="dxa"/>
            <w:gridSpan w:val="2"/>
          </w:tcPr>
          <w:p w:rsidR="001424F0" w:rsidRDefault="001424F0" w:rsidP="001424F0">
            <w:pPr>
              <w:jc w:val="center"/>
              <w:rPr>
                <w:sz w:val="24"/>
                <w:szCs w:val="24"/>
              </w:rPr>
            </w:pPr>
            <w:r>
              <w:rPr>
                <w:sz w:val="24"/>
                <w:szCs w:val="24"/>
              </w:rPr>
              <w:t>Увеличение посещаемости по отношению к 2012 году</w:t>
            </w:r>
          </w:p>
        </w:tc>
        <w:tc>
          <w:tcPr>
            <w:tcW w:w="1701" w:type="dxa"/>
            <w:gridSpan w:val="2"/>
          </w:tcPr>
          <w:p w:rsidR="001424F0" w:rsidRDefault="001424F0" w:rsidP="001424F0">
            <w:pPr>
              <w:jc w:val="center"/>
              <w:rPr>
                <w:sz w:val="24"/>
                <w:szCs w:val="24"/>
              </w:rPr>
            </w:pPr>
            <w:r>
              <w:rPr>
                <w:sz w:val="24"/>
                <w:szCs w:val="24"/>
              </w:rPr>
              <w:t>Увеличение кол-ва выдающихся деятелей культуры</w:t>
            </w:r>
          </w:p>
        </w:tc>
        <w:tc>
          <w:tcPr>
            <w:tcW w:w="2268" w:type="dxa"/>
            <w:gridSpan w:val="2"/>
          </w:tcPr>
          <w:p w:rsidR="001424F0" w:rsidRDefault="001424F0" w:rsidP="001424F0">
            <w:pPr>
              <w:jc w:val="center"/>
              <w:rPr>
                <w:sz w:val="24"/>
                <w:szCs w:val="24"/>
              </w:rPr>
            </w:pPr>
            <w:r>
              <w:rPr>
                <w:sz w:val="24"/>
                <w:szCs w:val="24"/>
              </w:rPr>
              <w:t>Повышение уровня удовлетворенности граждан качеством услуг</w:t>
            </w:r>
          </w:p>
        </w:tc>
        <w:tc>
          <w:tcPr>
            <w:tcW w:w="1984" w:type="dxa"/>
            <w:gridSpan w:val="2"/>
          </w:tcPr>
          <w:p w:rsidR="001424F0" w:rsidRDefault="001424F0" w:rsidP="001424F0">
            <w:pPr>
              <w:jc w:val="center"/>
              <w:rPr>
                <w:sz w:val="24"/>
                <w:szCs w:val="24"/>
              </w:rPr>
            </w:pPr>
            <w:r>
              <w:rPr>
                <w:sz w:val="24"/>
                <w:szCs w:val="24"/>
              </w:rPr>
              <w:t>Увеличение доли доходов от платных услуг</w:t>
            </w:r>
          </w:p>
        </w:tc>
      </w:tr>
      <w:tr w:rsidR="001424F0" w:rsidTr="001424F0">
        <w:tc>
          <w:tcPr>
            <w:tcW w:w="1276" w:type="dxa"/>
          </w:tcPr>
          <w:p w:rsidR="001424F0" w:rsidRDefault="001424F0" w:rsidP="001424F0">
            <w:pPr>
              <w:jc w:val="center"/>
              <w:rPr>
                <w:sz w:val="24"/>
                <w:szCs w:val="24"/>
              </w:rPr>
            </w:pPr>
            <w:r>
              <w:rPr>
                <w:sz w:val="24"/>
                <w:szCs w:val="24"/>
              </w:rPr>
              <w:t xml:space="preserve">План </w:t>
            </w:r>
          </w:p>
        </w:tc>
        <w:tc>
          <w:tcPr>
            <w:tcW w:w="992" w:type="dxa"/>
          </w:tcPr>
          <w:p w:rsidR="001424F0" w:rsidRDefault="001424F0" w:rsidP="001424F0">
            <w:pPr>
              <w:jc w:val="center"/>
              <w:rPr>
                <w:sz w:val="24"/>
                <w:szCs w:val="24"/>
              </w:rPr>
            </w:pPr>
            <w:r>
              <w:rPr>
                <w:sz w:val="24"/>
                <w:szCs w:val="24"/>
              </w:rPr>
              <w:t>Факт</w:t>
            </w:r>
          </w:p>
        </w:tc>
        <w:tc>
          <w:tcPr>
            <w:tcW w:w="993" w:type="dxa"/>
          </w:tcPr>
          <w:p w:rsidR="001424F0" w:rsidRDefault="001424F0" w:rsidP="001424F0">
            <w:pPr>
              <w:jc w:val="center"/>
              <w:rPr>
                <w:sz w:val="24"/>
                <w:szCs w:val="24"/>
              </w:rPr>
            </w:pPr>
            <w:r>
              <w:rPr>
                <w:sz w:val="24"/>
                <w:szCs w:val="24"/>
              </w:rPr>
              <w:t>План</w:t>
            </w:r>
          </w:p>
        </w:tc>
        <w:tc>
          <w:tcPr>
            <w:tcW w:w="992" w:type="dxa"/>
          </w:tcPr>
          <w:p w:rsidR="001424F0" w:rsidRDefault="001424F0" w:rsidP="001424F0">
            <w:pPr>
              <w:jc w:val="center"/>
              <w:rPr>
                <w:sz w:val="24"/>
                <w:szCs w:val="24"/>
              </w:rPr>
            </w:pPr>
            <w:r>
              <w:rPr>
                <w:sz w:val="24"/>
                <w:szCs w:val="24"/>
              </w:rPr>
              <w:t>Факт</w:t>
            </w:r>
          </w:p>
        </w:tc>
        <w:tc>
          <w:tcPr>
            <w:tcW w:w="850" w:type="dxa"/>
          </w:tcPr>
          <w:p w:rsidR="001424F0" w:rsidRDefault="001424F0" w:rsidP="001424F0">
            <w:pPr>
              <w:jc w:val="center"/>
              <w:rPr>
                <w:sz w:val="24"/>
                <w:szCs w:val="24"/>
              </w:rPr>
            </w:pPr>
            <w:r>
              <w:rPr>
                <w:sz w:val="24"/>
                <w:szCs w:val="24"/>
              </w:rPr>
              <w:t>План</w:t>
            </w:r>
          </w:p>
        </w:tc>
        <w:tc>
          <w:tcPr>
            <w:tcW w:w="851" w:type="dxa"/>
          </w:tcPr>
          <w:p w:rsidR="001424F0" w:rsidRDefault="001424F0" w:rsidP="001424F0">
            <w:pPr>
              <w:jc w:val="center"/>
              <w:rPr>
                <w:sz w:val="24"/>
                <w:szCs w:val="24"/>
              </w:rPr>
            </w:pPr>
            <w:r>
              <w:rPr>
                <w:sz w:val="24"/>
                <w:szCs w:val="24"/>
              </w:rPr>
              <w:t>Факт</w:t>
            </w:r>
          </w:p>
        </w:tc>
        <w:tc>
          <w:tcPr>
            <w:tcW w:w="1134" w:type="dxa"/>
          </w:tcPr>
          <w:p w:rsidR="001424F0" w:rsidRDefault="001424F0" w:rsidP="001424F0">
            <w:pPr>
              <w:jc w:val="center"/>
              <w:rPr>
                <w:sz w:val="24"/>
                <w:szCs w:val="24"/>
              </w:rPr>
            </w:pPr>
            <w:r>
              <w:rPr>
                <w:sz w:val="24"/>
                <w:szCs w:val="24"/>
              </w:rPr>
              <w:t>План</w:t>
            </w:r>
          </w:p>
        </w:tc>
        <w:tc>
          <w:tcPr>
            <w:tcW w:w="1134" w:type="dxa"/>
          </w:tcPr>
          <w:p w:rsidR="001424F0" w:rsidRDefault="001424F0" w:rsidP="001424F0">
            <w:pPr>
              <w:jc w:val="center"/>
              <w:rPr>
                <w:sz w:val="24"/>
                <w:szCs w:val="24"/>
              </w:rPr>
            </w:pPr>
            <w:r>
              <w:rPr>
                <w:sz w:val="24"/>
                <w:szCs w:val="24"/>
              </w:rPr>
              <w:t>Факт</w:t>
            </w:r>
          </w:p>
        </w:tc>
        <w:tc>
          <w:tcPr>
            <w:tcW w:w="992" w:type="dxa"/>
          </w:tcPr>
          <w:p w:rsidR="001424F0" w:rsidRDefault="001424F0" w:rsidP="001424F0">
            <w:pPr>
              <w:jc w:val="center"/>
              <w:rPr>
                <w:sz w:val="24"/>
                <w:szCs w:val="24"/>
              </w:rPr>
            </w:pPr>
            <w:r>
              <w:rPr>
                <w:sz w:val="24"/>
                <w:szCs w:val="24"/>
              </w:rPr>
              <w:t>План</w:t>
            </w:r>
          </w:p>
        </w:tc>
        <w:tc>
          <w:tcPr>
            <w:tcW w:w="992" w:type="dxa"/>
          </w:tcPr>
          <w:p w:rsidR="001424F0" w:rsidRDefault="001424F0" w:rsidP="001424F0">
            <w:pPr>
              <w:jc w:val="center"/>
              <w:rPr>
                <w:sz w:val="24"/>
                <w:szCs w:val="24"/>
              </w:rPr>
            </w:pPr>
            <w:r>
              <w:rPr>
                <w:sz w:val="24"/>
                <w:szCs w:val="24"/>
              </w:rPr>
              <w:t>Факт</w:t>
            </w:r>
          </w:p>
        </w:tc>
      </w:tr>
      <w:tr w:rsidR="001424F0" w:rsidTr="001424F0">
        <w:tc>
          <w:tcPr>
            <w:tcW w:w="1276" w:type="dxa"/>
          </w:tcPr>
          <w:p w:rsidR="001424F0" w:rsidRDefault="001424F0" w:rsidP="001424F0">
            <w:pPr>
              <w:jc w:val="center"/>
              <w:rPr>
                <w:sz w:val="24"/>
                <w:szCs w:val="24"/>
              </w:rPr>
            </w:pPr>
            <w:r>
              <w:rPr>
                <w:sz w:val="24"/>
                <w:szCs w:val="24"/>
              </w:rPr>
              <w:t>184,0</w:t>
            </w:r>
          </w:p>
        </w:tc>
        <w:tc>
          <w:tcPr>
            <w:tcW w:w="992" w:type="dxa"/>
          </w:tcPr>
          <w:p w:rsidR="001424F0" w:rsidRDefault="001424F0" w:rsidP="001424F0">
            <w:pPr>
              <w:jc w:val="center"/>
              <w:rPr>
                <w:sz w:val="24"/>
                <w:szCs w:val="24"/>
              </w:rPr>
            </w:pPr>
            <w:r>
              <w:rPr>
                <w:sz w:val="24"/>
                <w:szCs w:val="24"/>
              </w:rPr>
              <w:t>184,0</w:t>
            </w:r>
          </w:p>
        </w:tc>
        <w:tc>
          <w:tcPr>
            <w:tcW w:w="993" w:type="dxa"/>
          </w:tcPr>
          <w:p w:rsidR="001424F0" w:rsidRDefault="001424F0" w:rsidP="001424F0">
            <w:pPr>
              <w:jc w:val="center"/>
              <w:rPr>
                <w:sz w:val="24"/>
                <w:szCs w:val="24"/>
              </w:rPr>
            </w:pPr>
            <w:r>
              <w:rPr>
                <w:sz w:val="24"/>
                <w:szCs w:val="24"/>
              </w:rPr>
              <w:t>115000</w:t>
            </w:r>
          </w:p>
        </w:tc>
        <w:tc>
          <w:tcPr>
            <w:tcW w:w="992" w:type="dxa"/>
          </w:tcPr>
          <w:p w:rsidR="001424F0" w:rsidRDefault="001424F0" w:rsidP="001424F0">
            <w:pPr>
              <w:jc w:val="center"/>
              <w:rPr>
                <w:sz w:val="24"/>
                <w:szCs w:val="24"/>
              </w:rPr>
            </w:pPr>
            <w:r>
              <w:rPr>
                <w:sz w:val="24"/>
                <w:szCs w:val="24"/>
              </w:rPr>
              <w:t>115820</w:t>
            </w:r>
          </w:p>
        </w:tc>
        <w:tc>
          <w:tcPr>
            <w:tcW w:w="850" w:type="dxa"/>
          </w:tcPr>
          <w:p w:rsidR="001424F0" w:rsidRDefault="001424F0" w:rsidP="001424F0">
            <w:pPr>
              <w:jc w:val="center"/>
              <w:rPr>
                <w:sz w:val="24"/>
                <w:szCs w:val="24"/>
              </w:rPr>
            </w:pPr>
            <w:r>
              <w:rPr>
                <w:sz w:val="24"/>
                <w:szCs w:val="24"/>
              </w:rPr>
              <w:t>3</w:t>
            </w:r>
          </w:p>
        </w:tc>
        <w:tc>
          <w:tcPr>
            <w:tcW w:w="851" w:type="dxa"/>
          </w:tcPr>
          <w:p w:rsidR="001424F0" w:rsidRDefault="001424F0" w:rsidP="001424F0">
            <w:pPr>
              <w:jc w:val="center"/>
              <w:rPr>
                <w:sz w:val="24"/>
                <w:szCs w:val="24"/>
              </w:rPr>
            </w:pPr>
            <w:r>
              <w:rPr>
                <w:sz w:val="24"/>
                <w:szCs w:val="24"/>
              </w:rPr>
              <w:t>4</w:t>
            </w:r>
          </w:p>
        </w:tc>
        <w:tc>
          <w:tcPr>
            <w:tcW w:w="1134" w:type="dxa"/>
          </w:tcPr>
          <w:p w:rsidR="001424F0" w:rsidRDefault="001424F0" w:rsidP="001424F0">
            <w:pPr>
              <w:jc w:val="center"/>
              <w:rPr>
                <w:sz w:val="24"/>
                <w:szCs w:val="24"/>
              </w:rPr>
            </w:pPr>
            <w:r>
              <w:rPr>
                <w:sz w:val="24"/>
                <w:szCs w:val="24"/>
              </w:rPr>
              <w:t>83%</w:t>
            </w:r>
          </w:p>
        </w:tc>
        <w:tc>
          <w:tcPr>
            <w:tcW w:w="1134" w:type="dxa"/>
          </w:tcPr>
          <w:p w:rsidR="001424F0" w:rsidRDefault="001424F0" w:rsidP="001424F0">
            <w:pPr>
              <w:jc w:val="center"/>
              <w:rPr>
                <w:sz w:val="24"/>
                <w:szCs w:val="24"/>
              </w:rPr>
            </w:pPr>
            <w:r>
              <w:rPr>
                <w:sz w:val="24"/>
                <w:szCs w:val="24"/>
              </w:rPr>
              <w:t>83%</w:t>
            </w:r>
          </w:p>
        </w:tc>
        <w:tc>
          <w:tcPr>
            <w:tcW w:w="992" w:type="dxa"/>
          </w:tcPr>
          <w:p w:rsidR="001424F0" w:rsidRDefault="001424F0" w:rsidP="001424F0">
            <w:pPr>
              <w:jc w:val="center"/>
              <w:rPr>
                <w:sz w:val="24"/>
                <w:szCs w:val="24"/>
              </w:rPr>
            </w:pPr>
            <w:r>
              <w:rPr>
                <w:sz w:val="24"/>
                <w:szCs w:val="24"/>
              </w:rPr>
              <w:t>32,5</w:t>
            </w:r>
          </w:p>
        </w:tc>
        <w:tc>
          <w:tcPr>
            <w:tcW w:w="992" w:type="dxa"/>
          </w:tcPr>
          <w:p w:rsidR="001424F0" w:rsidRDefault="001424F0" w:rsidP="001424F0">
            <w:pPr>
              <w:jc w:val="center"/>
              <w:rPr>
                <w:sz w:val="24"/>
                <w:szCs w:val="24"/>
              </w:rPr>
            </w:pPr>
            <w:r>
              <w:rPr>
                <w:sz w:val="24"/>
                <w:szCs w:val="24"/>
              </w:rPr>
              <w:t>147,9</w:t>
            </w:r>
          </w:p>
        </w:tc>
      </w:tr>
    </w:tbl>
    <w:p w:rsidR="001424F0" w:rsidRPr="004E26BA" w:rsidRDefault="001424F0" w:rsidP="001424F0">
      <w:pPr>
        <w:jc w:val="center"/>
      </w:pPr>
    </w:p>
    <w:p w:rsidR="001424F0" w:rsidRPr="004E26BA" w:rsidRDefault="001424F0" w:rsidP="001424F0">
      <w:pPr>
        <w:ind w:firstLine="708"/>
        <w:rPr>
          <w:b/>
        </w:rPr>
      </w:pPr>
      <w:r w:rsidRPr="004E26BA">
        <w:rPr>
          <w:b/>
        </w:rPr>
        <w:t xml:space="preserve"> Основные показатели деятельности муниципальных библиотек:</w:t>
      </w:r>
    </w:p>
    <w:tbl>
      <w:tblPr>
        <w:tblW w:w="475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6"/>
        <w:gridCol w:w="1419"/>
        <w:gridCol w:w="283"/>
        <w:gridCol w:w="2550"/>
      </w:tblGrid>
      <w:tr w:rsidR="001424F0" w:rsidRPr="004E26BA" w:rsidTr="00371E7A">
        <w:trPr>
          <w:cantSplit/>
        </w:trPr>
        <w:tc>
          <w:tcPr>
            <w:tcW w:w="2794" w:type="pct"/>
            <w:vMerge w:val="restart"/>
            <w:tcBorders>
              <w:top w:val="single" w:sz="4" w:space="0" w:color="auto"/>
              <w:left w:val="single" w:sz="4" w:space="0" w:color="auto"/>
              <w:bottom w:val="single" w:sz="4" w:space="0" w:color="auto"/>
              <w:right w:val="single" w:sz="4" w:space="0" w:color="auto"/>
            </w:tcBorders>
            <w:vAlign w:val="center"/>
            <w:hideMark/>
          </w:tcPr>
          <w:p w:rsidR="001424F0" w:rsidRPr="004E26BA" w:rsidRDefault="001424F0" w:rsidP="001424F0">
            <w:pPr>
              <w:jc w:val="center"/>
              <w:rPr>
                <w:b/>
              </w:rPr>
            </w:pPr>
            <w:r w:rsidRPr="004E26BA">
              <w:rPr>
                <w:b/>
              </w:rPr>
              <w:t>Наименование показателя</w:t>
            </w:r>
          </w:p>
        </w:tc>
        <w:tc>
          <w:tcPr>
            <w:tcW w:w="2206" w:type="pct"/>
            <w:gridSpan w:val="3"/>
            <w:tcBorders>
              <w:top w:val="single" w:sz="4" w:space="0" w:color="auto"/>
              <w:left w:val="single" w:sz="4" w:space="0" w:color="auto"/>
              <w:bottom w:val="single" w:sz="4" w:space="0" w:color="auto"/>
              <w:right w:val="single" w:sz="4" w:space="0" w:color="auto"/>
            </w:tcBorders>
            <w:vAlign w:val="center"/>
            <w:hideMark/>
          </w:tcPr>
          <w:p w:rsidR="001424F0" w:rsidRPr="004E26BA" w:rsidRDefault="001424F0" w:rsidP="001424F0">
            <w:pPr>
              <w:jc w:val="center"/>
              <w:rPr>
                <w:b/>
              </w:rPr>
            </w:pPr>
            <w:r w:rsidRPr="004E26BA">
              <w:t>Общедоступные библиотеки</w:t>
            </w:r>
          </w:p>
        </w:tc>
      </w:tr>
      <w:tr w:rsidR="001424F0" w:rsidRPr="004E26BA" w:rsidTr="00371E7A">
        <w:trPr>
          <w:cantSplit/>
          <w:trHeight w:val="413"/>
        </w:trPr>
        <w:tc>
          <w:tcPr>
            <w:tcW w:w="2794" w:type="pct"/>
            <w:vMerge/>
            <w:tcBorders>
              <w:top w:val="single" w:sz="4" w:space="0" w:color="auto"/>
              <w:left w:val="single" w:sz="4" w:space="0" w:color="auto"/>
              <w:bottom w:val="single" w:sz="4" w:space="0" w:color="auto"/>
              <w:right w:val="single" w:sz="4" w:space="0" w:color="auto"/>
            </w:tcBorders>
            <w:vAlign w:val="center"/>
          </w:tcPr>
          <w:p w:rsidR="001424F0" w:rsidRPr="004E26BA" w:rsidRDefault="001424F0" w:rsidP="001424F0">
            <w:pPr>
              <w:jc w:val="center"/>
              <w:rPr>
                <w:b/>
              </w:rPr>
            </w:pPr>
          </w:p>
        </w:tc>
        <w:tc>
          <w:tcPr>
            <w:tcW w:w="2206" w:type="pct"/>
            <w:gridSpan w:val="3"/>
            <w:tcBorders>
              <w:top w:val="single" w:sz="4" w:space="0" w:color="auto"/>
              <w:left w:val="single" w:sz="4" w:space="0" w:color="auto"/>
              <w:bottom w:val="single" w:sz="4" w:space="0" w:color="auto"/>
              <w:right w:val="single" w:sz="4" w:space="0" w:color="auto"/>
            </w:tcBorders>
            <w:vAlign w:val="center"/>
          </w:tcPr>
          <w:p w:rsidR="001424F0" w:rsidRPr="004E26BA" w:rsidRDefault="001424F0" w:rsidP="001424F0">
            <w:pPr>
              <w:jc w:val="center"/>
              <w:rPr>
                <w:b/>
              </w:rPr>
            </w:pPr>
            <w:r w:rsidRPr="004E26BA">
              <w:rPr>
                <w:b/>
              </w:rPr>
              <w:t>По годам</w:t>
            </w:r>
          </w:p>
        </w:tc>
      </w:tr>
      <w:tr w:rsidR="001424F0" w:rsidRPr="004E26BA" w:rsidTr="00371E7A">
        <w:trPr>
          <w:cantSplit/>
          <w:trHeight w:val="419"/>
        </w:trPr>
        <w:tc>
          <w:tcPr>
            <w:tcW w:w="2794" w:type="pct"/>
            <w:vMerge/>
            <w:tcBorders>
              <w:top w:val="single" w:sz="4" w:space="0" w:color="auto"/>
              <w:left w:val="single" w:sz="4" w:space="0" w:color="auto"/>
              <w:bottom w:val="single" w:sz="4" w:space="0" w:color="auto"/>
              <w:right w:val="single" w:sz="4" w:space="0" w:color="auto"/>
            </w:tcBorders>
            <w:vAlign w:val="center"/>
            <w:hideMark/>
          </w:tcPr>
          <w:p w:rsidR="001424F0" w:rsidRPr="004E26BA" w:rsidRDefault="001424F0" w:rsidP="001424F0">
            <w:pPr>
              <w:rPr>
                <w:b/>
              </w:rPr>
            </w:pPr>
          </w:p>
        </w:tc>
        <w:tc>
          <w:tcPr>
            <w:tcW w:w="736" w:type="pct"/>
            <w:tcBorders>
              <w:top w:val="single" w:sz="4" w:space="0" w:color="auto"/>
              <w:left w:val="single" w:sz="4" w:space="0" w:color="auto"/>
              <w:right w:val="nil"/>
            </w:tcBorders>
            <w:vAlign w:val="center"/>
            <w:hideMark/>
          </w:tcPr>
          <w:p w:rsidR="001424F0" w:rsidRPr="004E26BA" w:rsidRDefault="001424F0" w:rsidP="001424F0">
            <w:pPr>
              <w:jc w:val="center"/>
              <w:rPr>
                <w:b/>
              </w:rPr>
            </w:pPr>
            <w:r w:rsidRPr="004E26BA">
              <w:rPr>
                <w:b/>
              </w:rPr>
              <w:t>2015</w:t>
            </w:r>
          </w:p>
        </w:tc>
        <w:tc>
          <w:tcPr>
            <w:tcW w:w="147" w:type="pct"/>
            <w:tcBorders>
              <w:top w:val="single" w:sz="4" w:space="0" w:color="auto"/>
              <w:left w:val="nil"/>
              <w:bottom w:val="single" w:sz="4" w:space="0" w:color="auto"/>
              <w:right w:val="single" w:sz="4" w:space="0" w:color="auto"/>
            </w:tcBorders>
            <w:vAlign w:val="center"/>
            <w:hideMark/>
          </w:tcPr>
          <w:p w:rsidR="001424F0" w:rsidRPr="004E26BA" w:rsidRDefault="001424F0" w:rsidP="001424F0">
            <w:pPr>
              <w:jc w:val="center"/>
              <w:rPr>
                <w:b/>
              </w:rPr>
            </w:pPr>
          </w:p>
        </w:tc>
        <w:tc>
          <w:tcPr>
            <w:tcW w:w="1323" w:type="pct"/>
            <w:tcBorders>
              <w:top w:val="single" w:sz="4" w:space="0" w:color="auto"/>
              <w:left w:val="single" w:sz="4" w:space="0" w:color="auto"/>
              <w:bottom w:val="single" w:sz="4" w:space="0" w:color="auto"/>
              <w:right w:val="single" w:sz="4" w:space="0" w:color="auto"/>
            </w:tcBorders>
            <w:vAlign w:val="center"/>
            <w:hideMark/>
          </w:tcPr>
          <w:p w:rsidR="001424F0" w:rsidRPr="004E26BA" w:rsidRDefault="001424F0" w:rsidP="001424F0">
            <w:pPr>
              <w:jc w:val="center"/>
              <w:rPr>
                <w:b/>
              </w:rPr>
            </w:pPr>
            <w:r w:rsidRPr="004E26BA">
              <w:rPr>
                <w:b/>
              </w:rPr>
              <w:t>2016</w:t>
            </w:r>
          </w:p>
        </w:tc>
      </w:tr>
      <w:tr w:rsidR="001424F0" w:rsidRPr="004E26BA" w:rsidTr="00371E7A">
        <w:trPr>
          <w:cantSplit/>
        </w:trPr>
        <w:tc>
          <w:tcPr>
            <w:tcW w:w="2794" w:type="pct"/>
            <w:tcBorders>
              <w:top w:val="single" w:sz="4" w:space="0" w:color="auto"/>
              <w:left w:val="single" w:sz="4" w:space="0" w:color="auto"/>
              <w:bottom w:val="single" w:sz="4" w:space="0" w:color="auto"/>
              <w:right w:val="single" w:sz="4" w:space="0" w:color="auto"/>
            </w:tcBorders>
            <w:hideMark/>
          </w:tcPr>
          <w:p w:rsidR="001424F0" w:rsidRPr="004E26BA" w:rsidRDefault="001424F0" w:rsidP="001424F0">
            <w:pPr>
              <w:jc w:val="both"/>
            </w:pPr>
            <w:r>
              <w:t xml:space="preserve">Библиотечный фонд </w:t>
            </w:r>
            <w:r w:rsidRPr="004E26BA">
              <w:t xml:space="preserve"> на 1000 жителей (экз.)</w:t>
            </w:r>
          </w:p>
        </w:tc>
        <w:tc>
          <w:tcPr>
            <w:tcW w:w="736" w:type="pct"/>
            <w:tcBorders>
              <w:left w:val="single" w:sz="4" w:space="0" w:color="auto"/>
              <w:right w:val="nil"/>
            </w:tcBorders>
          </w:tcPr>
          <w:p w:rsidR="001424F0" w:rsidRPr="004E26BA" w:rsidRDefault="001424F0" w:rsidP="001424F0">
            <w:pPr>
              <w:jc w:val="center"/>
            </w:pPr>
            <w:r w:rsidRPr="004E26BA">
              <w:t>5596</w:t>
            </w:r>
          </w:p>
        </w:tc>
        <w:tc>
          <w:tcPr>
            <w:tcW w:w="147" w:type="pct"/>
            <w:tcBorders>
              <w:top w:val="single" w:sz="4" w:space="0" w:color="auto"/>
              <w:left w:val="nil"/>
              <w:bottom w:val="single" w:sz="4" w:space="0" w:color="auto"/>
              <w:right w:val="single" w:sz="4" w:space="0" w:color="auto"/>
            </w:tcBorders>
          </w:tcPr>
          <w:p w:rsidR="001424F0" w:rsidRPr="004E26BA" w:rsidRDefault="001424F0" w:rsidP="001424F0">
            <w:pPr>
              <w:jc w:val="center"/>
            </w:pPr>
          </w:p>
        </w:tc>
        <w:tc>
          <w:tcPr>
            <w:tcW w:w="1323" w:type="pct"/>
            <w:tcBorders>
              <w:top w:val="single" w:sz="4" w:space="0" w:color="auto"/>
              <w:left w:val="single" w:sz="4" w:space="0" w:color="auto"/>
              <w:bottom w:val="single" w:sz="4" w:space="0" w:color="auto"/>
              <w:right w:val="single" w:sz="4" w:space="0" w:color="auto"/>
            </w:tcBorders>
          </w:tcPr>
          <w:p w:rsidR="001424F0" w:rsidRPr="004E26BA" w:rsidRDefault="001424F0" w:rsidP="001424F0">
            <w:pPr>
              <w:jc w:val="center"/>
            </w:pPr>
            <w:r w:rsidRPr="004E26BA">
              <w:t>5779</w:t>
            </w:r>
          </w:p>
        </w:tc>
      </w:tr>
      <w:tr w:rsidR="001424F0" w:rsidRPr="004E26BA" w:rsidTr="00371E7A">
        <w:trPr>
          <w:cantSplit/>
        </w:trPr>
        <w:tc>
          <w:tcPr>
            <w:tcW w:w="2794" w:type="pct"/>
            <w:tcBorders>
              <w:top w:val="single" w:sz="4" w:space="0" w:color="auto"/>
              <w:left w:val="single" w:sz="4" w:space="0" w:color="auto"/>
              <w:bottom w:val="single" w:sz="4" w:space="0" w:color="auto"/>
              <w:right w:val="single" w:sz="4" w:space="0" w:color="auto"/>
            </w:tcBorders>
          </w:tcPr>
          <w:p w:rsidR="001424F0" w:rsidRPr="004E26BA" w:rsidRDefault="001424F0" w:rsidP="00371E7A">
            <w:pPr>
              <w:jc w:val="both"/>
            </w:pPr>
            <w:r>
              <w:t>Доля библиотечных фондов общедоступных библиотек, отраженных в электронных каталогах</w:t>
            </w:r>
            <w:proofErr w:type="gramStart"/>
            <w:r>
              <w:t>,  (%)</w:t>
            </w:r>
            <w:proofErr w:type="gramEnd"/>
          </w:p>
        </w:tc>
        <w:tc>
          <w:tcPr>
            <w:tcW w:w="736" w:type="pct"/>
            <w:tcBorders>
              <w:left w:val="single" w:sz="4" w:space="0" w:color="auto"/>
              <w:right w:val="nil"/>
            </w:tcBorders>
          </w:tcPr>
          <w:p w:rsidR="001424F0" w:rsidRDefault="001424F0" w:rsidP="001424F0">
            <w:pPr>
              <w:jc w:val="center"/>
            </w:pPr>
          </w:p>
          <w:p w:rsidR="001424F0" w:rsidRPr="004E26BA" w:rsidRDefault="001424F0" w:rsidP="001424F0">
            <w:pPr>
              <w:jc w:val="center"/>
            </w:pPr>
            <w:r>
              <w:t>99,6%</w:t>
            </w:r>
          </w:p>
        </w:tc>
        <w:tc>
          <w:tcPr>
            <w:tcW w:w="147" w:type="pct"/>
            <w:tcBorders>
              <w:top w:val="single" w:sz="4" w:space="0" w:color="auto"/>
              <w:left w:val="nil"/>
              <w:bottom w:val="single" w:sz="4" w:space="0" w:color="auto"/>
              <w:right w:val="single" w:sz="4" w:space="0" w:color="auto"/>
            </w:tcBorders>
          </w:tcPr>
          <w:p w:rsidR="001424F0" w:rsidRPr="004E26BA" w:rsidRDefault="001424F0" w:rsidP="001424F0">
            <w:pPr>
              <w:jc w:val="center"/>
            </w:pPr>
          </w:p>
        </w:tc>
        <w:tc>
          <w:tcPr>
            <w:tcW w:w="1323" w:type="pct"/>
            <w:tcBorders>
              <w:top w:val="single" w:sz="4" w:space="0" w:color="auto"/>
              <w:left w:val="single" w:sz="4" w:space="0" w:color="auto"/>
              <w:bottom w:val="single" w:sz="4" w:space="0" w:color="auto"/>
              <w:right w:val="single" w:sz="4" w:space="0" w:color="auto"/>
            </w:tcBorders>
          </w:tcPr>
          <w:p w:rsidR="001424F0" w:rsidRDefault="001424F0" w:rsidP="001424F0">
            <w:pPr>
              <w:jc w:val="center"/>
            </w:pPr>
          </w:p>
          <w:p w:rsidR="001424F0" w:rsidRPr="004E26BA" w:rsidRDefault="001424F0" w:rsidP="001424F0">
            <w:pPr>
              <w:jc w:val="center"/>
            </w:pPr>
            <w:r>
              <w:t>100%</w:t>
            </w:r>
          </w:p>
        </w:tc>
      </w:tr>
      <w:tr w:rsidR="001424F0" w:rsidRPr="004E26BA" w:rsidTr="00371E7A">
        <w:trPr>
          <w:cantSplit/>
          <w:trHeight w:val="15"/>
        </w:trPr>
        <w:tc>
          <w:tcPr>
            <w:tcW w:w="2794" w:type="pct"/>
            <w:tcBorders>
              <w:top w:val="single" w:sz="4" w:space="0" w:color="auto"/>
              <w:left w:val="single" w:sz="4" w:space="0" w:color="auto"/>
              <w:bottom w:val="single" w:sz="4" w:space="0" w:color="auto"/>
              <w:right w:val="single" w:sz="4" w:space="0" w:color="auto"/>
            </w:tcBorders>
          </w:tcPr>
          <w:p w:rsidR="001424F0" w:rsidRPr="004E26BA" w:rsidRDefault="001424F0" w:rsidP="00371E7A">
            <w:pPr>
              <w:pStyle w:val="ConsPlusNormal"/>
              <w:rPr>
                <w:sz w:val="24"/>
                <w:szCs w:val="24"/>
              </w:rPr>
            </w:pPr>
            <w:r>
              <w:rPr>
                <w:sz w:val="24"/>
                <w:szCs w:val="24"/>
              </w:rPr>
              <w:t>Прирост доли посещений сайтов библиотек</w:t>
            </w:r>
            <w:proofErr w:type="gramStart"/>
            <w:r>
              <w:rPr>
                <w:sz w:val="24"/>
                <w:szCs w:val="24"/>
              </w:rPr>
              <w:t xml:space="preserve"> (%)</w:t>
            </w:r>
            <w:proofErr w:type="gramEnd"/>
          </w:p>
        </w:tc>
        <w:tc>
          <w:tcPr>
            <w:tcW w:w="736" w:type="pct"/>
            <w:tcBorders>
              <w:left w:val="single" w:sz="4" w:space="0" w:color="auto"/>
              <w:right w:val="nil"/>
            </w:tcBorders>
          </w:tcPr>
          <w:p w:rsidR="001424F0" w:rsidRPr="004E26BA" w:rsidRDefault="001424F0" w:rsidP="001424F0">
            <w:pPr>
              <w:jc w:val="center"/>
            </w:pPr>
            <w:r>
              <w:t>2%</w:t>
            </w:r>
          </w:p>
        </w:tc>
        <w:tc>
          <w:tcPr>
            <w:tcW w:w="147" w:type="pct"/>
            <w:tcBorders>
              <w:top w:val="single" w:sz="4" w:space="0" w:color="auto"/>
              <w:left w:val="nil"/>
              <w:right w:val="single" w:sz="4" w:space="0" w:color="auto"/>
            </w:tcBorders>
          </w:tcPr>
          <w:p w:rsidR="001424F0" w:rsidRPr="004E26BA" w:rsidRDefault="001424F0" w:rsidP="001424F0">
            <w:pPr>
              <w:jc w:val="center"/>
            </w:pPr>
          </w:p>
        </w:tc>
        <w:tc>
          <w:tcPr>
            <w:tcW w:w="1323" w:type="pct"/>
            <w:tcBorders>
              <w:top w:val="single" w:sz="4" w:space="0" w:color="auto"/>
              <w:left w:val="single" w:sz="4" w:space="0" w:color="auto"/>
              <w:right w:val="single" w:sz="4" w:space="0" w:color="auto"/>
            </w:tcBorders>
          </w:tcPr>
          <w:p w:rsidR="001424F0" w:rsidRPr="004E26BA" w:rsidRDefault="001424F0" w:rsidP="001424F0">
            <w:pPr>
              <w:jc w:val="center"/>
            </w:pPr>
            <w:r>
              <w:t>4,2%</w:t>
            </w:r>
          </w:p>
        </w:tc>
      </w:tr>
      <w:tr w:rsidR="001424F0" w:rsidRPr="004E26BA" w:rsidTr="00371E7A">
        <w:trPr>
          <w:cantSplit/>
        </w:trPr>
        <w:tc>
          <w:tcPr>
            <w:tcW w:w="2794" w:type="pct"/>
            <w:tcBorders>
              <w:top w:val="single" w:sz="4" w:space="0" w:color="auto"/>
              <w:left w:val="single" w:sz="4" w:space="0" w:color="auto"/>
              <w:bottom w:val="single" w:sz="4" w:space="0" w:color="auto"/>
              <w:right w:val="single" w:sz="4" w:space="0" w:color="auto"/>
            </w:tcBorders>
            <w:hideMark/>
          </w:tcPr>
          <w:p w:rsidR="001424F0" w:rsidRPr="004E26BA" w:rsidRDefault="001424F0" w:rsidP="00371E7A">
            <w:pPr>
              <w:jc w:val="both"/>
            </w:pPr>
            <w:r>
              <w:lastRenderedPageBreak/>
              <w:t>Д</w:t>
            </w:r>
            <w:r w:rsidRPr="004E26BA">
              <w:t>оля</w:t>
            </w:r>
            <w:r>
              <w:t xml:space="preserve"> </w:t>
            </w:r>
            <w:r w:rsidRPr="004E26BA">
              <w:t>муниципальных библиотек, обеспечивающих доступ к электронным ресурсам через собственные сайты</w:t>
            </w:r>
            <w:proofErr w:type="gramStart"/>
            <w:r w:rsidRPr="004E26BA">
              <w:t xml:space="preserve"> (%)</w:t>
            </w:r>
            <w:proofErr w:type="gramEnd"/>
          </w:p>
        </w:tc>
        <w:tc>
          <w:tcPr>
            <w:tcW w:w="736" w:type="pct"/>
            <w:tcBorders>
              <w:left w:val="single" w:sz="4" w:space="0" w:color="auto"/>
              <w:right w:val="nil"/>
            </w:tcBorders>
          </w:tcPr>
          <w:p w:rsidR="001424F0" w:rsidRPr="004E26BA" w:rsidRDefault="001424F0" w:rsidP="001424F0">
            <w:pPr>
              <w:jc w:val="center"/>
            </w:pPr>
            <w:r>
              <w:t>100 %</w:t>
            </w:r>
          </w:p>
        </w:tc>
        <w:tc>
          <w:tcPr>
            <w:tcW w:w="147" w:type="pct"/>
            <w:tcBorders>
              <w:top w:val="single" w:sz="4" w:space="0" w:color="auto"/>
              <w:left w:val="nil"/>
              <w:bottom w:val="single" w:sz="4" w:space="0" w:color="auto"/>
              <w:right w:val="single" w:sz="4" w:space="0" w:color="auto"/>
            </w:tcBorders>
          </w:tcPr>
          <w:p w:rsidR="001424F0" w:rsidRPr="004E26BA" w:rsidRDefault="001424F0" w:rsidP="001424F0">
            <w:pPr>
              <w:jc w:val="center"/>
            </w:pPr>
          </w:p>
        </w:tc>
        <w:tc>
          <w:tcPr>
            <w:tcW w:w="1323" w:type="pct"/>
            <w:tcBorders>
              <w:top w:val="single" w:sz="4" w:space="0" w:color="auto"/>
              <w:left w:val="single" w:sz="4" w:space="0" w:color="auto"/>
              <w:bottom w:val="single" w:sz="4" w:space="0" w:color="auto"/>
              <w:right w:val="single" w:sz="4" w:space="0" w:color="auto"/>
            </w:tcBorders>
          </w:tcPr>
          <w:p w:rsidR="001424F0" w:rsidRPr="004E26BA" w:rsidRDefault="001424F0" w:rsidP="001424F0">
            <w:pPr>
              <w:jc w:val="center"/>
            </w:pPr>
            <w:r>
              <w:t>100 %</w:t>
            </w:r>
          </w:p>
        </w:tc>
      </w:tr>
      <w:tr w:rsidR="001424F0" w:rsidRPr="004E26BA" w:rsidTr="00371E7A">
        <w:trPr>
          <w:cantSplit/>
        </w:trPr>
        <w:tc>
          <w:tcPr>
            <w:tcW w:w="2794" w:type="pct"/>
            <w:tcBorders>
              <w:top w:val="single" w:sz="4" w:space="0" w:color="auto"/>
              <w:left w:val="single" w:sz="4" w:space="0" w:color="auto"/>
              <w:bottom w:val="single" w:sz="4" w:space="0" w:color="auto"/>
              <w:right w:val="single" w:sz="4" w:space="0" w:color="auto"/>
            </w:tcBorders>
            <w:hideMark/>
          </w:tcPr>
          <w:p w:rsidR="001424F0" w:rsidRPr="004E26BA" w:rsidRDefault="001424F0" w:rsidP="00371E7A">
            <w:pPr>
              <w:pStyle w:val="ConsPlusNormal"/>
              <w:rPr>
                <w:sz w:val="24"/>
                <w:szCs w:val="24"/>
                <w:lang w:eastAsia="ru-RU"/>
              </w:rPr>
            </w:pPr>
            <w:r>
              <w:rPr>
                <w:sz w:val="24"/>
                <w:szCs w:val="24"/>
                <w:lang w:eastAsia="ru-RU"/>
              </w:rPr>
              <w:t>- увеличение доли охвата населения услугами библиотек (в процентах по отношению к прошлому году)</w:t>
            </w:r>
          </w:p>
        </w:tc>
        <w:tc>
          <w:tcPr>
            <w:tcW w:w="736" w:type="pct"/>
            <w:tcBorders>
              <w:left w:val="single" w:sz="4" w:space="0" w:color="auto"/>
              <w:right w:val="nil"/>
            </w:tcBorders>
          </w:tcPr>
          <w:p w:rsidR="001424F0" w:rsidRPr="004E26BA" w:rsidRDefault="00CE49E2" w:rsidP="00CE49E2">
            <w:pPr>
              <w:jc w:val="center"/>
            </w:pPr>
            <w:r>
              <w:t>0,7 %</w:t>
            </w:r>
          </w:p>
        </w:tc>
        <w:tc>
          <w:tcPr>
            <w:tcW w:w="147" w:type="pct"/>
            <w:tcBorders>
              <w:top w:val="single" w:sz="4" w:space="0" w:color="auto"/>
              <w:left w:val="nil"/>
              <w:bottom w:val="single" w:sz="4" w:space="0" w:color="auto"/>
              <w:right w:val="single" w:sz="4" w:space="0" w:color="auto"/>
            </w:tcBorders>
          </w:tcPr>
          <w:p w:rsidR="001424F0" w:rsidRPr="004E26BA" w:rsidRDefault="001424F0" w:rsidP="001424F0">
            <w:pPr>
              <w:jc w:val="center"/>
            </w:pPr>
          </w:p>
        </w:tc>
        <w:tc>
          <w:tcPr>
            <w:tcW w:w="1323" w:type="pct"/>
            <w:tcBorders>
              <w:top w:val="single" w:sz="4" w:space="0" w:color="auto"/>
              <w:left w:val="single" w:sz="4" w:space="0" w:color="auto"/>
              <w:bottom w:val="single" w:sz="4" w:space="0" w:color="auto"/>
              <w:right w:val="single" w:sz="4" w:space="0" w:color="auto"/>
            </w:tcBorders>
          </w:tcPr>
          <w:p w:rsidR="001424F0" w:rsidRPr="004E26BA" w:rsidRDefault="00CE49E2" w:rsidP="001424F0">
            <w:pPr>
              <w:jc w:val="center"/>
            </w:pPr>
            <w:r>
              <w:t>0,2 %</w:t>
            </w:r>
          </w:p>
        </w:tc>
      </w:tr>
    </w:tbl>
    <w:p w:rsidR="001424F0" w:rsidRDefault="001424F0" w:rsidP="001424F0">
      <w:pPr>
        <w:jc w:val="center"/>
      </w:pPr>
    </w:p>
    <w:p w:rsidR="00CE49E2" w:rsidRDefault="00CE49E2" w:rsidP="00CE49E2">
      <w:pPr>
        <w:ind w:firstLine="708"/>
        <w:jc w:val="both"/>
      </w:pPr>
      <w:proofErr w:type="gramStart"/>
      <w:r w:rsidRPr="00FE0BC0">
        <w:t>Во</w:t>
      </w:r>
      <w:proofErr w:type="gramEnd"/>
      <w:r w:rsidRPr="00FE0BC0">
        <w:t xml:space="preserve"> исполнении </w:t>
      </w:r>
      <w:r>
        <w:t>«</w:t>
      </w:r>
      <w:r w:rsidRPr="00FE0BC0">
        <w:t xml:space="preserve">Плана мероприятий по реализации концепции развития библиотечного дела в </w:t>
      </w:r>
      <w:proofErr w:type="spellStart"/>
      <w:r w:rsidRPr="00FE0BC0">
        <w:t>ХМАО-Югре</w:t>
      </w:r>
      <w:proofErr w:type="spellEnd"/>
      <w:r w:rsidRPr="00FE0BC0">
        <w:t xml:space="preserve"> на период до 2020 года</w:t>
      </w:r>
      <w:r>
        <w:t>» и «</w:t>
      </w:r>
      <w:r w:rsidRPr="00FE0BC0">
        <w:t xml:space="preserve">Плана мероприятий по реализации </w:t>
      </w:r>
      <w:r>
        <w:t>К</w:t>
      </w:r>
      <w:r w:rsidRPr="00FE0BC0">
        <w:t xml:space="preserve">онцепции  библиотечного </w:t>
      </w:r>
      <w:r>
        <w:t xml:space="preserve">обслуживания детей </w:t>
      </w:r>
      <w:r w:rsidRPr="00FE0BC0">
        <w:t xml:space="preserve">в </w:t>
      </w:r>
      <w:proofErr w:type="spellStart"/>
      <w:r w:rsidRPr="00FE0BC0">
        <w:t>ХМАО-Югре</w:t>
      </w:r>
      <w:proofErr w:type="spellEnd"/>
      <w:r w:rsidRPr="00FE0BC0">
        <w:t xml:space="preserve"> на период до 2020 года</w:t>
      </w:r>
      <w:r>
        <w:t xml:space="preserve">» в </w:t>
      </w:r>
      <w:r w:rsidRPr="00FE0BC0">
        <w:t xml:space="preserve">МАУК Белоярского района «Белоярская ЦБС» в 2016 году были реализованы </w:t>
      </w:r>
      <w:r>
        <w:t xml:space="preserve">различные </w:t>
      </w:r>
      <w:r w:rsidRPr="00FE0BC0">
        <w:t xml:space="preserve"> мероприятия</w:t>
      </w:r>
      <w:r>
        <w:t xml:space="preserve"> (Приложение 2,3)</w:t>
      </w:r>
    </w:p>
    <w:p w:rsidR="00CE49E2" w:rsidRPr="004E26BA" w:rsidRDefault="00CE49E2" w:rsidP="00CE49E2">
      <w:pPr>
        <w:ind w:firstLine="708"/>
        <w:jc w:val="both"/>
      </w:pPr>
    </w:p>
    <w:p w:rsidR="00622DA1" w:rsidRDefault="00622DA1" w:rsidP="00A305CF">
      <w:pPr>
        <w:pStyle w:val="a3"/>
        <w:numPr>
          <w:ilvl w:val="1"/>
          <w:numId w:val="2"/>
        </w:numPr>
        <w:jc w:val="both"/>
        <w:rPr>
          <w:rFonts w:ascii="Times New Roman" w:hAnsi="Times New Roman"/>
          <w:b/>
          <w:sz w:val="24"/>
          <w:szCs w:val="24"/>
        </w:rPr>
      </w:pPr>
      <w:r>
        <w:rPr>
          <w:rFonts w:ascii="Times New Roman" w:hAnsi="Times New Roman"/>
          <w:b/>
          <w:sz w:val="24"/>
          <w:szCs w:val="24"/>
        </w:rPr>
        <w:t xml:space="preserve"> </w:t>
      </w:r>
      <w:r w:rsidRPr="00FF66E4">
        <w:rPr>
          <w:rFonts w:ascii="Times New Roman" w:hAnsi="Times New Roman"/>
          <w:b/>
          <w:sz w:val="24"/>
          <w:szCs w:val="24"/>
        </w:rPr>
        <w:t>Ключевые с</w:t>
      </w:r>
      <w:r w:rsidRPr="001778FE">
        <w:rPr>
          <w:rFonts w:ascii="Times New Roman" w:hAnsi="Times New Roman"/>
          <w:b/>
          <w:sz w:val="24"/>
          <w:szCs w:val="24"/>
        </w:rPr>
        <w:t>обытия библиотечной жизни</w:t>
      </w:r>
    </w:p>
    <w:p w:rsidR="00622DA1" w:rsidRDefault="00622DA1" w:rsidP="00622DA1">
      <w:pPr>
        <w:pStyle w:val="a3"/>
        <w:spacing w:after="0" w:line="240" w:lineRule="auto"/>
        <w:ind w:left="0" w:right="-143" w:firstLine="567"/>
        <w:jc w:val="both"/>
        <w:rPr>
          <w:rFonts w:ascii="Times New Roman" w:hAnsi="Times New Roman"/>
          <w:bCs/>
          <w:sz w:val="24"/>
          <w:szCs w:val="24"/>
        </w:rPr>
      </w:pPr>
      <w:r w:rsidRPr="00171570">
        <w:rPr>
          <w:rFonts w:ascii="Times New Roman" w:hAnsi="Times New Roman"/>
          <w:bCs/>
          <w:sz w:val="24"/>
          <w:szCs w:val="24"/>
        </w:rPr>
        <w:t>Наиболее крупные и значимые  мероприятия  муниципального автономного учреждения культуры «Белоярская централизованная библиотечная система»</w:t>
      </w:r>
      <w:r>
        <w:rPr>
          <w:rFonts w:ascii="Times New Roman" w:hAnsi="Times New Roman"/>
          <w:bCs/>
          <w:sz w:val="24"/>
          <w:szCs w:val="24"/>
        </w:rPr>
        <w:t>:</w:t>
      </w:r>
      <w:r w:rsidRPr="00171570">
        <w:rPr>
          <w:rFonts w:ascii="Times New Roman" w:hAnsi="Times New Roman"/>
          <w:bCs/>
          <w:sz w:val="24"/>
          <w:szCs w:val="24"/>
        </w:rPr>
        <w:t xml:space="preserve"> </w:t>
      </w:r>
    </w:p>
    <w:p w:rsidR="00622DA1" w:rsidRDefault="00622DA1" w:rsidP="00622DA1">
      <w:pPr>
        <w:ind w:firstLine="424"/>
        <w:jc w:val="both"/>
      </w:pPr>
      <w:r w:rsidRPr="00171570">
        <w:rPr>
          <w:bCs/>
        </w:rPr>
        <w:t xml:space="preserve"> </w:t>
      </w:r>
      <w:r w:rsidRPr="00171570">
        <w:t>- 1</w:t>
      </w:r>
      <w:r>
        <w:t>4</w:t>
      </w:r>
      <w:r w:rsidRPr="00171570">
        <w:t xml:space="preserve"> декабря 2016 года заключено Соглашение о </w:t>
      </w:r>
      <w:r>
        <w:t xml:space="preserve">международном </w:t>
      </w:r>
      <w:r w:rsidRPr="00171570">
        <w:t xml:space="preserve">сотрудничестве </w:t>
      </w:r>
      <w:r w:rsidRPr="00C40103">
        <w:t>в области культуры, литературы и библиотечного дела</w:t>
      </w:r>
      <w:r w:rsidRPr="00171570">
        <w:t xml:space="preserve"> </w:t>
      </w:r>
      <w:r w:rsidRPr="00171570">
        <w:rPr>
          <w:bCs/>
        </w:rPr>
        <w:t xml:space="preserve">МАУК Белоярского района «Белоярская ЦБС» и государственным учреждением «Централизованная библиотечная система </w:t>
      </w:r>
      <w:proofErr w:type="gramStart"/>
      <w:r w:rsidRPr="00171570">
        <w:rPr>
          <w:bCs/>
        </w:rPr>
        <w:t>г</w:t>
      </w:r>
      <w:proofErr w:type="gramEnd"/>
      <w:r w:rsidRPr="00171570">
        <w:rPr>
          <w:bCs/>
        </w:rPr>
        <w:t>. Витебска» (Республика Беларусь).</w:t>
      </w:r>
      <w:r w:rsidRPr="00651483">
        <w:t xml:space="preserve"> </w:t>
      </w:r>
      <w:r w:rsidRPr="00171570">
        <w:t>В рамках Соглашения  на период 201</w:t>
      </w:r>
      <w:r>
        <w:t>7</w:t>
      </w:r>
      <w:r w:rsidRPr="00171570">
        <w:t xml:space="preserve"> -201</w:t>
      </w:r>
      <w:r>
        <w:t>8</w:t>
      </w:r>
      <w:r w:rsidRPr="00171570">
        <w:t xml:space="preserve"> гг. запланирована реализация международного библиотечного  проекта «Белый город – Белая Русь: литературный транзит», который направлен на укрепление  культурного  сотрудничества </w:t>
      </w:r>
      <w:r w:rsidRPr="00171570">
        <w:rPr>
          <w:color w:val="FF0000"/>
        </w:rPr>
        <w:t xml:space="preserve"> </w:t>
      </w:r>
      <w:r w:rsidRPr="00171570">
        <w:t>и развитие межгосударственного информационного пространства.</w:t>
      </w:r>
    </w:p>
    <w:p w:rsidR="00622DA1" w:rsidRPr="007541BD" w:rsidRDefault="00622DA1" w:rsidP="00456528">
      <w:pPr>
        <w:ind w:firstLine="424"/>
        <w:jc w:val="both"/>
        <w:rPr>
          <w:bCs/>
          <w:szCs w:val="32"/>
        </w:rPr>
      </w:pPr>
      <w:r>
        <w:rPr>
          <w:bCs/>
          <w:szCs w:val="32"/>
        </w:rPr>
        <w:t>- Участие в м</w:t>
      </w:r>
      <w:r w:rsidRPr="007541BD">
        <w:rPr>
          <w:bCs/>
          <w:szCs w:val="32"/>
        </w:rPr>
        <w:t>униципальн</w:t>
      </w:r>
      <w:r>
        <w:rPr>
          <w:bCs/>
          <w:szCs w:val="32"/>
        </w:rPr>
        <w:t>ом</w:t>
      </w:r>
      <w:r w:rsidRPr="007541BD">
        <w:rPr>
          <w:bCs/>
          <w:szCs w:val="32"/>
        </w:rPr>
        <w:t xml:space="preserve"> просветительск</w:t>
      </w:r>
      <w:r>
        <w:rPr>
          <w:bCs/>
          <w:szCs w:val="32"/>
        </w:rPr>
        <w:t>ом</w:t>
      </w:r>
      <w:r w:rsidRPr="007541BD">
        <w:rPr>
          <w:bCs/>
          <w:szCs w:val="32"/>
        </w:rPr>
        <w:t xml:space="preserve">  проект</w:t>
      </w:r>
      <w:r>
        <w:rPr>
          <w:bCs/>
          <w:szCs w:val="32"/>
        </w:rPr>
        <w:t>е «Искорки радости» в рамках сотрудничества  с региональным благотворительным фондом «Подари жизнь». Всего в рамках проекта с целью духовно-нравственного воспитания подрастающего поколения проведено 26 мероприятий, в которых приняли участие 520 человек.</w:t>
      </w:r>
    </w:p>
    <w:p w:rsidR="00622DA1" w:rsidRPr="00171570" w:rsidRDefault="00622DA1" w:rsidP="00456528">
      <w:pPr>
        <w:pStyle w:val="a3"/>
        <w:spacing w:after="0" w:line="240" w:lineRule="auto"/>
        <w:ind w:left="0" w:right="-143" w:firstLine="424"/>
        <w:jc w:val="both"/>
        <w:rPr>
          <w:rFonts w:ascii="Times New Roman" w:hAnsi="Times New Roman"/>
          <w:sz w:val="24"/>
          <w:szCs w:val="24"/>
        </w:rPr>
      </w:pPr>
      <w:r w:rsidRPr="00171570">
        <w:rPr>
          <w:rFonts w:ascii="Times New Roman" w:hAnsi="Times New Roman"/>
          <w:sz w:val="24"/>
          <w:szCs w:val="24"/>
        </w:rPr>
        <w:t xml:space="preserve">- </w:t>
      </w:r>
      <w:r>
        <w:rPr>
          <w:rFonts w:ascii="Times New Roman" w:hAnsi="Times New Roman"/>
          <w:sz w:val="24"/>
          <w:szCs w:val="24"/>
        </w:rPr>
        <w:t>Проведены мероприятия по подготовке нормативной базы и улучшению материально-технической базы</w:t>
      </w:r>
      <w:r w:rsidRPr="00171570">
        <w:rPr>
          <w:rFonts w:ascii="Times New Roman" w:hAnsi="Times New Roman"/>
          <w:sz w:val="24"/>
          <w:szCs w:val="24"/>
        </w:rPr>
        <w:t xml:space="preserve"> </w:t>
      </w:r>
      <w:r>
        <w:rPr>
          <w:rFonts w:ascii="Times New Roman" w:hAnsi="Times New Roman"/>
          <w:sz w:val="24"/>
          <w:szCs w:val="24"/>
        </w:rPr>
        <w:t xml:space="preserve">для </w:t>
      </w:r>
      <w:r w:rsidRPr="00171570">
        <w:rPr>
          <w:rFonts w:ascii="Times New Roman" w:hAnsi="Times New Roman"/>
          <w:sz w:val="24"/>
          <w:szCs w:val="24"/>
        </w:rPr>
        <w:t>модернизации библиотек</w:t>
      </w:r>
      <w:r>
        <w:rPr>
          <w:rFonts w:ascii="Times New Roman" w:hAnsi="Times New Roman"/>
          <w:sz w:val="24"/>
          <w:szCs w:val="24"/>
        </w:rPr>
        <w:t>и</w:t>
      </w:r>
      <w:r w:rsidRPr="00171570">
        <w:rPr>
          <w:rFonts w:ascii="Times New Roman" w:hAnsi="Times New Roman"/>
          <w:sz w:val="24"/>
          <w:szCs w:val="24"/>
        </w:rPr>
        <w:t xml:space="preserve"> в п. Сорум</w:t>
      </w:r>
      <w:r>
        <w:rPr>
          <w:rFonts w:ascii="Times New Roman" w:hAnsi="Times New Roman"/>
          <w:sz w:val="24"/>
          <w:szCs w:val="24"/>
        </w:rPr>
        <w:t>.</w:t>
      </w:r>
    </w:p>
    <w:p w:rsidR="00622DA1" w:rsidRDefault="00622DA1" w:rsidP="00456528">
      <w:pPr>
        <w:pStyle w:val="a4"/>
        <w:spacing w:before="0" w:beforeAutospacing="0" w:after="0" w:afterAutospacing="0"/>
        <w:ind w:right="-143" w:firstLine="424"/>
        <w:jc w:val="both"/>
        <w:rPr>
          <w:rFonts w:ascii="Times New Roman" w:hAnsi="Times New Roman" w:cs="Times New Roman"/>
          <w:sz w:val="24"/>
          <w:szCs w:val="24"/>
        </w:rPr>
      </w:pPr>
      <w:r w:rsidRPr="00171570">
        <w:rPr>
          <w:rFonts w:ascii="Times New Roman" w:hAnsi="Times New Roman" w:cs="Times New Roman"/>
          <w:sz w:val="24"/>
          <w:szCs w:val="24"/>
        </w:rPr>
        <w:t xml:space="preserve">- </w:t>
      </w:r>
      <w:r>
        <w:rPr>
          <w:rFonts w:ascii="Times New Roman" w:hAnsi="Times New Roman" w:cs="Times New Roman"/>
          <w:sz w:val="24"/>
          <w:szCs w:val="24"/>
        </w:rPr>
        <w:t>Б</w:t>
      </w:r>
      <w:r w:rsidRPr="00171570">
        <w:rPr>
          <w:rFonts w:ascii="Times New Roman" w:hAnsi="Times New Roman" w:cs="Times New Roman"/>
          <w:sz w:val="24"/>
          <w:szCs w:val="24"/>
        </w:rPr>
        <w:t>иблиотеке в с. Казым присвоен</w:t>
      </w:r>
      <w:r>
        <w:rPr>
          <w:rFonts w:ascii="Times New Roman" w:hAnsi="Times New Roman" w:cs="Times New Roman"/>
          <w:sz w:val="24"/>
          <w:szCs w:val="24"/>
        </w:rPr>
        <w:t>о</w:t>
      </w:r>
      <w:r w:rsidRPr="00171570">
        <w:rPr>
          <w:rFonts w:ascii="Times New Roman" w:hAnsi="Times New Roman" w:cs="Times New Roman"/>
          <w:sz w:val="24"/>
          <w:szCs w:val="24"/>
        </w:rPr>
        <w:t xml:space="preserve"> им</w:t>
      </w:r>
      <w:r>
        <w:rPr>
          <w:rFonts w:ascii="Times New Roman" w:hAnsi="Times New Roman" w:cs="Times New Roman"/>
          <w:sz w:val="24"/>
          <w:szCs w:val="24"/>
        </w:rPr>
        <w:t>я</w:t>
      </w:r>
      <w:r w:rsidRPr="00171570">
        <w:rPr>
          <w:rFonts w:ascii="Times New Roman" w:hAnsi="Times New Roman" w:cs="Times New Roman"/>
          <w:sz w:val="24"/>
          <w:szCs w:val="24"/>
        </w:rPr>
        <w:t xml:space="preserve"> Марии Кузьминичны Волдиной. (Распоряжение комитета по культуре администрации Белоярского района от 24 февраля 2016 года «О присвоении библиотеке в </w:t>
      </w:r>
      <w:r>
        <w:rPr>
          <w:rFonts w:ascii="Times New Roman" w:hAnsi="Times New Roman" w:cs="Times New Roman"/>
          <w:sz w:val="24"/>
          <w:szCs w:val="24"/>
        </w:rPr>
        <w:t>с. Казым имени М. К. Волдиной»).</w:t>
      </w:r>
    </w:p>
    <w:p w:rsidR="00622DA1" w:rsidRDefault="00456528" w:rsidP="00456528">
      <w:pPr>
        <w:tabs>
          <w:tab w:val="left" w:pos="7879"/>
        </w:tabs>
        <w:jc w:val="both"/>
      </w:pPr>
      <w:r>
        <w:t xml:space="preserve">      </w:t>
      </w:r>
      <w:r w:rsidR="00622DA1" w:rsidRPr="00171570">
        <w:t>-</w:t>
      </w:r>
      <w:r w:rsidR="00622DA1">
        <w:t xml:space="preserve"> </w:t>
      </w:r>
      <w:r w:rsidR="00622DA1" w:rsidRPr="00171570">
        <w:t>В рамках Года российского кино</w:t>
      </w:r>
      <w:r w:rsidR="00622DA1" w:rsidRPr="00171570">
        <w:rPr>
          <w:b/>
        </w:rPr>
        <w:t xml:space="preserve"> </w:t>
      </w:r>
      <w:r w:rsidR="00622DA1" w:rsidRPr="00171570">
        <w:t>проведены игровые и познавательные программы, семейные видеогостиные, тематические просмотры с обсуждением</w:t>
      </w:r>
      <w:r w:rsidR="00622DA1" w:rsidRPr="00777DA7">
        <w:t>.</w:t>
      </w:r>
      <w:r w:rsidR="00622DA1" w:rsidRPr="00171570">
        <w:t xml:space="preserve"> Всего проведено 26 мероприятий, присутствовало  756 человек, оформлено 28 выставок.</w:t>
      </w:r>
    </w:p>
    <w:p w:rsidR="00622DA1" w:rsidRDefault="00456528" w:rsidP="00456528">
      <w:pPr>
        <w:ind w:firstLine="140"/>
        <w:jc w:val="both"/>
      </w:pPr>
      <w:r>
        <w:rPr>
          <w:b/>
        </w:rPr>
        <w:t xml:space="preserve">    </w:t>
      </w:r>
      <w:r w:rsidR="00622DA1" w:rsidRPr="00992CD1">
        <w:rPr>
          <w:b/>
        </w:rPr>
        <w:t xml:space="preserve">- </w:t>
      </w:r>
      <w:r w:rsidR="00622DA1" w:rsidRPr="00992CD1">
        <w:t xml:space="preserve">В рамках Года Детства в </w:t>
      </w:r>
      <w:proofErr w:type="spellStart"/>
      <w:r w:rsidR="00622DA1" w:rsidRPr="00992CD1">
        <w:t>Югре</w:t>
      </w:r>
      <w:proofErr w:type="spellEnd"/>
      <w:r w:rsidR="00622DA1" w:rsidRPr="00992CD1">
        <w:t xml:space="preserve"> проведено 26 мероприятий, которые посетили 613 человек.</w:t>
      </w:r>
      <w:r w:rsidR="00622DA1">
        <w:t xml:space="preserve"> Были проведены масштабные мероприятия: костюмированный</w:t>
      </w:r>
      <w:r w:rsidR="00622DA1" w:rsidRPr="00171570">
        <w:t xml:space="preserve"> фестиваль «Дружат дети на планете»,</w:t>
      </w:r>
      <w:r w:rsidR="00622DA1">
        <w:t xml:space="preserve"> городской </w:t>
      </w:r>
      <w:r w:rsidR="00622DA1" w:rsidRPr="00171570">
        <w:t xml:space="preserve"> </w:t>
      </w:r>
      <w:r w:rsidR="00622DA1">
        <w:t>библио</w:t>
      </w:r>
      <w:r w:rsidR="00622DA1" w:rsidRPr="00171570">
        <w:t>квест «Тайна за семью печатями»</w:t>
      </w:r>
      <w:r w:rsidR="00622DA1">
        <w:t>,</w:t>
      </w:r>
      <w:r w:rsidR="00622DA1" w:rsidRPr="00171570">
        <w:t xml:space="preserve"> театрализованная программа «Жила-была сказка»</w:t>
      </w:r>
      <w:r w:rsidR="00622DA1">
        <w:t>, ц</w:t>
      </w:r>
      <w:r w:rsidR="00622DA1" w:rsidRPr="00171570">
        <w:t>икл мероприятий</w:t>
      </w:r>
      <w:r w:rsidR="00622DA1" w:rsidRPr="00171570">
        <w:rPr>
          <w:color w:val="0070C0"/>
        </w:rPr>
        <w:t xml:space="preserve"> </w:t>
      </w:r>
      <w:r w:rsidR="00622DA1" w:rsidRPr="00171570">
        <w:t>«Волшебники из страны Детства»</w:t>
      </w:r>
      <w:r w:rsidR="00622DA1">
        <w:t>, посвященный</w:t>
      </w:r>
      <w:r w:rsidR="00622DA1" w:rsidRPr="00171570">
        <w:t xml:space="preserve"> Недел</w:t>
      </w:r>
      <w:r w:rsidR="00622DA1">
        <w:t>е</w:t>
      </w:r>
      <w:r w:rsidR="00622DA1" w:rsidRPr="00171570">
        <w:t xml:space="preserve"> Детско-юношеской книги. </w:t>
      </w:r>
    </w:p>
    <w:p w:rsidR="00622DA1" w:rsidRDefault="00622DA1" w:rsidP="00456528">
      <w:pPr>
        <w:ind w:right="-143" w:firstLine="426"/>
        <w:jc w:val="both"/>
      </w:pPr>
      <w:r w:rsidRPr="00171570">
        <w:t xml:space="preserve">- </w:t>
      </w:r>
      <w:r>
        <w:t xml:space="preserve">Участие в </w:t>
      </w:r>
      <w:r w:rsidRPr="00171570">
        <w:t>окружно</w:t>
      </w:r>
      <w:r>
        <w:t>м</w:t>
      </w:r>
      <w:r w:rsidRPr="00171570">
        <w:t xml:space="preserve"> проект</w:t>
      </w:r>
      <w:r>
        <w:t>е</w:t>
      </w:r>
      <w:r w:rsidRPr="00171570">
        <w:t xml:space="preserve"> «Литературный десант» - встречи с писателями:  Мария  Волдина, Владимир Енов, Любовь </w:t>
      </w:r>
      <w:proofErr w:type="spellStart"/>
      <w:r w:rsidRPr="00171570">
        <w:t>Миляева</w:t>
      </w:r>
      <w:proofErr w:type="spellEnd"/>
      <w:r w:rsidRPr="00171570">
        <w:t>, Анастасия Сенькина (Ханты-Мансийск).</w:t>
      </w:r>
    </w:p>
    <w:p w:rsidR="00622DA1" w:rsidRPr="00023E05" w:rsidRDefault="00622DA1" w:rsidP="00456528">
      <w:pPr>
        <w:pStyle w:val="a4"/>
        <w:shd w:val="clear" w:color="auto" w:fill="FFFFFF"/>
        <w:spacing w:before="0" w:beforeAutospacing="0" w:after="0" w:afterAutospacing="0"/>
        <w:ind w:firstLine="426"/>
        <w:jc w:val="both"/>
        <w:rPr>
          <w:rFonts w:ascii="Times New Roman" w:hAnsi="Times New Roman" w:cs="Times New Roman"/>
          <w:sz w:val="24"/>
          <w:szCs w:val="24"/>
        </w:rPr>
      </w:pPr>
      <w:r>
        <w:rPr>
          <w:rFonts w:ascii="Times New Roman" w:hAnsi="Times New Roman" w:cs="Times New Roman"/>
          <w:sz w:val="24"/>
          <w:szCs w:val="24"/>
        </w:rPr>
        <w:t>- У</w:t>
      </w:r>
      <w:r w:rsidRPr="001778FE">
        <w:rPr>
          <w:rFonts w:ascii="Times New Roman" w:hAnsi="Times New Roman" w:cs="Times New Roman"/>
          <w:sz w:val="24"/>
          <w:szCs w:val="24"/>
        </w:rPr>
        <w:t xml:space="preserve">частие в организации и проведении </w:t>
      </w:r>
      <w:r w:rsidRPr="00992CD1">
        <w:rPr>
          <w:rFonts w:ascii="Times New Roman" w:hAnsi="Times New Roman" w:cs="Times New Roman"/>
          <w:sz w:val="24"/>
          <w:szCs w:val="24"/>
          <w:lang w:val="en-US"/>
        </w:rPr>
        <w:t>III</w:t>
      </w:r>
      <w:r w:rsidRPr="00992CD1">
        <w:rPr>
          <w:rFonts w:ascii="Times New Roman" w:hAnsi="Times New Roman" w:cs="Times New Roman"/>
          <w:sz w:val="24"/>
          <w:szCs w:val="24"/>
        </w:rPr>
        <w:t xml:space="preserve"> муниципальных Рождественских чтений</w:t>
      </w:r>
      <w:r>
        <w:rPr>
          <w:rFonts w:ascii="Times New Roman" w:hAnsi="Times New Roman" w:cs="Times New Roman"/>
          <w:sz w:val="24"/>
          <w:szCs w:val="24"/>
        </w:rPr>
        <w:t>:</w:t>
      </w:r>
      <w:r w:rsidRPr="00992CD1">
        <w:rPr>
          <w:rFonts w:ascii="Times New Roman" w:hAnsi="Times New Roman" w:cs="Times New Roman"/>
          <w:sz w:val="24"/>
          <w:szCs w:val="24"/>
        </w:rPr>
        <w:t xml:space="preserve"> </w:t>
      </w:r>
      <w:r w:rsidRPr="001778FE">
        <w:rPr>
          <w:rFonts w:ascii="Times New Roman" w:hAnsi="Times New Roman" w:cs="Times New Roman"/>
          <w:sz w:val="24"/>
          <w:szCs w:val="24"/>
        </w:rPr>
        <w:t>оформлен</w:t>
      </w:r>
      <w:r>
        <w:rPr>
          <w:rFonts w:ascii="Times New Roman" w:hAnsi="Times New Roman" w:cs="Times New Roman"/>
          <w:sz w:val="24"/>
          <w:szCs w:val="24"/>
        </w:rPr>
        <w:t>а</w:t>
      </w:r>
      <w:r w:rsidRPr="001778FE">
        <w:rPr>
          <w:rFonts w:ascii="Times New Roman" w:hAnsi="Times New Roman" w:cs="Times New Roman"/>
          <w:sz w:val="24"/>
          <w:szCs w:val="24"/>
        </w:rPr>
        <w:t xml:space="preserve">  выстав</w:t>
      </w:r>
      <w:r>
        <w:rPr>
          <w:rFonts w:ascii="Times New Roman" w:hAnsi="Times New Roman" w:cs="Times New Roman"/>
          <w:sz w:val="24"/>
          <w:szCs w:val="24"/>
        </w:rPr>
        <w:t xml:space="preserve">очная композиция </w:t>
      </w:r>
      <w:r w:rsidRPr="001778FE">
        <w:rPr>
          <w:rFonts w:ascii="Times New Roman" w:hAnsi="Times New Roman" w:cs="Times New Roman"/>
          <w:sz w:val="24"/>
          <w:szCs w:val="24"/>
        </w:rPr>
        <w:t xml:space="preserve"> «Через книгу к духовности»</w:t>
      </w:r>
      <w:r>
        <w:rPr>
          <w:rFonts w:ascii="Times New Roman" w:hAnsi="Times New Roman" w:cs="Times New Roman"/>
          <w:sz w:val="24"/>
          <w:szCs w:val="24"/>
        </w:rPr>
        <w:t xml:space="preserve">, </w:t>
      </w:r>
      <w:r w:rsidRPr="001778FE">
        <w:rPr>
          <w:rFonts w:ascii="Times New Roman" w:hAnsi="Times New Roman" w:cs="Times New Roman"/>
          <w:sz w:val="24"/>
          <w:szCs w:val="24"/>
        </w:rPr>
        <w:t xml:space="preserve"> выступление с докладом «Опыт реализации проекта по гражданско-патриотическому воспитанию «Равнение на героев» в Юношеской библиотеке им. А. Н. </w:t>
      </w:r>
      <w:r>
        <w:rPr>
          <w:rFonts w:ascii="Times New Roman" w:hAnsi="Times New Roman" w:cs="Times New Roman"/>
          <w:color w:val="auto"/>
          <w:sz w:val="24"/>
          <w:szCs w:val="24"/>
        </w:rPr>
        <w:t>Ткалуна»</w:t>
      </w:r>
      <w:r w:rsidRPr="00992CD1">
        <w:rPr>
          <w:rFonts w:ascii="Times New Roman" w:hAnsi="Times New Roman" w:cs="Times New Roman"/>
          <w:color w:val="auto"/>
          <w:sz w:val="24"/>
          <w:szCs w:val="24"/>
        </w:rPr>
        <w:t>.</w:t>
      </w:r>
    </w:p>
    <w:p w:rsidR="00456528" w:rsidRDefault="00622DA1" w:rsidP="00456528">
      <w:pPr>
        <w:ind w:firstLine="426"/>
        <w:jc w:val="both"/>
      </w:pPr>
      <w:r w:rsidRPr="00171570">
        <w:t xml:space="preserve">- Межбиблиотечный проект по продвижению  чтения «Классная классика». </w:t>
      </w:r>
      <w:r>
        <w:t>Проведены м</w:t>
      </w:r>
      <w:r w:rsidRPr="00171570">
        <w:t>ероприятия</w:t>
      </w:r>
      <w:r>
        <w:t>,</w:t>
      </w:r>
      <w:r w:rsidRPr="00171570">
        <w:t xml:space="preserve"> акции и выставки, посвященные лучшим произведениям отечественной и зарубежной классики, а также подготовлена и распространена печатная продукция с рекламой  литературы в различных учреждениях. Всего  приняли участие 478 чело</w:t>
      </w:r>
      <w:r>
        <w:t xml:space="preserve">век, проведено  23 мероприятия, </w:t>
      </w:r>
      <w:r w:rsidRPr="00171570">
        <w:t xml:space="preserve"> представлено 27 выставок</w:t>
      </w:r>
      <w:r>
        <w:t xml:space="preserve"> и оформлено 20 наименований печатной продукции</w:t>
      </w:r>
      <w:r w:rsidRPr="00171570">
        <w:t>.</w:t>
      </w:r>
    </w:p>
    <w:p w:rsidR="00622DA1" w:rsidRPr="00171570" w:rsidRDefault="00622DA1" w:rsidP="00456528">
      <w:pPr>
        <w:ind w:firstLine="426"/>
        <w:jc w:val="both"/>
      </w:pPr>
      <w:r>
        <w:lastRenderedPageBreak/>
        <w:t>-</w:t>
      </w:r>
      <w:r w:rsidRPr="00171570">
        <w:t xml:space="preserve"> Акция «Магия кино» в рамках </w:t>
      </w:r>
      <w:r w:rsidRPr="00171570">
        <w:rPr>
          <w:lang w:val="en-US"/>
        </w:rPr>
        <w:t>V</w:t>
      </w:r>
      <w:r w:rsidRPr="00171570">
        <w:t xml:space="preserve"> Всероссийской акции «Библионочь». Мероприятие посетили 2</w:t>
      </w:r>
      <w:r>
        <w:t>62</w:t>
      </w:r>
      <w:r w:rsidRPr="00171570">
        <w:t xml:space="preserve"> человек.</w:t>
      </w:r>
    </w:p>
    <w:p w:rsidR="00622DA1" w:rsidRPr="000D6D50" w:rsidRDefault="00622DA1" w:rsidP="00456528">
      <w:pPr>
        <w:ind w:firstLine="426"/>
        <w:jc w:val="both"/>
      </w:pPr>
      <w:r w:rsidRPr="000D6D50">
        <w:t xml:space="preserve">- Районная акция «Книга – подарок Белоярскому району» (совместно с местным отделением партии «Единая Россия») принято в дар 170 книг. </w:t>
      </w:r>
    </w:p>
    <w:p w:rsidR="00622DA1" w:rsidRPr="00023E05" w:rsidRDefault="00622DA1" w:rsidP="00456528">
      <w:pPr>
        <w:ind w:firstLine="426"/>
        <w:jc w:val="both"/>
      </w:pPr>
      <w:r w:rsidRPr="000D6D50">
        <w:rPr>
          <w:b/>
        </w:rPr>
        <w:t>-</w:t>
      </w:r>
      <w:r>
        <w:rPr>
          <w:b/>
        </w:rPr>
        <w:t xml:space="preserve"> </w:t>
      </w:r>
      <w:r>
        <w:t>А</w:t>
      </w:r>
      <w:r w:rsidRPr="00ED4A59">
        <w:t xml:space="preserve">кция «Добрые книги для добрых </w:t>
      </w:r>
      <w:r w:rsidRPr="00023E05">
        <w:t>людей» в рамках региональной  добровольческой  акции «</w:t>
      </w:r>
      <w:r w:rsidRPr="00023E05">
        <w:rPr>
          <w:bCs/>
        </w:rPr>
        <w:t>86 региону 86 добрых дел</w:t>
      </w:r>
      <w:r w:rsidRPr="00023E05">
        <w:t>».  Сотрудниками</w:t>
      </w:r>
      <w:r w:rsidRPr="00023E05">
        <w:rPr>
          <w:b/>
        </w:rPr>
        <w:t xml:space="preserve"> </w:t>
      </w:r>
      <w:r>
        <w:t>муниципальных библиотек</w:t>
      </w:r>
      <w:r w:rsidRPr="00023E05">
        <w:t xml:space="preserve"> Белоярского района</w:t>
      </w:r>
      <w:r w:rsidRPr="00023E05">
        <w:rPr>
          <w:b/>
        </w:rPr>
        <w:t xml:space="preserve"> </w:t>
      </w:r>
      <w:r w:rsidRPr="00023E05">
        <w:t xml:space="preserve">собрана коллекция книг и передана их в дар воспитанникам </w:t>
      </w:r>
      <w:r w:rsidRPr="00023E05">
        <w:rPr>
          <w:bCs/>
        </w:rPr>
        <w:t>Казымской</w:t>
      </w:r>
      <w:r w:rsidRPr="00023E05">
        <w:t xml:space="preserve"> школы-</w:t>
      </w:r>
      <w:r w:rsidRPr="00023E05">
        <w:rPr>
          <w:bCs/>
        </w:rPr>
        <w:t>интерната</w:t>
      </w:r>
      <w:r w:rsidRPr="00023E05">
        <w:t xml:space="preserve">. </w:t>
      </w:r>
    </w:p>
    <w:p w:rsidR="00456528" w:rsidRPr="00171570" w:rsidRDefault="00622DA1" w:rsidP="00456528">
      <w:pPr>
        <w:tabs>
          <w:tab w:val="left" w:pos="709"/>
        </w:tabs>
        <w:ind w:firstLine="426"/>
        <w:jc w:val="both"/>
      </w:pPr>
      <w:r w:rsidRPr="00171570">
        <w:t>-</w:t>
      </w:r>
      <w:r>
        <w:t xml:space="preserve"> </w:t>
      </w:r>
      <w:r w:rsidRPr="00171570">
        <w:t>В рамках реализации комплексного целевого проекта «Маршрут читающей семьи» с целью организации информационной работы с семьями продолжается пополнение рекламно-информационного стенда «Библиопаровозик» в Педиатрическом отделении Детской поликлиники города. В его тематические рубрики за год  было представлено  59 видов печатной продукции общим тиражом более 578 экземпляров.</w:t>
      </w:r>
    </w:p>
    <w:p w:rsidR="00622DA1" w:rsidRPr="00C33D0E" w:rsidRDefault="00622DA1" w:rsidP="00622DA1">
      <w:pPr>
        <w:ind w:right="-143" w:firstLine="425"/>
        <w:jc w:val="both"/>
        <w:rPr>
          <w:b/>
        </w:rPr>
      </w:pPr>
      <w:r w:rsidRPr="00171570">
        <w:rPr>
          <w:color w:val="0070C0"/>
        </w:rPr>
        <w:tab/>
      </w:r>
      <w:r w:rsidRPr="00C33D0E">
        <w:rPr>
          <w:b/>
        </w:rPr>
        <w:t>Организация и участие в конкурсах различных уровней</w:t>
      </w:r>
    </w:p>
    <w:p w:rsidR="00622DA1" w:rsidRDefault="00622DA1" w:rsidP="00622DA1">
      <w:pPr>
        <w:ind w:right="-143" w:firstLine="425"/>
        <w:jc w:val="both"/>
      </w:pPr>
      <w:r>
        <w:t>Всего конкурсов</w:t>
      </w:r>
      <w:r w:rsidRPr="00171570">
        <w:t xml:space="preserve"> – 11 </w:t>
      </w:r>
    </w:p>
    <w:p w:rsidR="00622DA1" w:rsidRDefault="00622DA1" w:rsidP="00622DA1">
      <w:pPr>
        <w:ind w:right="-143" w:firstLine="425"/>
        <w:jc w:val="both"/>
      </w:pPr>
      <w:r>
        <w:t xml:space="preserve">Всего </w:t>
      </w:r>
      <w:r w:rsidRPr="00171570">
        <w:t>участников - 14</w:t>
      </w:r>
    </w:p>
    <w:p w:rsidR="00622DA1" w:rsidRPr="00023E05" w:rsidRDefault="00622DA1" w:rsidP="00622DA1">
      <w:pPr>
        <w:ind w:right="-143" w:firstLine="425"/>
        <w:jc w:val="both"/>
      </w:pPr>
      <w:r w:rsidRPr="00023E05">
        <w:t>Количество участников, занявших  призовые места – 5</w:t>
      </w:r>
    </w:p>
    <w:p w:rsidR="00622DA1" w:rsidRPr="00171570" w:rsidRDefault="00622DA1" w:rsidP="00622DA1">
      <w:pPr>
        <w:ind w:right="-143" w:firstLine="425"/>
        <w:jc w:val="both"/>
      </w:pPr>
      <w:r>
        <w:t>Самые знаковые конкурсы</w:t>
      </w:r>
      <w:r w:rsidRPr="00171570">
        <w:t>:</w:t>
      </w:r>
    </w:p>
    <w:p w:rsidR="00622DA1" w:rsidRPr="00171570" w:rsidRDefault="00622DA1" w:rsidP="00456528">
      <w:pPr>
        <w:ind w:right="-143" w:firstLine="425"/>
        <w:jc w:val="both"/>
      </w:pPr>
      <w:r w:rsidRPr="00171570">
        <w:t xml:space="preserve">- смотр-конкурс лучших муниципальных практик муниципальных образований ХМАО-Югры в области библиотечного дела – проект по гражданско-патриотическому воспитанию «Равнение на героев» </w:t>
      </w:r>
      <w:r>
        <w:t xml:space="preserve">Юношеской библиотеки им. А. Н. Ткалуна </w:t>
      </w:r>
      <w:r w:rsidRPr="00171570">
        <w:t>стал победителем, получен грант 90 тыс. руб. (организатор Департамент культуры ХМАО-Югры.);</w:t>
      </w:r>
    </w:p>
    <w:p w:rsidR="00622DA1" w:rsidRPr="00171570" w:rsidRDefault="00622DA1" w:rsidP="00456528">
      <w:pPr>
        <w:ind w:right="-143" w:firstLine="425"/>
        <w:jc w:val="both"/>
      </w:pPr>
      <w:r w:rsidRPr="00171570">
        <w:t>- региональный литературный конкурс самодеятельных авторов «</w:t>
      </w:r>
      <w:proofErr w:type="spellStart"/>
      <w:r w:rsidRPr="00171570">
        <w:t>Сло</w:t>
      </w:r>
      <w:proofErr w:type="spellEnd"/>
      <w:proofErr w:type="gramStart"/>
      <w:r w:rsidRPr="00171570">
        <w:rPr>
          <w:lang w:val="en-US"/>
        </w:rPr>
        <w:t>www</w:t>
      </w:r>
      <w:proofErr w:type="gramEnd"/>
      <w:r w:rsidRPr="00171570">
        <w:t>о» – участница клуба «Литературное кружево» Лякишева Э. Е. заняла первое место в номинации «Документальная, публицистическая, литературоведческая и научно-популярная литература»</w:t>
      </w:r>
      <w:r>
        <w:t>, издана</w:t>
      </w:r>
      <w:r w:rsidRPr="00171570">
        <w:t xml:space="preserve"> книга о поэтическом мастерстве «От души к душе» (организатор Департамент культуры ХМАО-Югры);</w:t>
      </w:r>
    </w:p>
    <w:p w:rsidR="00622DA1" w:rsidRPr="00171570" w:rsidRDefault="00622DA1" w:rsidP="00622DA1">
      <w:pPr>
        <w:ind w:right="-143" w:firstLine="140"/>
        <w:jc w:val="both"/>
        <w:rPr>
          <w:b/>
        </w:rPr>
      </w:pPr>
      <w:r w:rsidRPr="00171570">
        <w:t xml:space="preserve">    - </w:t>
      </w:r>
      <w:r w:rsidRPr="002D1844">
        <w:t>о</w:t>
      </w:r>
      <w:r w:rsidRPr="00171570">
        <w:rPr>
          <w:rStyle w:val="ad"/>
          <w:b w:val="0"/>
          <w:shd w:val="clear" w:color="auto" w:fill="FFFFFF"/>
        </w:rPr>
        <w:t>кружной  детский  конкурс «Ими гордится Югра»</w:t>
      </w:r>
      <w:r w:rsidRPr="00171570">
        <w:rPr>
          <w:rStyle w:val="ad"/>
          <w:shd w:val="clear" w:color="auto" w:fill="FFFFFF"/>
        </w:rPr>
        <w:t xml:space="preserve"> </w:t>
      </w:r>
      <w:r w:rsidRPr="00171570">
        <w:t xml:space="preserve">– участница клуба «Юный краевед» занял 1 место  в возрастной категории 11-15лет, участница кружка «Родное слово» - поощрительный приз в номинации 7-10 лет (организаторы </w:t>
      </w:r>
      <w:r w:rsidRPr="00171570">
        <w:rPr>
          <w:b/>
        </w:rPr>
        <w:t xml:space="preserve">- </w:t>
      </w:r>
      <w:r w:rsidRPr="00171570">
        <w:rPr>
          <w:rStyle w:val="ad"/>
          <w:b w:val="0"/>
          <w:shd w:val="clear" w:color="auto" w:fill="FFFFFF"/>
        </w:rPr>
        <w:t xml:space="preserve">объединенная редакция  национальных газет «Ханты </w:t>
      </w:r>
      <w:proofErr w:type="spellStart"/>
      <w:r w:rsidRPr="00171570">
        <w:rPr>
          <w:rStyle w:val="ad"/>
          <w:b w:val="0"/>
          <w:shd w:val="clear" w:color="auto" w:fill="FFFFFF"/>
        </w:rPr>
        <w:t>ясанг</w:t>
      </w:r>
      <w:proofErr w:type="spellEnd"/>
      <w:r w:rsidRPr="00171570">
        <w:rPr>
          <w:rStyle w:val="ad"/>
          <w:b w:val="0"/>
          <w:shd w:val="clear" w:color="auto" w:fill="FFFFFF"/>
        </w:rPr>
        <w:t>» и «</w:t>
      </w:r>
      <w:proofErr w:type="spellStart"/>
      <w:r w:rsidRPr="00171570">
        <w:rPr>
          <w:rStyle w:val="ad"/>
          <w:b w:val="0"/>
          <w:shd w:val="clear" w:color="auto" w:fill="FFFFFF"/>
        </w:rPr>
        <w:t>Луима</w:t>
      </w:r>
      <w:proofErr w:type="spellEnd"/>
      <w:r w:rsidRPr="00171570">
        <w:rPr>
          <w:rStyle w:val="ad"/>
          <w:b w:val="0"/>
          <w:shd w:val="clear" w:color="auto" w:fill="FFFFFF"/>
        </w:rPr>
        <w:t xml:space="preserve"> </w:t>
      </w:r>
      <w:proofErr w:type="spellStart"/>
      <w:r w:rsidRPr="00171570">
        <w:rPr>
          <w:rStyle w:val="ad"/>
          <w:b w:val="0"/>
          <w:shd w:val="clear" w:color="auto" w:fill="FFFFFF"/>
        </w:rPr>
        <w:t>сэрипос</w:t>
      </w:r>
      <w:proofErr w:type="spellEnd"/>
      <w:r w:rsidRPr="00171570">
        <w:rPr>
          <w:rStyle w:val="ad"/>
          <w:b w:val="0"/>
          <w:shd w:val="clear" w:color="auto" w:fill="FFFFFF"/>
        </w:rPr>
        <w:t>» и общественная организация «Спасение Югры»);</w:t>
      </w:r>
    </w:p>
    <w:p w:rsidR="00622DA1" w:rsidRPr="00171570" w:rsidRDefault="00622DA1" w:rsidP="00622DA1">
      <w:pPr>
        <w:ind w:right="-143" w:firstLine="140"/>
        <w:jc w:val="both"/>
        <w:rPr>
          <w:b/>
        </w:rPr>
      </w:pPr>
      <w:r w:rsidRPr="00171570">
        <w:t xml:space="preserve">   </w:t>
      </w:r>
      <w:proofErr w:type="gramStart"/>
      <w:r w:rsidRPr="00171570">
        <w:t>- о</w:t>
      </w:r>
      <w:r w:rsidRPr="00171570">
        <w:rPr>
          <w:rStyle w:val="ad"/>
          <w:b w:val="0"/>
          <w:shd w:val="clear" w:color="auto" w:fill="FFFFFF"/>
        </w:rPr>
        <w:t>кружной  детский  конкурс</w:t>
      </w:r>
      <w:r w:rsidRPr="00171570">
        <w:rPr>
          <w:rStyle w:val="ad"/>
          <w:shd w:val="clear" w:color="auto" w:fill="FFFFFF"/>
        </w:rPr>
        <w:t xml:space="preserve"> </w:t>
      </w:r>
      <w:r w:rsidRPr="00171570">
        <w:t>на лучший рисунок, рассказ, стихотворение на хантыйском и мансийском языках «С гордостью о Победе»</w:t>
      </w:r>
      <w:r w:rsidRPr="00171570">
        <w:rPr>
          <w:rStyle w:val="ad"/>
          <w:shd w:val="clear" w:color="auto" w:fill="FFFFFF"/>
        </w:rPr>
        <w:t xml:space="preserve"> </w:t>
      </w:r>
      <w:r w:rsidRPr="00171570">
        <w:t xml:space="preserve">– участница клуба «Юный краевед» занял 2 место  в возрастной категории 11-15 лет  (организаторы - </w:t>
      </w:r>
      <w:r w:rsidRPr="00171570">
        <w:rPr>
          <w:rStyle w:val="ad"/>
          <w:b w:val="0"/>
          <w:shd w:val="clear" w:color="auto" w:fill="FFFFFF"/>
        </w:rPr>
        <w:t xml:space="preserve">объединенная редакция  национальных газет «Ханты </w:t>
      </w:r>
      <w:proofErr w:type="spellStart"/>
      <w:r w:rsidRPr="00171570">
        <w:rPr>
          <w:rStyle w:val="ad"/>
          <w:b w:val="0"/>
          <w:shd w:val="clear" w:color="auto" w:fill="FFFFFF"/>
        </w:rPr>
        <w:t>ясанг</w:t>
      </w:r>
      <w:proofErr w:type="spellEnd"/>
      <w:r w:rsidRPr="00171570">
        <w:rPr>
          <w:rStyle w:val="ad"/>
          <w:b w:val="0"/>
          <w:shd w:val="clear" w:color="auto" w:fill="FFFFFF"/>
        </w:rPr>
        <w:t>» и «</w:t>
      </w:r>
      <w:proofErr w:type="spellStart"/>
      <w:r w:rsidRPr="00171570">
        <w:rPr>
          <w:rStyle w:val="ad"/>
          <w:b w:val="0"/>
          <w:shd w:val="clear" w:color="auto" w:fill="FFFFFF"/>
        </w:rPr>
        <w:t>Луима</w:t>
      </w:r>
      <w:proofErr w:type="spellEnd"/>
      <w:r w:rsidRPr="00171570">
        <w:rPr>
          <w:rStyle w:val="ad"/>
          <w:b w:val="0"/>
          <w:shd w:val="clear" w:color="auto" w:fill="FFFFFF"/>
        </w:rPr>
        <w:t xml:space="preserve"> </w:t>
      </w:r>
      <w:proofErr w:type="spellStart"/>
      <w:r w:rsidRPr="00171570">
        <w:rPr>
          <w:rStyle w:val="ad"/>
          <w:b w:val="0"/>
          <w:shd w:val="clear" w:color="auto" w:fill="FFFFFF"/>
        </w:rPr>
        <w:t>сэрипос</w:t>
      </w:r>
      <w:proofErr w:type="spellEnd"/>
      <w:r w:rsidRPr="00171570">
        <w:rPr>
          <w:rStyle w:val="ad"/>
          <w:b w:val="0"/>
          <w:shd w:val="clear" w:color="auto" w:fill="FFFFFF"/>
        </w:rPr>
        <w:t xml:space="preserve">» и общественная организация «Спасение Югры»). </w:t>
      </w:r>
      <w:proofErr w:type="gramEnd"/>
    </w:p>
    <w:p w:rsidR="00622DA1" w:rsidRPr="00FD154A" w:rsidRDefault="00622DA1" w:rsidP="00622DA1">
      <w:pPr>
        <w:ind w:right="-143" w:firstLine="140"/>
        <w:jc w:val="both"/>
        <w:rPr>
          <w:b/>
        </w:rPr>
      </w:pPr>
      <w:r>
        <w:tab/>
      </w:r>
      <w:r w:rsidRPr="00FD154A">
        <w:rPr>
          <w:b/>
        </w:rPr>
        <w:t xml:space="preserve">Реализация </w:t>
      </w:r>
      <w:proofErr w:type="spellStart"/>
      <w:r w:rsidRPr="00FD154A">
        <w:rPr>
          <w:b/>
        </w:rPr>
        <w:t>внутрибиблиотечных</w:t>
      </w:r>
      <w:proofErr w:type="spellEnd"/>
      <w:r w:rsidRPr="00FD154A">
        <w:rPr>
          <w:b/>
        </w:rPr>
        <w:t xml:space="preserve"> проектов.</w:t>
      </w:r>
    </w:p>
    <w:p w:rsidR="00622DA1" w:rsidRPr="00171570" w:rsidRDefault="00622DA1" w:rsidP="00622DA1">
      <w:pPr>
        <w:ind w:right="-143" w:firstLine="140"/>
        <w:jc w:val="both"/>
      </w:pPr>
      <w:r w:rsidRPr="00171570">
        <w:tab/>
        <w:t xml:space="preserve">Было реализовано </w:t>
      </w:r>
      <w:r>
        <w:t>7</w:t>
      </w:r>
      <w:r w:rsidRPr="00171570">
        <w:t xml:space="preserve"> </w:t>
      </w:r>
      <w:proofErr w:type="spellStart"/>
      <w:r w:rsidRPr="00171570">
        <w:t>внутрибиблиотечных</w:t>
      </w:r>
      <w:proofErr w:type="spellEnd"/>
      <w:r w:rsidRPr="00171570">
        <w:t xml:space="preserve"> проектов, из них поддержанных финансово один проект по гражданско-патриотическому воспитанию «Равнение на героев» в размере 90,0 тыс. рублей</w:t>
      </w:r>
    </w:p>
    <w:p w:rsidR="00456528" w:rsidRDefault="00622DA1" w:rsidP="00622DA1">
      <w:pPr>
        <w:ind w:right="-143" w:firstLine="140"/>
        <w:jc w:val="both"/>
      </w:pPr>
      <w:r w:rsidRPr="00A808EC">
        <w:tab/>
      </w:r>
    </w:p>
    <w:p w:rsidR="00622DA1" w:rsidRPr="00FD154A" w:rsidRDefault="00622DA1" w:rsidP="00622DA1">
      <w:pPr>
        <w:ind w:right="-143" w:firstLine="140"/>
        <w:jc w:val="both"/>
        <w:rPr>
          <w:b/>
        </w:rPr>
      </w:pPr>
      <w:r w:rsidRPr="00FD154A">
        <w:rPr>
          <w:b/>
        </w:rPr>
        <w:t>Награждения.</w:t>
      </w:r>
    </w:p>
    <w:p w:rsidR="00622DA1" w:rsidRPr="00171570" w:rsidRDefault="00622DA1" w:rsidP="00622DA1">
      <w:pPr>
        <w:pStyle w:val="a4"/>
        <w:spacing w:before="0" w:beforeAutospacing="0" w:after="0" w:afterAutospacing="0"/>
        <w:ind w:right="-143" w:firstLine="140"/>
        <w:jc w:val="both"/>
        <w:rPr>
          <w:rFonts w:ascii="Times New Roman" w:hAnsi="Times New Roman" w:cs="Times New Roman"/>
          <w:sz w:val="24"/>
          <w:szCs w:val="24"/>
        </w:rPr>
      </w:pPr>
      <w:r w:rsidRPr="00A808EC">
        <w:rPr>
          <w:rFonts w:ascii="Times New Roman" w:hAnsi="Times New Roman" w:cs="Times New Roman"/>
          <w:sz w:val="24"/>
          <w:szCs w:val="24"/>
        </w:rPr>
        <w:tab/>
      </w:r>
      <w:r w:rsidRPr="00171570">
        <w:rPr>
          <w:rFonts w:ascii="Times New Roman" w:hAnsi="Times New Roman" w:cs="Times New Roman"/>
          <w:sz w:val="24"/>
          <w:szCs w:val="24"/>
        </w:rPr>
        <w:t xml:space="preserve"> В целях поощрения и стимулирования </w:t>
      </w:r>
      <w:r>
        <w:rPr>
          <w:rFonts w:ascii="Times New Roman" w:hAnsi="Times New Roman" w:cs="Times New Roman"/>
          <w:sz w:val="24"/>
          <w:szCs w:val="24"/>
        </w:rPr>
        <w:t>сотрудников</w:t>
      </w:r>
      <w:r w:rsidRPr="00171570">
        <w:rPr>
          <w:rFonts w:ascii="Times New Roman" w:hAnsi="Times New Roman" w:cs="Times New Roman"/>
          <w:sz w:val="24"/>
          <w:szCs w:val="24"/>
        </w:rPr>
        <w:t xml:space="preserve"> в МАУК Белоярского района «</w:t>
      </w:r>
      <w:proofErr w:type="gramStart"/>
      <w:r w:rsidRPr="00171570">
        <w:rPr>
          <w:rFonts w:ascii="Times New Roman" w:hAnsi="Times New Roman" w:cs="Times New Roman"/>
          <w:sz w:val="24"/>
          <w:szCs w:val="24"/>
        </w:rPr>
        <w:t>Белоярская</w:t>
      </w:r>
      <w:proofErr w:type="gramEnd"/>
      <w:r w:rsidRPr="00171570">
        <w:rPr>
          <w:rFonts w:ascii="Times New Roman" w:hAnsi="Times New Roman" w:cs="Times New Roman"/>
          <w:sz w:val="24"/>
          <w:szCs w:val="24"/>
        </w:rPr>
        <w:t xml:space="preserve"> ЦБС», в 2016 году присвоены награды:</w:t>
      </w:r>
    </w:p>
    <w:p w:rsidR="00622DA1" w:rsidRPr="008A4F53" w:rsidRDefault="00622DA1" w:rsidP="00622DA1">
      <w:pPr>
        <w:pStyle w:val="a4"/>
        <w:spacing w:before="0" w:beforeAutospacing="0" w:after="0" w:afterAutospacing="0"/>
        <w:ind w:right="-143" w:firstLine="140"/>
        <w:jc w:val="both"/>
        <w:rPr>
          <w:rFonts w:ascii="Times New Roman" w:hAnsi="Times New Roman" w:cs="Times New Roman"/>
          <w:color w:val="FF0000"/>
          <w:sz w:val="24"/>
          <w:szCs w:val="24"/>
        </w:rPr>
      </w:pPr>
      <w:r w:rsidRPr="00171570">
        <w:rPr>
          <w:rFonts w:ascii="Times New Roman" w:hAnsi="Times New Roman" w:cs="Times New Roman"/>
          <w:sz w:val="24"/>
          <w:szCs w:val="24"/>
        </w:rPr>
        <w:tab/>
      </w:r>
      <w:r>
        <w:rPr>
          <w:rFonts w:ascii="Times New Roman" w:hAnsi="Times New Roman" w:cs="Times New Roman"/>
          <w:sz w:val="24"/>
          <w:szCs w:val="24"/>
        </w:rPr>
        <w:t xml:space="preserve">- </w:t>
      </w:r>
      <w:r w:rsidRPr="00171570">
        <w:rPr>
          <w:rFonts w:ascii="Times New Roman" w:hAnsi="Times New Roman" w:cs="Times New Roman"/>
          <w:sz w:val="24"/>
          <w:szCs w:val="24"/>
        </w:rPr>
        <w:t xml:space="preserve">Медаль «Признание» общественной организации </w:t>
      </w:r>
      <w:r w:rsidRPr="00171570">
        <w:rPr>
          <w:rFonts w:ascii="Times New Roman" w:hAnsi="Times New Roman" w:cs="Times New Roman"/>
          <w:color w:val="auto"/>
          <w:sz w:val="24"/>
          <w:szCs w:val="24"/>
        </w:rPr>
        <w:t xml:space="preserve">ХМАО – Югры «Спасение Югры» - </w:t>
      </w:r>
      <w:r>
        <w:rPr>
          <w:rFonts w:ascii="Times New Roman" w:hAnsi="Times New Roman" w:cs="Times New Roman"/>
          <w:color w:val="auto"/>
          <w:sz w:val="24"/>
          <w:szCs w:val="24"/>
        </w:rPr>
        <w:t xml:space="preserve">награждена Шабаршина Н. В. библиотекарь библиотеки </w:t>
      </w:r>
      <w:proofErr w:type="gramStart"/>
      <w:r>
        <w:rPr>
          <w:rFonts w:ascii="Times New Roman" w:hAnsi="Times New Roman" w:cs="Times New Roman"/>
          <w:color w:val="auto"/>
          <w:sz w:val="24"/>
          <w:szCs w:val="24"/>
        </w:rPr>
        <w:t>в</w:t>
      </w:r>
      <w:proofErr w:type="gramEnd"/>
      <w:r>
        <w:rPr>
          <w:rFonts w:ascii="Times New Roman" w:hAnsi="Times New Roman" w:cs="Times New Roman"/>
          <w:color w:val="auto"/>
          <w:sz w:val="24"/>
          <w:szCs w:val="24"/>
        </w:rPr>
        <w:t xml:space="preserve"> с. Ванзеват.</w:t>
      </w:r>
    </w:p>
    <w:p w:rsidR="00622DA1" w:rsidRDefault="00622DA1" w:rsidP="00622DA1">
      <w:pPr>
        <w:jc w:val="both"/>
      </w:pPr>
      <w:r w:rsidRPr="00171570">
        <w:tab/>
      </w:r>
      <w:r>
        <w:t xml:space="preserve">- </w:t>
      </w:r>
      <w:r w:rsidRPr="00171570">
        <w:t xml:space="preserve">Благодарственное письмо руководителя </w:t>
      </w:r>
      <w:proofErr w:type="spellStart"/>
      <w:r w:rsidRPr="00171570">
        <w:t>Природнадзора</w:t>
      </w:r>
      <w:proofErr w:type="spellEnd"/>
      <w:r w:rsidRPr="00171570">
        <w:t xml:space="preserve"> ХМАО - Югры - </w:t>
      </w:r>
      <w:r>
        <w:t>Краснянская</w:t>
      </w:r>
      <w:r w:rsidRPr="002767F4">
        <w:t xml:space="preserve"> Л.В.</w:t>
      </w:r>
      <w:r>
        <w:t>, заведующий</w:t>
      </w:r>
      <w:r w:rsidRPr="002767F4">
        <w:t xml:space="preserve"> Детской библиотекой</w:t>
      </w:r>
      <w:r>
        <w:t>.</w:t>
      </w:r>
      <w:r w:rsidRPr="002767F4">
        <w:t xml:space="preserve"> </w:t>
      </w:r>
    </w:p>
    <w:p w:rsidR="00622DA1" w:rsidRDefault="00622DA1" w:rsidP="00622DA1">
      <w:pPr>
        <w:ind w:right="-143" w:firstLine="140"/>
        <w:jc w:val="both"/>
      </w:pPr>
      <w:r w:rsidRPr="00171570">
        <w:tab/>
      </w:r>
      <w:r>
        <w:t xml:space="preserve">- </w:t>
      </w:r>
      <w:r w:rsidRPr="00171570">
        <w:t xml:space="preserve">Диплом комитета по делам молодежи, физической культуры и спорта администрации Белоярского района - </w:t>
      </w:r>
      <w:r>
        <w:t>Краснянская</w:t>
      </w:r>
      <w:r w:rsidRPr="002767F4">
        <w:t xml:space="preserve"> Л.В.</w:t>
      </w:r>
      <w:r>
        <w:t>, заведующий</w:t>
      </w:r>
      <w:r w:rsidRPr="002767F4">
        <w:t xml:space="preserve"> Детской библиотекой</w:t>
      </w:r>
      <w:r>
        <w:t>.</w:t>
      </w:r>
    </w:p>
    <w:p w:rsidR="00622DA1" w:rsidRPr="00A52348" w:rsidRDefault="00456528" w:rsidP="00622DA1">
      <w:pPr>
        <w:jc w:val="both"/>
      </w:pPr>
      <w:r>
        <w:tab/>
      </w:r>
      <w:r w:rsidR="00622DA1">
        <w:t xml:space="preserve">- Благодарственное письмо председателя комитета по культуре администрации Белоярского района  - Сабитова З.М., библиотекарь библиотеки в п. Лыхма. </w:t>
      </w:r>
    </w:p>
    <w:p w:rsidR="00622DA1" w:rsidRDefault="00622DA1" w:rsidP="00622DA1">
      <w:pPr>
        <w:ind w:right="-143" w:firstLine="140"/>
        <w:jc w:val="both"/>
      </w:pPr>
      <w:r w:rsidRPr="002767F4">
        <w:lastRenderedPageBreak/>
        <w:t xml:space="preserve"> </w:t>
      </w:r>
      <w:r>
        <w:tab/>
        <w:t>- Благодарственное письмо председателя территориальной комиссии по делам несовершеннолетних и защите  их прав при администрации Белоярского района – Краснянская</w:t>
      </w:r>
      <w:r w:rsidRPr="002767F4">
        <w:t xml:space="preserve"> Л.В.</w:t>
      </w:r>
      <w:r>
        <w:t>, заведующий</w:t>
      </w:r>
      <w:r w:rsidRPr="002767F4">
        <w:t xml:space="preserve"> Детской библиотекой</w:t>
      </w:r>
      <w:r>
        <w:t>, Терещенко О. Г., библиотекарь Детской библиотеки.</w:t>
      </w:r>
    </w:p>
    <w:p w:rsidR="00622DA1" w:rsidRDefault="00622DA1" w:rsidP="00622DA1">
      <w:pPr>
        <w:ind w:right="-143" w:firstLine="140"/>
        <w:jc w:val="both"/>
      </w:pPr>
      <w:r>
        <w:tab/>
        <w:t xml:space="preserve">Также были награждены структурные подразделения: </w:t>
      </w:r>
    </w:p>
    <w:p w:rsidR="00622DA1" w:rsidRDefault="00622DA1" w:rsidP="00456528">
      <w:pPr>
        <w:ind w:right="-143"/>
        <w:jc w:val="both"/>
      </w:pPr>
      <w:r>
        <w:t>МАУК Белоярского района «</w:t>
      </w:r>
      <w:proofErr w:type="gramStart"/>
      <w:r>
        <w:t>Белоярская</w:t>
      </w:r>
      <w:proofErr w:type="gramEnd"/>
      <w:r>
        <w:t xml:space="preserve"> ЦБС»:</w:t>
      </w:r>
    </w:p>
    <w:p w:rsidR="00622DA1" w:rsidRDefault="00456528" w:rsidP="00456528">
      <w:pPr>
        <w:ind w:firstLine="709"/>
        <w:jc w:val="both"/>
      </w:pPr>
      <w:r>
        <w:t xml:space="preserve">- </w:t>
      </w:r>
      <w:r w:rsidR="00622DA1">
        <w:t>Диплом победителя смотра-конкурса лучших практик муниципальных образований ХМАО – Югры в области библиотечного дела в номинации «Городские и сельские поселения» за проект «Равнение на героев».</w:t>
      </w:r>
    </w:p>
    <w:p w:rsidR="00622DA1" w:rsidRDefault="00456528" w:rsidP="00456528">
      <w:pPr>
        <w:ind w:firstLine="709"/>
        <w:jc w:val="both"/>
      </w:pPr>
      <w:r>
        <w:t xml:space="preserve">- </w:t>
      </w:r>
      <w:r w:rsidR="00622DA1">
        <w:t>Благодарность Всероссийского общественного движения «Волонтёры Победы» за помощь в организации и проведении Всероссийского исторического квеста «Битва за Москву».</w:t>
      </w:r>
    </w:p>
    <w:p w:rsidR="00622DA1" w:rsidRDefault="00622DA1" w:rsidP="00622DA1">
      <w:pPr>
        <w:jc w:val="both"/>
      </w:pPr>
      <w:r>
        <w:t>Центральная районная библиотека:</w:t>
      </w:r>
    </w:p>
    <w:p w:rsidR="00622DA1" w:rsidRPr="007139BC" w:rsidRDefault="00456528" w:rsidP="00456528">
      <w:pPr>
        <w:ind w:firstLine="709"/>
        <w:jc w:val="both"/>
      </w:pPr>
      <w:r>
        <w:t xml:space="preserve">- </w:t>
      </w:r>
      <w:r w:rsidR="00622DA1">
        <w:t xml:space="preserve">Благодарственное письмо </w:t>
      </w:r>
      <w:proofErr w:type="gramStart"/>
      <w:r w:rsidR="00622DA1">
        <w:t>заместителя директора бюджетного учреждения Комплексного центра социального обслуживания</w:t>
      </w:r>
      <w:proofErr w:type="gramEnd"/>
      <w:r w:rsidR="00622DA1">
        <w:t xml:space="preserve"> населения «Милосердие» за многолетнее плодотворное сотрудничество и активное участие в культурной жизни учреждения.</w:t>
      </w:r>
    </w:p>
    <w:p w:rsidR="00622DA1" w:rsidRDefault="00622DA1" w:rsidP="00622DA1">
      <w:pPr>
        <w:jc w:val="both"/>
      </w:pPr>
      <w:r>
        <w:t>Детская библиотека:</w:t>
      </w:r>
    </w:p>
    <w:p w:rsidR="00622DA1" w:rsidRDefault="00456528" w:rsidP="00456528">
      <w:pPr>
        <w:ind w:firstLine="709"/>
        <w:jc w:val="both"/>
      </w:pPr>
      <w:r>
        <w:t xml:space="preserve">- </w:t>
      </w:r>
      <w:r w:rsidR="00622DA1">
        <w:t>Благодарственное письмо директора МАУК Белоярского района «</w:t>
      </w:r>
      <w:proofErr w:type="gramStart"/>
      <w:r w:rsidR="00622DA1">
        <w:t>Белоярская</w:t>
      </w:r>
      <w:proofErr w:type="gramEnd"/>
      <w:r w:rsidR="00622DA1">
        <w:t xml:space="preserve"> ЦБС» за создание комфортного информационно-досугового пространства для гармоничного развития детей.</w:t>
      </w:r>
    </w:p>
    <w:p w:rsidR="00622DA1" w:rsidRDefault="00622DA1" w:rsidP="00622DA1">
      <w:pPr>
        <w:jc w:val="both"/>
      </w:pPr>
      <w:r>
        <w:t>Юношеская библиотека им. А. Н. Ткалуна:</w:t>
      </w:r>
    </w:p>
    <w:p w:rsidR="00622DA1" w:rsidRDefault="00456528" w:rsidP="00456528">
      <w:pPr>
        <w:ind w:firstLine="709"/>
        <w:jc w:val="both"/>
      </w:pPr>
      <w:r>
        <w:t xml:space="preserve">- </w:t>
      </w:r>
      <w:r w:rsidR="00622DA1">
        <w:t>Благодарственное письмо директора МАУК Белоярского района «</w:t>
      </w:r>
      <w:proofErr w:type="gramStart"/>
      <w:r w:rsidR="00622DA1">
        <w:t>Белоярская</w:t>
      </w:r>
      <w:proofErr w:type="gramEnd"/>
      <w:r w:rsidR="00622DA1">
        <w:t xml:space="preserve"> ЦБС» за весомый вклад в развитие духовно-нравственного и патриотического воспитания подрастающего поколения и активное участие в конкурсах и проектах различных уровней.</w:t>
      </w:r>
    </w:p>
    <w:p w:rsidR="00622DA1" w:rsidRPr="00FD154A" w:rsidRDefault="00622DA1" w:rsidP="00622DA1">
      <w:pPr>
        <w:ind w:right="-143" w:firstLine="140"/>
        <w:jc w:val="both"/>
        <w:rPr>
          <w:b/>
          <w:color w:val="000000"/>
        </w:rPr>
      </w:pPr>
      <w:r w:rsidRPr="00171570">
        <w:rPr>
          <w:color w:val="000000"/>
        </w:rPr>
        <w:tab/>
      </w:r>
      <w:r w:rsidRPr="00FD154A">
        <w:rPr>
          <w:b/>
          <w:color w:val="000000"/>
        </w:rPr>
        <w:t>Юбилейные  даты,  которые отмечались в 2016 году:</w:t>
      </w:r>
    </w:p>
    <w:p w:rsidR="00622DA1" w:rsidRPr="00171570" w:rsidRDefault="00622DA1" w:rsidP="00622DA1">
      <w:pPr>
        <w:ind w:right="-143" w:firstLine="140"/>
        <w:jc w:val="both"/>
        <w:rPr>
          <w:color w:val="000000"/>
        </w:rPr>
      </w:pPr>
      <w:r>
        <w:rPr>
          <w:color w:val="000000"/>
        </w:rPr>
        <w:tab/>
        <w:t xml:space="preserve">- </w:t>
      </w:r>
      <w:r w:rsidRPr="00171570">
        <w:rPr>
          <w:color w:val="000000"/>
        </w:rPr>
        <w:t>30 лет библиотеке в п. Лыхма</w:t>
      </w:r>
      <w:r w:rsidRPr="00A808EC">
        <w:t xml:space="preserve"> </w:t>
      </w:r>
      <w:r w:rsidRPr="000E2103">
        <w:t>муниципального автономного учреждения культуры Белоярского района «Белоярская централизованная библиотечная система».</w:t>
      </w:r>
    </w:p>
    <w:p w:rsidR="00622DA1" w:rsidRPr="00171570" w:rsidRDefault="00622DA1" w:rsidP="00622DA1">
      <w:pPr>
        <w:ind w:right="-143" w:firstLine="140"/>
        <w:jc w:val="both"/>
        <w:rPr>
          <w:color w:val="000000"/>
        </w:rPr>
      </w:pPr>
      <w:r>
        <w:rPr>
          <w:color w:val="000000"/>
        </w:rPr>
        <w:tab/>
        <w:t xml:space="preserve">- </w:t>
      </w:r>
      <w:r w:rsidRPr="00171570">
        <w:rPr>
          <w:color w:val="000000"/>
        </w:rPr>
        <w:t>45 лет Центральной районной библиотеке</w:t>
      </w:r>
      <w:r w:rsidRPr="00A808EC">
        <w:t xml:space="preserve"> </w:t>
      </w:r>
      <w:r w:rsidRPr="000E2103">
        <w:t>муниципального автономного учреждения культуры Белоярского района «Белоярская централизованная библиотечная система».</w:t>
      </w:r>
    </w:p>
    <w:p w:rsidR="00622DA1" w:rsidRPr="00171570" w:rsidRDefault="00622DA1" w:rsidP="00622DA1">
      <w:pPr>
        <w:ind w:right="-143" w:firstLine="140"/>
        <w:jc w:val="both"/>
        <w:rPr>
          <w:color w:val="000000"/>
        </w:rPr>
      </w:pPr>
      <w:r>
        <w:tab/>
      </w:r>
      <w:proofErr w:type="gramStart"/>
      <w:r>
        <w:t xml:space="preserve">- </w:t>
      </w:r>
      <w:r w:rsidRPr="00171570">
        <w:t>70 лет библиотеке в с. Полноват</w:t>
      </w:r>
      <w:r w:rsidRPr="00A808EC">
        <w:t xml:space="preserve"> </w:t>
      </w:r>
      <w:r w:rsidRPr="000E2103">
        <w:t>муниципального автономного учреждения культуры Белоярского района «Белоярская централизованная библиотечная система».</w:t>
      </w:r>
      <w:proofErr w:type="gramEnd"/>
    </w:p>
    <w:p w:rsidR="00622DA1" w:rsidRPr="00171570" w:rsidRDefault="00622DA1" w:rsidP="00622DA1">
      <w:pPr>
        <w:tabs>
          <w:tab w:val="left" w:pos="142"/>
        </w:tabs>
        <w:jc w:val="both"/>
        <w:rPr>
          <w:color w:val="0070C0"/>
        </w:rPr>
      </w:pPr>
      <w:r w:rsidRPr="00171570">
        <w:rPr>
          <w:color w:val="0070C0"/>
        </w:rPr>
        <w:t xml:space="preserve"> </w:t>
      </w:r>
    </w:p>
    <w:p w:rsidR="00622DA1" w:rsidRPr="00B86811" w:rsidRDefault="00622DA1" w:rsidP="00371E7A">
      <w:pPr>
        <w:jc w:val="both"/>
        <w:rPr>
          <w:b/>
        </w:rPr>
      </w:pPr>
      <w:r w:rsidRPr="00B86811">
        <w:rPr>
          <w:b/>
        </w:rPr>
        <w:t xml:space="preserve">2.2. </w:t>
      </w:r>
      <w:r>
        <w:rPr>
          <w:b/>
        </w:rPr>
        <w:t>Нормативно</w:t>
      </w:r>
      <w:r w:rsidRPr="00B86811">
        <w:rPr>
          <w:b/>
        </w:rPr>
        <w:t xml:space="preserve">е </w:t>
      </w:r>
      <w:r>
        <w:rPr>
          <w:b/>
        </w:rPr>
        <w:t>обеспечение организации библиотечного обслуживания в муниципальном образовании.</w:t>
      </w:r>
    </w:p>
    <w:p w:rsidR="00622DA1" w:rsidRPr="00E220F3" w:rsidRDefault="00622DA1" w:rsidP="00371E7A">
      <w:pPr>
        <w:jc w:val="both"/>
        <w:rPr>
          <w:b/>
        </w:rPr>
      </w:pPr>
      <w:r w:rsidRPr="00E220F3">
        <w:rPr>
          <w:b/>
        </w:rPr>
        <w:t>Федеральные, региональные и муниципальные нормативно-правовые акты, оказавшие влияние на деятельность муниципальных библиотек в  2016 году.</w:t>
      </w:r>
    </w:p>
    <w:p w:rsidR="00622DA1" w:rsidRPr="00E220F3" w:rsidRDefault="00622DA1" w:rsidP="00622DA1">
      <w:pPr>
        <w:jc w:val="both"/>
      </w:pPr>
      <w:r w:rsidRPr="002331C4">
        <w:rPr>
          <w:color w:val="0070C0"/>
        </w:rPr>
        <w:tab/>
      </w:r>
      <w:r w:rsidRPr="00E220F3">
        <w:t>На деятельность муниципальных библиотек в  201</w:t>
      </w:r>
      <w:r>
        <w:t>6</w:t>
      </w:r>
      <w:r w:rsidRPr="00E220F3">
        <w:t xml:space="preserve"> году оказали влияние следующие нормативно-правовые акты.</w:t>
      </w:r>
    </w:p>
    <w:p w:rsidR="00622DA1" w:rsidRPr="00E220F3" w:rsidRDefault="00622DA1" w:rsidP="00622DA1">
      <w:pPr>
        <w:jc w:val="both"/>
      </w:pPr>
      <w:r w:rsidRPr="00E220F3">
        <w:t>Федеральный уровень</w:t>
      </w:r>
    </w:p>
    <w:p w:rsidR="00622DA1" w:rsidRPr="00C33D0E" w:rsidRDefault="00622DA1" w:rsidP="00456528">
      <w:pPr>
        <w:ind w:firstLine="709"/>
        <w:jc w:val="both"/>
      </w:pPr>
      <w:r>
        <w:t xml:space="preserve">- </w:t>
      </w:r>
      <w:r w:rsidRPr="00C33D0E">
        <w:t xml:space="preserve">Указ Президента  РФ   «О проведении в Российской Федерации </w:t>
      </w:r>
      <w:r w:rsidRPr="00C33D0E">
        <w:rPr>
          <w:bCs/>
        </w:rPr>
        <w:t>Года</w:t>
      </w:r>
      <w:r w:rsidRPr="00C33D0E">
        <w:t xml:space="preserve"> российского </w:t>
      </w:r>
      <w:r w:rsidRPr="00C33D0E">
        <w:rPr>
          <w:bCs/>
        </w:rPr>
        <w:t>кино</w:t>
      </w:r>
      <w:r w:rsidRPr="00C33D0E">
        <w:t>». 7 октября 2015, №503</w:t>
      </w:r>
    </w:p>
    <w:p w:rsidR="00622DA1" w:rsidRPr="00C33D0E" w:rsidRDefault="00622DA1" w:rsidP="00456528">
      <w:pPr>
        <w:ind w:firstLine="709"/>
        <w:jc w:val="both"/>
      </w:pPr>
      <w:r>
        <w:t xml:space="preserve">- </w:t>
      </w:r>
      <w:r w:rsidRPr="00C33D0E">
        <w:t>Постановление Правительства «Об утверждении государственной программы Российской Федерации «Развитие культуры и туризма» на 2013 -2020гг.</w:t>
      </w:r>
      <w:r w:rsidRPr="00C33D0E">
        <w:rPr>
          <w:color w:val="333333"/>
        </w:rPr>
        <w:t xml:space="preserve"> </w:t>
      </w:r>
      <w:r w:rsidRPr="00C33D0E">
        <w:t xml:space="preserve">от 15 апреля 2014 г. </w:t>
      </w:r>
      <w:r>
        <w:t xml:space="preserve">№ </w:t>
      </w:r>
      <w:r w:rsidRPr="00C33D0E">
        <w:t xml:space="preserve">317; </w:t>
      </w:r>
    </w:p>
    <w:p w:rsidR="00622DA1" w:rsidRDefault="00622DA1" w:rsidP="00456528">
      <w:pPr>
        <w:ind w:firstLine="708"/>
        <w:jc w:val="both"/>
      </w:pPr>
      <w:r>
        <w:t xml:space="preserve">- </w:t>
      </w:r>
      <w:r w:rsidRPr="00C33D0E">
        <w:t>Модельный стандарт деятельности общедоступной библиотеки (утвержден министром культуры 31 октября 2014г.).</w:t>
      </w:r>
    </w:p>
    <w:p w:rsidR="00622DA1" w:rsidRPr="00CF6891" w:rsidRDefault="00622DA1" w:rsidP="00622DA1">
      <w:pPr>
        <w:ind w:firstLine="708"/>
        <w:jc w:val="both"/>
      </w:pPr>
      <w:r w:rsidRPr="00CF6891">
        <w:t>Для определения перспективной модели деятельности общедоступных библиотек Белоярского района и повышения качества библиотечного обслуживания населения  был проведен мониторинг с целью изучения условий библиотек муниципального образования и готовности их к внедрению нового Модельного стандарта в практику работы.</w:t>
      </w:r>
    </w:p>
    <w:p w:rsidR="00622DA1" w:rsidRPr="00CF6891" w:rsidRDefault="00622DA1" w:rsidP="00622DA1">
      <w:pPr>
        <w:ind w:firstLine="708"/>
        <w:jc w:val="both"/>
      </w:pPr>
      <w:r w:rsidRPr="00CF6891">
        <w:t xml:space="preserve">В мониторинге приняли участие все библиотеки (10 библиотек) муниципального автономного учреждения культуры  Белоярского района «Белоярская централизованная библиотечная система» (далее - МАУК «БЦБС»). Показатели для проведения мониторинга были разработаны в соответствии с перечнем основных показателей и критериев качества при </w:t>
      </w:r>
      <w:r w:rsidRPr="00CF6891">
        <w:lastRenderedPageBreak/>
        <w:t>предоставлении государственных или муниципальных услуг и выполнения работ общедоступной библиотекой.</w:t>
      </w:r>
    </w:p>
    <w:p w:rsidR="00622DA1" w:rsidRPr="00CF6891" w:rsidRDefault="00622DA1" w:rsidP="00622DA1">
      <w:pPr>
        <w:ind w:firstLine="708"/>
        <w:jc w:val="both"/>
      </w:pPr>
      <w:r w:rsidRPr="00CF6891">
        <w:t>Результаты, полученные в ходе мониторинга и данные по итогам работы муниципальных библиотек МАУК «БЦБС» за 2015 год (форма 6-НК), позволили объективно оценить деятельность общедоступных библиотек Белоярского района и степень соответствия их Модельному стандарту.</w:t>
      </w:r>
    </w:p>
    <w:p w:rsidR="00622DA1" w:rsidRDefault="00622DA1" w:rsidP="00622DA1">
      <w:pPr>
        <w:ind w:firstLine="708"/>
        <w:jc w:val="both"/>
      </w:pPr>
      <w:r w:rsidRPr="00CF6891">
        <w:t xml:space="preserve">По результатам мониторинга готовности библиотек МАУК «БЦБС» к внедрению модельного стандарта </w:t>
      </w:r>
      <w:r>
        <w:t xml:space="preserve">сделаны </w:t>
      </w:r>
      <w:r w:rsidRPr="00CF6891">
        <w:t xml:space="preserve">следующие выводы: </w:t>
      </w:r>
    </w:p>
    <w:p w:rsidR="00622DA1" w:rsidRPr="00CF6891" w:rsidRDefault="00622DA1" w:rsidP="00456528">
      <w:pPr>
        <w:ind w:firstLine="708"/>
        <w:jc w:val="both"/>
      </w:pPr>
      <w:r>
        <w:t xml:space="preserve">- </w:t>
      </w:r>
      <w:r w:rsidRPr="00CF6891">
        <w:t>средний уровень готовности имеют: Центральная районная библиотека (64 балла), Юношеская библиотека им. А.Н. Ткалуна (65 баллов), Детская библиотека (63 баллов).</w:t>
      </w:r>
    </w:p>
    <w:p w:rsidR="00622DA1" w:rsidRPr="00CF6891" w:rsidRDefault="00622DA1" w:rsidP="00456528">
      <w:pPr>
        <w:tabs>
          <w:tab w:val="left" w:pos="709"/>
        </w:tabs>
        <w:ind w:firstLine="708"/>
        <w:jc w:val="both"/>
      </w:pPr>
      <w:r w:rsidRPr="00CF6891">
        <w:t xml:space="preserve"> </w:t>
      </w:r>
      <w:r>
        <w:t>- а</w:t>
      </w:r>
      <w:r w:rsidRPr="00CF6891">
        <w:t>нализ показателей и индикаторов оценки внедрения положений Модельного стандарта не утешителен для сельских библиотек. 100 % сельских библиотек имеют низкий уровень готовности в диапазоне от 33 до 58 баллов.</w:t>
      </w:r>
    </w:p>
    <w:p w:rsidR="00622DA1" w:rsidRPr="0071603C" w:rsidRDefault="00622DA1" w:rsidP="00622DA1">
      <w:pPr>
        <w:spacing w:line="276" w:lineRule="auto"/>
        <w:jc w:val="both"/>
      </w:pPr>
      <w:r w:rsidRPr="002331C4">
        <w:rPr>
          <w:color w:val="0070C0"/>
        </w:rPr>
        <w:tab/>
      </w:r>
      <w:r w:rsidRPr="0071603C">
        <w:t>Региональный уровень:</w:t>
      </w:r>
    </w:p>
    <w:p w:rsidR="00622DA1" w:rsidRDefault="00622DA1" w:rsidP="00622DA1">
      <w:pPr>
        <w:spacing w:line="276" w:lineRule="auto"/>
        <w:jc w:val="both"/>
      </w:pPr>
      <w:r w:rsidRPr="0071603C">
        <w:tab/>
      </w:r>
      <w:hyperlink r:id="rId10" w:history="1">
        <w:r w:rsidRPr="00FD2849">
          <w:t xml:space="preserve">Распоряжение заместителя Губернатора Ханты-Мансийского автономного округа – Югры от 10 февраля 2016 года № 26-р «Об утверждении плана основных мероприятий по проведению в 2016 году </w:t>
        </w:r>
        <w:proofErr w:type="gramStart"/>
        <w:r w:rsidRPr="00FD2849">
          <w:t>в</w:t>
        </w:r>
        <w:proofErr w:type="gramEnd"/>
        <w:r w:rsidRPr="00FD2849">
          <w:t xml:space="preserve"> </w:t>
        </w:r>
        <w:proofErr w:type="gramStart"/>
        <w:r w:rsidRPr="00FD2849">
          <w:t>Ханты-Мансийском</w:t>
        </w:r>
        <w:proofErr w:type="gramEnd"/>
        <w:r w:rsidRPr="00FD2849">
          <w:t xml:space="preserve"> автономном округе – </w:t>
        </w:r>
        <w:proofErr w:type="spellStart"/>
        <w:r w:rsidRPr="00FD2849">
          <w:t>Югре</w:t>
        </w:r>
        <w:proofErr w:type="spellEnd"/>
        <w:r w:rsidRPr="00FD2849">
          <w:t xml:space="preserve"> Года детства»</w:t>
        </w:r>
      </w:hyperlink>
      <w:r>
        <w:t>.</w:t>
      </w:r>
    </w:p>
    <w:p w:rsidR="00622DA1" w:rsidRPr="00786250" w:rsidRDefault="00622DA1" w:rsidP="00622DA1">
      <w:pPr>
        <w:spacing w:line="276" w:lineRule="auto"/>
        <w:jc w:val="both"/>
        <w:rPr>
          <w:b/>
        </w:rPr>
      </w:pPr>
      <w:r>
        <w:tab/>
      </w:r>
    </w:p>
    <w:p w:rsidR="00622DA1" w:rsidRPr="00786250" w:rsidRDefault="00622DA1" w:rsidP="00622DA1">
      <w:pPr>
        <w:spacing w:line="276" w:lineRule="auto"/>
        <w:jc w:val="both"/>
        <w:rPr>
          <w:b/>
        </w:rPr>
      </w:pPr>
      <w:r w:rsidRPr="00786250">
        <w:rPr>
          <w:b/>
        </w:rPr>
        <w:t>2.3. Организация библиотечного обслуживания населения муниципального образования</w:t>
      </w:r>
    </w:p>
    <w:p w:rsidR="00622DA1" w:rsidRDefault="00622DA1" w:rsidP="00622DA1">
      <w:pPr>
        <w:spacing w:line="276" w:lineRule="auto"/>
        <w:ind w:firstLine="708"/>
        <w:jc w:val="both"/>
      </w:pPr>
      <w:r>
        <w:t xml:space="preserve">На территории Белоярского района   функционируют 10 библиотек, три  из которых городские, четыре расположены в трассовых поселках (Сорум, Сосновка, Лыхма, Верхнеказымский) и три в национальных селах (Казым, Ванзеват, </w:t>
      </w:r>
      <w:proofErr w:type="gramStart"/>
      <w:r>
        <w:t>Полноват</w:t>
      </w:r>
      <w:proofErr w:type="gramEnd"/>
      <w:r>
        <w:t xml:space="preserve">). Учитывая территориальную особенность района, труднодоступности некоторых поселений, остаются популярными </w:t>
      </w:r>
      <w:proofErr w:type="spellStart"/>
      <w:r>
        <w:t>внестационарные</w:t>
      </w:r>
      <w:proofErr w:type="spellEnd"/>
      <w:r>
        <w:t xml:space="preserve"> формы обслуживания:</w:t>
      </w:r>
    </w:p>
    <w:p w:rsidR="00622DA1" w:rsidRPr="00C33D0E" w:rsidRDefault="00622DA1" w:rsidP="00622DA1">
      <w:pPr>
        <w:ind w:left="709"/>
        <w:jc w:val="both"/>
      </w:pPr>
      <w:r>
        <w:t xml:space="preserve">- </w:t>
      </w:r>
      <w:r w:rsidRPr="00C33D0E">
        <w:t>стационарные библиотечные пункты выдачи (в деревнях Тугияны, Пашторы, Нумто, Юильск);</w:t>
      </w:r>
    </w:p>
    <w:p w:rsidR="00622DA1" w:rsidRPr="00C33D0E" w:rsidRDefault="00622DA1" w:rsidP="00622DA1">
      <w:pPr>
        <w:ind w:left="709"/>
        <w:jc w:val="both"/>
      </w:pPr>
      <w:r>
        <w:t xml:space="preserve">- </w:t>
      </w:r>
      <w:r w:rsidRPr="00C33D0E">
        <w:t>пункты обслуживания пользователей, находящихся вне стен библиотеки</w:t>
      </w:r>
      <w:r>
        <w:t xml:space="preserve"> </w:t>
      </w:r>
      <w:r w:rsidRPr="00C33D0E">
        <w:t xml:space="preserve">(все библиотеки);  </w:t>
      </w:r>
    </w:p>
    <w:p w:rsidR="00622DA1" w:rsidRPr="00C33D0E" w:rsidRDefault="00622DA1" w:rsidP="00622DA1">
      <w:pPr>
        <w:ind w:left="709"/>
        <w:jc w:val="both"/>
      </w:pPr>
      <w:r>
        <w:t xml:space="preserve">- </w:t>
      </w:r>
      <w:r w:rsidRPr="00C33D0E">
        <w:t>книгоношество (все библиотеки)</w:t>
      </w:r>
      <w:r>
        <w:t>;</w:t>
      </w:r>
    </w:p>
    <w:p w:rsidR="00622DA1" w:rsidRPr="00C33D0E" w:rsidRDefault="00622DA1" w:rsidP="00622DA1">
      <w:pPr>
        <w:ind w:left="709"/>
        <w:jc w:val="both"/>
      </w:pPr>
      <w:r>
        <w:t xml:space="preserve">- </w:t>
      </w:r>
      <w:r w:rsidRPr="00C33D0E">
        <w:t xml:space="preserve">передвижные выставки (все библиотеки). </w:t>
      </w:r>
    </w:p>
    <w:p w:rsidR="00622DA1" w:rsidRDefault="00622DA1" w:rsidP="00622DA1">
      <w:pPr>
        <w:tabs>
          <w:tab w:val="left" w:pos="284"/>
        </w:tabs>
        <w:spacing w:line="276" w:lineRule="auto"/>
        <w:jc w:val="both"/>
      </w:pPr>
      <w:r>
        <w:t xml:space="preserve">           Таким образом, структура Белоярской ЦБС полностью соответствует социальным нормативам и нормам, утверждённым распоряжением Правительства РФ от 13 июля 2007 года № 923-Р, городские поселения и городские округа с количеством населения до 50-ти тыс. человек, должны иметь три библиотеки. В г. </w:t>
      </w:r>
      <w:proofErr w:type="gramStart"/>
      <w:r>
        <w:t>Белоярский</w:t>
      </w:r>
      <w:proofErr w:type="gramEnd"/>
      <w:r>
        <w:t xml:space="preserve"> 1- общедоступная (ЦРБ), 1-Детская библиотека и </w:t>
      </w:r>
      <w:r w:rsidRPr="001F1775">
        <w:t>1- Юношеская библиотека.</w:t>
      </w:r>
      <w:r>
        <w:t xml:space="preserve"> Все  сельские библиотеки Белоярского района отвечают вышеуказанным нормативам. В соответствии с учетом территориальных и социально – экономических особенностей  населенных пунктов расположенных на территории региона не целесообразна организация стационарных библиотек в сельских поселениях Нумто, Тугияны, Пашторы, Юильск.</w:t>
      </w:r>
    </w:p>
    <w:p w:rsidR="00622DA1" w:rsidRDefault="00622DA1" w:rsidP="00622DA1">
      <w:pPr>
        <w:spacing w:line="276" w:lineRule="auto"/>
        <w:jc w:val="both"/>
      </w:pPr>
      <w:r>
        <w:tab/>
        <w:t>В 2016 году библиотеке в селе Казым  присвоено имя М.К. Волдиной.</w:t>
      </w:r>
    </w:p>
    <w:tbl>
      <w:tblPr>
        <w:tblStyle w:val="a5"/>
        <w:tblW w:w="9747" w:type="dxa"/>
        <w:tblLayout w:type="fixed"/>
        <w:tblLook w:val="04A0"/>
      </w:tblPr>
      <w:tblGrid>
        <w:gridCol w:w="1384"/>
        <w:gridCol w:w="1276"/>
        <w:gridCol w:w="1417"/>
        <w:gridCol w:w="1701"/>
        <w:gridCol w:w="1134"/>
        <w:gridCol w:w="1843"/>
        <w:gridCol w:w="992"/>
      </w:tblGrid>
      <w:tr w:rsidR="00622DA1" w:rsidTr="00622DA1">
        <w:trPr>
          <w:trHeight w:val="546"/>
        </w:trPr>
        <w:tc>
          <w:tcPr>
            <w:tcW w:w="1384" w:type="dxa"/>
            <w:vMerge w:val="restart"/>
          </w:tcPr>
          <w:p w:rsidR="00622DA1" w:rsidRPr="00215CDA" w:rsidRDefault="00622DA1" w:rsidP="00622DA1">
            <w:pPr>
              <w:jc w:val="center"/>
              <w:rPr>
                <w:sz w:val="20"/>
                <w:szCs w:val="24"/>
              </w:rPr>
            </w:pPr>
            <w:r w:rsidRPr="00215CDA">
              <w:rPr>
                <w:sz w:val="20"/>
                <w:szCs w:val="24"/>
              </w:rPr>
              <w:t>Общее число библиотек всех систем и ведомств</w:t>
            </w:r>
          </w:p>
          <w:p w:rsidR="00622DA1" w:rsidRPr="00215CDA" w:rsidRDefault="00622DA1" w:rsidP="00622DA1">
            <w:pPr>
              <w:jc w:val="center"/>
              <w:rPr>
                <w:sz w:val="20"/>
                <w:szCs w:val="24"/>
              </w:rPr>
            </w:pPr>
          </w:p>
        </w:tc>
        <w:tc>
          <w:tcPr>
            <w:tcW w:w="2693" w:type="dxa"/>
            <w:gridSpan w:val="2"/>
          </w:tcPr>
          <w:p w:rsidR="00622DA1" w:rsidRPr="00215CDA" w:rsidRDefault="00622DA1" w:rsidP="00622DA1">
            <w:pPr>
              <w:jc w:val="center"/>
              <w:rPr>
                <w:sz w:val="20"/>
                <w:szCs w:val="24"/>
              </w:rPr>
            </w:pPr>
            <w:r w:rsidRPr="00215CDA">
              <w:rPr>
                <w:sz w:val="20"/>
                <w:szCs w:val="24"/>
              </w:rPr>
              <w:t xml:space="preserve">Число </w:t>
            </w:r>
            <w:r>
              <w:rPr>
                <w:sz w:val="20"/>
                <w:szCs w:val="24"/>
              </w:rPr>
              <w:t>общедоступных библиотек</w:t>
            </w:r>
          </w:p>
        </w:tc>
        <w:tc>
          <w:tcPr>
            <w:tcW w:w="1701" w:type="dxa"/>
            <w:vMerge w:val="restart"/>
          </w:tcPr>
          <w:p w:rsidR="00622DA1" w:rsidRPr="00215CDA" w:rsidRDefault="00622DA1" w:rsidP="00622DA1">
            <w:pPr>
              <w:jc w:val="center"/>
              <w:rPr>
                <w:sz w:val="20"/>
                <w:szCs w:val="24"/>
              </w:rPr>
            </w:pPr>
            <w:r w:rsidRPr="00215CDA">
              <w:rPr>
                <w:sz w:val="20"/>
                <w:szCs w:val="24"/>
              </w:rPr>
              <w:t>Число муниципальных библиотек, расположенных в сельской местности</w:t>
            </w:r>
          </w:p>
          <w:p w:rsidR="00622DA1" w:rsidRPr="00215CDA" w:rsidRDefault="00622DA1" w:rsidP="00622DA1">
            <w:pPr>
              <w:jc w:val="both"/>
              <w:rPr>
                <w:sz w:val="20"/>
                <w:szCs w:val="24"/>
              </w:rPr>
            </w:pPr>
          </w:p>
        </w:tc>
        <w:tc>
          <w:tcPr>
            <w:tcW w:w="1134" w:type="dxa"/>
            <w:vMerge w:val="restart"/>
          </w:tcPr>
          <w:p w:rsidR="00622DA1" w:rsidRPr="00215CDA" w:rsidRDefault="00622DA1" w:rsidP="00622DA1">
            <w:pPr>
              <w:jc w:val="center"/>
              <w:rPr>
                <w:sz w:val="20"/>
                <w:szCs w:val="24"/>
              </w:rPr>
            </w:pPr>
            <w:r w:rsidRPr="00215CDA">
              <w:rPr>
                <w:sz w:val="20"/>
                <w:szCs w:val="24"/>
              </w:rPr>
              <w:t>Число детских библиотек</w:t>
            </w:r>
          </w:p>
          <w:p w:rsidR="00622DA1" w:rsidRPr="00215CDA" w:rsidRDefault="00622DA1" w:rsidP="00622DA1">
            <w:pPr>
              <w:jc w:val="center"/>
              <w:rPr>
                <w:sz w:val="20"/>
                <w:szCs w:val="24"/>
              </w:rPr>
            </w:pPr>
          </w:p>
        </w:tc>
        <w:tc>
          <w:tcPr>
            <w:tcW w:w="1843" w:type="dxa"/>
            <w:vMerge w:val="restart"/>
          </w:tcPr>
          <w:p w:rsidR="00622DA1" w:rsidRPr="00215CDA" w:rsidRDefault="00622DA1" w:rsidP="00622DA1">
            <w:pPr>
              <w:jc w:val="center"/>
              <w:rPr>
                <w:sz w:val="20"/>
                <w:szCs w:val="24"/>
              </w:rPr>
            </w:pPr>
            <w:r w:rsidRPr="00215CDA">
              <w:rPr>
                <w:sz w:val="20"/>
                <w:szCs w:val="24"/>
              </w:rPr>
              <w:t>Число пунктов</w:t>
            </w:r>
            <w:r>
              <w:rPr>
                <w:sz w:val="20"/>
                <w:szCs w:val="24"/>
              </w:rPr>
              <w:t xml:space="preserve"> обслуживания пользователей, находящихся вне стен библиотеки</w:t>
            </w:r>
            <w:r w:rsidRPr="00215CDA">
              <w:rPr>
                <w:sz w:val="20"/>
                <w:szCs w:val="24"/>
              </w:rPr>
              <w:t xml:space="preserve"> </w:t>
            </w:r>
          </w:p>
          <w:p w:rsidR="00622DA1" w:rsidRPr="00215CDA" w:rsidRDefault="00622DA1" w:rsidP="00622DA1">
            <w:pPr>
              <w:jc w:val="center"/>
              <w:rPr>
                <w:sz w:val="20"/>
                <w:szCs w:val="24"/>
              </w:rPr>
            </w:pPr>
          </w:p>
        </w:tc>
        <w:tc>
          <w:tcPr>
            <w:tcW w:w="992" w:type="dxa"/>
            <w:vMerge w:val="restart"/>
          </w:tcPr>
          <w:p w:rsidR="00622DA1" w:rsidRPr="00215CDA" w:rsidRDefault="00622DA1" w:rsidP="00622DA1">
            <w:pPr>
              <w:jc w:val="center"/>
              <w:rPr>
                <w:sz w:val="20"/>
                <w:szCs w:val="24"/>
              </w:rPr>
            </w:pPr>
            <w:r w:rsidRPr="00215CDA">
              <w:rPr>
                <w:sz w:val="20"/>
                <w:szCs w:val="24"/>
              </w:rPr>
              <w:t>Число ЦОД</w:t>
            </w:r>
          </w:p>
          <w:p w:rsidR="00622DA1" w:rsidRPr="00215CDA" w:rsidRDefault="00622DA1" w:rsidP="00622DA1">
            <w:pPr>
              <w:jc w:val="center"/>
              <w:rPr>
                <w:sz w:val="20"/>
                <w:szCs w:val="24"/>
              </w:rPr>
            </w:pPr>
          </w:p>
        </w:tc>
      </w:tr>
      <w:tr w:rsidR="00622DA1" w:rsidTr="00622DA1">
        <w:trPr>
          <w:trHeight w:val="1027"/>
        </w:trPr>
        <w:tc>
          <w:tcPr>
            <w:tcW w:w="1384" w:type="dxa"/>
            <w:vMerge/>
          </w:tcPr>
          <w:p w:rsidR="00622DA1" w:rsidRDefault="00622DA1" w:rsidP="00622DA1">
            <w:pPr>
              <w:spacing w:line="276" w:lineRule="auto"/>
              <w:jc w:val="both"/>
              <w:rPr>
                <w:sz w:val="24"/>
                <w:szCs w:val="24"/>
              </w:rPr>
            </w:pPr>
          </w:p>
        </w:tc>
        <w:tc>
          <w:tcPr>
            <w:tcW w:w="1276" w:type="dxa"/>
          </w:tcPr>
          <w:p w:rsidR="00622DA1" w:rsidRPr="00215CDA" w:rsidRDefault="00622DA1" w:rsidP="00622DA1">
            <w:pPr>
              <w:jc w:val="both"/>
              <w:rPr>
                <w:sz w:val="20"/>
                <w:szCs w:val="24"/>
              </w:rPr>
            </w:pPr>
            <w:r w:rsidRPr="00215CDA">
              <w:rPr>
                <w:sz w:val="20"/>
                <w:szCs w:val="24"/>
              </w:rPr>
              <w:t>Число муниципальных библиотек</w:t>
            </w:r>
          </w:p>
        </w:tc>
        <w:tc>
          <w:tcPr>
            <w:tcW w:w="1417" w:type="dxa"/>
          </w:tcPr>
          <w:p w:rsidR="00622DA1" w:rsidRPr="00215CDA" w:rsidRDefault="00622DA1" w:rsidP="00622DA1">
            <w:pPr>
              <w:jc w:val="both"/>
              <w:rPr>
                <w:sz w:val="20"/>
                <w:szCs w:val="24"/>
              </w:rPr>
            </w:pPr>
            <w:r w:rsidRPr="00215CDA">
              <w:rPr>
                <w:sz w:val="20"/>
                <w:szCs w:val="24"/>
              </w:rPr>
              <w:t xml:space="preserve">Число библиотек – подразделений </w:t>
            </w:r>
            <w:proofErr w:type="spellStart"/>
            <w:r w:rsidRPr="00215CDA">
              <w:rPr>
                <w:sz w:val="20"/>
                <w:szCs w:val="24"/>
              </w:rPr>
              <w:t>культурно-досугового</w:t>
            </w:r>
            <w:proofErr w:type="spellEnd"/>
            <w:r w:rsidRPr="00215CDA">
              <w:rPr>
                <w:sz w:val="20"/>
                <w:szCs w:val="24"/>
              </w:rPr>
              <w:t xml:space="preserve"> типа</w:t>
            </w:r>
          </w:p>
        </w:tc>
        <w:tc>
          <w:tcPr>
            <w:tcW w:w="1701" w:type="dxa"/>
            <w:vMerge/>
          </w:tcPr>
          <w:p w:rsidR="00622DA1" w:rsidRDefault="00622DA1" w:rsidP="00622DA1">
            <w:pPr>
              <w:spacing w:line="276" w:lineRule="auto"/>
              <w:jc w:val="both"/>
              <w:rPr>
                <w:sz w:val="24"/>
                <w:szCs w:val="24"/>
              </w:rPr>
            </w:pPr>
          </w:p>
        </w:tc>
        <w:tc>
          <w:tcPr>
            <w:tcW w:w="1134" w:type="dxa"/>
            <w:vMerge/>
          </w:tcPr>
          <w:p w:rsidR="00622DA1" w:rsidRDefault="00622DA1" w:rsidP="00622DA1">
            <w:pPr>
              <w:spacing w:line="276" w:lineRule="auto"/>
              <w:jc w:val="both"/>
              <w:rPr>
                <w:sz w:val="24"/>
                <w:szCs w:val="24"/>
              </w:rPr>
            </w:pPr>
          </w:p>
        </w:tc>
        <w:tc>
          <w:tcPr>
            <w:tcW w:w="1843" w:type="dxa"/>
            <w:vMerge/>
          </w:tcPr>
          <w:p w:rsidR="00622DA1" w:rsidRDefault="00622DA1" w:rsidP="00622DA1">
            <w:pPr>
              <w:spacing w:line="276" w:lineRule="auto"/>
              <w:jc w:val="both"/>
              <w:rPr>
                <w:sz w:val="24"/>
                <w:szCs w:val="24"/>
              </w:rPr>
            </w:pPr>
          </w:p>
        </w:tc>
        <w:tc>
          <w:tcPr>
            <w:tcW w:w="992" w:type="dxa"/>
            <w:vMerge/>
          </w:tcPr>
          <w:p w:rsidR="00622DA1" w:rsidRDefault="00622DA1" w:rsidP="00622DA1">
            <w:pPr>
              <w:spacing w:line="276" w:lineRule="auto"/>
              <w:jc w:val="both"/>
              <w:rPr>
                <w:sz w:val="24"/>
                <w:szCs w:val="24"/>
              </w:rPr>
            </w:pPr>
          </w:p>
        </w:tc>
      </w:tr>
      <w:tr w:rsidR="00622DA1" w:rsidTr="00622DA1">
        <w:tc>
          <w:tcPr>
            <w:tcW w:w="1384" w:type="dxa"/>
          </w:tcPr>
          <w:p w:rsidR="00622DA1" w:rsidRDefault="00622DA1" w:rsidP="00622DA1">
            <w:pPr>
              <w:spacing w:line="276" w:lineRule="auto"/>
              <w:jc w:val="center"/>
              <w:rPr>
                <w:sz w:val="24"/>
                <w:szCs w:val="24"/>
              </w:rPr>
            </w:pPr>
            <w:r>
              <w:rPr>
                <w:sz w:val="24"/>
                <w:szCs w:val="24"/>
              </w:rPr>
              <w:t>22</w:t>
            </w:r>
          </w:p>
        </w:tc>
        <w:tc>
          <w:tcPr>
            <w:tcW w:w="1276" w:type="dxa"/>
          </w:tcPr>
          <w:p w:rsidR="00622DA1" w:rsidRDefault="00622DA1" w:rsidP="00622DA1">
            <w:pPr>
              <w:spacing w:line="276" w:lineRule="auto"/>
              <w:jc w:val="center"/>
              <w:rPr>
                <w:sz w:val="24"/>
                <w:szCs w:val="24"/>
              </w:rPr>
            </w:pPr>
            <w:r>
              <w:rPr>
                <w:sz w:val="24"/>
                <w:szCs w:val="24"/>
              </w:rPr>
              <w:t>20</w:t>
            </w:r>
          </w:p>
        </w:tc>
        <w:tc>
          <w:tcPr>
            <w:tcW w:w="1417" w:type="dxa"/>
          </w:tcPr>
          <w:p w:rsidR="00622DA1" w:rsidRDefault="00622DA1" w:rsidP="00622DA1">
            <w:pPr>
              <w:spacing w:line="276" w:lineRule="auto"/>
              <w:jc w:val="center"/>
              <w:rPr>
                <w:sz w:val="24"/>
                <w:szCs w:val="24"/>
              </w:rPr>
            </w:pPr>
            <w:r>
              <w:rPr>
                <w:sz w:val="24"/>
                <w:szCs w:val="24"/>
              </w:rPr>
              <w:t>0</w:t>
            </w:r>
          </w:p>
        </w:tc>
        <w:tc>
          <w:tcPr>
            <w:tcW w:w="1701" w:type="dxa"/>
          </w:tcPr>
          <w:p w:rsidR="00622DA1" w:rsidRDefault="00622DA1" w:rsidP="00622DA1">
            <w:pPr>
              <w:spacing w:line="276" w:lineRule="auto"/>
              <w:jc w:val="center"/>
              <w:rPr>
                <w:sz w:val="24"/>
                <w:szCs w:val="24"/>
              </w:rPr>
            </w:pPr>
            <w:r>
              <w:rPr>
                <w:sz w:val="24"/>
                <w:szCs w:val="24"/>
              </w:rPr>
              <w:t>14</w:t>
            </w:r>
          </w:p>
        </w:tc>
        <w:tc>
          <w:tcPr>
            <w:tcW w:w="1134" w:type="dxa"/>
          </w:tcPr>
          <w:p w:rsidR="00622DA1" w:rsidRDefault="00622DA1" w:rsidP="00622DA1">
            <w:pPr>
              <w:spacing w:line="276" w:lineRule="auto"/>
              <w:jc w:val="center"/>
              <w:rPr>
                <w:sz w:val="24"/>
                <w:szCs w:val="24"/>
              </w:rPr>
            </w:pPr>
            <w:r>
              <w:rPr>
                <w:sz w:val="24"/>
                <w:szCs w:val="24"/>
              </w:rPr>
              <w:t>1</w:t>
            </w:r>
          </w:p>
        </w:tc>
        <w:tc>
          <w:tcPr>
            <w:tcW w:w="1843" w:type="dxa"/>
          </w:tcPr>
          <w:p w:rsidR="00622DA1" w:rsidRDefault="00622DA1" w:rsidP="00622DA1">
            <w:pPr>
              <w:spacing w:line="276" w:lineRule="auto"/>
              <w:jc w:val="center"/>
              <w:rPr>
                <w:sz w:val="24"/>
                <w:szCs w:val="24"/>
              </w:rPr>
            </w:pPr>
            <w:r>
              <w:rPr>
                <w:sz w:val="24"/>
                <w:szCs w:val="24"/>
              </w:rPr>
              <w:t>33</w:t>
            </w:r>
          </w:p>
        </w:tc>
        <w:tc>
          <w:tcPr>
            <w:tcW w:w="992" w:type="dxa"/>
          </w:tcPr>
          <w:p w:rsidR="00622DA1" w:rsidRDefault="00622DA1" w:rsidP="00622DA1">
            <w:pPr>
              <w:spacing w:line="276" w:lineRule="auto"/>
              <w:jc w:val="center"/>
              <w:rPr>
                <w:sz w:val="24"/>
                <w:szCs w:val="24"/>
              </w:rPr>
            </w:pPr>
            <w:r>
              <w:rPr>
                <w:sz w:val="24"/>
                <w:szCs w:val="24"/>
              </w:rPr>
              <w:t>11</w:t>
            </w:r>
          </w:p>
        </w:tc>
      </w:tr>
    </w:tbl>
    <w:p w:rsidR="00622DA1" w:rsidRDefault="00622DA1" w:rsidP="00622DA1">
      <w:pPr>
        <w:spacing w:line="276" w:lineRule="auto"/>
        <w:jc w:val="both"/>
        <w:rPr>
          <w:b/>
        </w:rPr>
      </w:pPr>
      <w:r>
        <w:rPr>
          <w:b/>
        </w:rPr>
        <w:lastRenderedPageBreak/>
        <w:t>2.4.</w:t>
      </w:r>
      <w:r w:rsidRPr="00215CDA">
        <w:rPr>
          <w:b/>
        </w:rPr>
        <w:t xml:space="preserve"> Доступность </w:t>
      </w:r>
      <w:r>
        <w:rPr>
          <w:b/>
        </w:rPr>
        <w:t>библиотечного обслуживания и услуг населению</w:t>
      </w:r>
    </w:p>
    <w:p w:rsidR="00622DA1" w:rsidRPr="007528A9" w:rsidRDefault="00622DA1" w:rsidP="00622DA1">
      <w:pPr>
        <w:jc w:val="both"/>
      </w:pPr>
      <w:r>
        <w:rPr>
          <w:b/>
        </w:rPr>
        <w:tab/>
        <w:t xml:space="preserve"> </w:t>
      </w:r>
      <w:r w:rsidRPr="007528A9">
        <w:t xml:space="preserve">Количество сетевых единиц соответствует </w:t>
      </w:r>
      <w:r>
        <w:t>нормам, на основании распоряжения Правительства РФ № 1063-р.</w:t>
      </w:r>
    </w:p>
    <w:tbl>
      <w:tblPr>
        <w:tblStyle w:val="a5"/>
        <w:tblW w:w="10065" w:type="dxa"/>
        <w:tblLayout w:type="fixed"/>
        <w:tblLook w:val="04A0"/>
      </w:tblPr>
      <w:tblGrid>
        <w:gridCol w:w="1668"/>
        <w:gridCol w:w="1629"/>
        <w:gridCol w:w="1496"/>
        <w:gridCol w:w="1731"/>
        <w:gridCol w:w="1699"/>
        <w:gridCol w:w="1842"/>
      </w:tblGrid>
      <w:tr w:rsidR="00622DA1" w:rsidTr="00622DA1">
        <w:trPr>
          <w:trHeight w:val="821"/>
        </w:trPr>
        <w:tc>
          <w:tcPr>
            <w:tcW w:w="3297" w:type="dxa"/>
            <w:gridSpan w:val="2"/>
          </w:tcPr>
          <w:p w:rsidR="00622DA1" w:rsidRPr="00BF4E0A" w:rsidRDefault="00622DA1" w:rsidP="00622DA1">
            <w:pPr>
              <w:spacing w:line="276" w:lineRule="auto"/>
              <w:jc w:val="center"/>
              <w:rPr>
                <w:sz w:val="20"/>
                <w:szCs w:val="24"/>
              </w:rPr>
            </w:pPr>
            <w:r w:rsidRPr="00BF4E0A">
              <w:rPr>
                <w:sz w:val="20"/>
                <w:szCs w:val="24"/>
              </w:rPr>
              <w:t>Кол-во сетевых единиц (ед.)</w:t>
            </w:r>
          </w:p>
          <w:p w:rsidR="00622DA1" w:rsidRPr="00BF4E0A" w:rsidRDefault="00622DA1" w:rsidP="00622DA1">
            <w:pPr>
              <w:spacing w:line="276" w:lineRule="auto"/>
              <w:jc w:val="center"/>
              <w:rPr>
                <w:sz w:val="20"/>
                <w:szCs w:val="24"/>
              </w:rPr>
            </w:pPr>
          </w:p>
          <w:p w:rsidR="00622DA1" w:rsidRPr="00BF4E0A" w:rsidRDefault="00622DA1" w:rsidP="00622DA1">
            <w:pPr>
              <w:spacing w:line="276" w:lineRule="auto"/>
              <w:jc w:val="center"/>
              <w:rPr>
                <w:sz w:val="20"/>
                <w:szCs w:val="24"/>
              </w:rPr>
            </w:pPr>
          </w:p>
        </w:tc>
        <w:tc>
          <w:tcPr>
            <w:tcW w:w="1496" w:type="dxa"/>
            <w:vMerge w:val="restart"/>
          </w:tcPr>
          <w:p w:rsidR="00622DA1" w:rsidRPr="00BF4E0A" w:rsidRDefault="00622DA1" w:rsidP="00622DA1">
            <w:pPr>
              <w:jc w:val="center"/>
              <w:rPr>
                <w:sz w:val="20"/>
                <w:szCs w:val="24"/>
              </w:rPr>
            </w:pPr>
            <w:r w:rsidRPr="00BF4E0A">
              <w:rPr>
                <w:sz w:val="20"/>
                <w:szCs w:val="24"/>
              </w:rPr>
              <w:t xml:space="preserve">Среднее число </w:t>
            </w:r>
          </w:p>
          <w:p w:rsidR="00622DA1" w:rsidRPr="00BF4E0A" w:rsidRDefault="00622DA1" w:rsidP="00622DA1">
            <w:pPr>
              <w:jc w:val="center"/>
              <w:rPr>
                <w:sz w:val="20"/>
                <w:szCs w:val="24"/>
              </w:rPr>
            </w:pPr>
            <w:r w:rsidRPr="00BF4E0A">
              <w:rPr>
                <w:sz w:val="20"/>
                <w:szCs w:val="24"/>
              </w:rPr>
              <w:t xml:space="preserve">жителей на одну </w:t>
            </w:r>
          </w:p>
          <w:p w:rsidR="00622DA1" w:rsidRPr="00BF4E0A" w:rsidRDefault="00622DA1" w:rsidP="00622DA1">
            <w:pPr>
              <w:jc w:val="center"/>
              <w:rPr>
                <w:sz w:val="20"/>
              </w:rPr>
            </w:pPr>
            <w:r w:rsidRPr="00BF4E0A">
              <w:rPr>
                <w:sz w:val="20"/>
                <w:szCs w:val="24"/>
              </w:rPr>
              <w:t>библиотеку</w:t>
            </w:r>
          </w:p>
        </w:tc>
        <w:tc>
          <w:tcPr>
            <w:tcW w:w="1731" w:type="dxa"/>
            <w:vMerge w:val="restart"/>
          </w:tcPr>
          <w:p w:rsidR="00622DA1" w:rsidRPr="00BF4E0A" w:rsidRDefault="00622DA1" w:rsidP="00622DA1">
            <w:pPr>
              <w:jc w:val="center"/>
              <w:rPr>
                <w:sz w:val="20"/>
                <w:szCs w:val="24"/>
              </w:rPr>
            </w:pPr>
            <w:r w:rsidRPr="00BF4E0A">
              <w:rPr>
                <w:sz w:val="20"/>
                <w:szCs w:val="24"/>
              </w:rPr>
              <w:t>Число населенных пунктов, не имеющих возможности доступа к библиотечным услугам</w:t>
            </w:r>
          </w:p>
        </w:tc>
        <w:tc>
          <w:tcPr>
            <w:tcW w:w="1699" w:type="dxa"/>
            <w:vMerge w:val="restart"/>
          </w:tcPr>
          <w:p w:rsidR="00622DA1" w:rsidRPr="00BF4E0A" w:rsidRDefault="00622DA1" w:rsidP="00622DA1">
            <w:pPr>
              <w:jc w:val="center"/>
              <w:rPr>
                <w:sz w:val="20"/>
                <w:szCs w:val="24"/>
              </w:rPr>
            </w:pPr>
            <w:r w:rsidRPr="00BF4E0A">
              <w:rPr>
                <w:sz w:val="20"/>
                <w:szCs w:val="24"/>
              </w:rPr>
              <w:t>Количество библиотечных пунктов</w:t>
            </w:r>
          </w:p>
          <w:p w:rsidR="00622DA1" w:rsidRPr="00BF4E0A" w:rsidRDefault="00622DA1" w:rsidP="00622DA1">
            <w:pPr>
              <w:jc w:val="center"/>
              <w:rPr>
                <w:sz w:val="20"/>
                <w:szCs w:val="24"/>
              </w:rPr>
            </w:pPr>
          </w:p>
        </w:tc>
        <w:tc>
          <w:tcPr>
            <w:tcW w:w="1842" w:type="dxa"/>
            <w:vMerge w:val="restart"/>
          </w:tcPr>
          <w:p w:rsidR="00622DA1" w:rsidRPr="00BF4E0A" w:rsidRDefault="00622DA1" w:rsidP="00622DA1">
            <w:pPr>
              <w:jc w:val="center"/>
              <w:rPr>
                <w:sz w:val="20"/>
                <w:szCs w:val="24"/>
              </w:rPr>
            </w:pPr>
            <w:r w:rsidRPr="00BF4E0A">
              <w:rPr>
                <w:sz w:val="20"/>
                <w:szCs w:val="24"/>
              </w:rPr>
              <w:t xml:space="preserve">Число библиотек, работающих </w:t>
            </w:r>
            <w:proofErr w:type="gramStart"/>
            <w:r w:rsidRPr="00BF4E0A">
              <w:rPr>
                <w:sz w:val="20"/>
                <w:szCs w:val="24"/>
              </w:rPr>
              <w:t>по</w:t>
            </w:r>
            <w:proofErr w:type="gramEnd"/>
            <w:r w:rsidRPr="00BF4E0A">
              <w:rPr>
                <w:sz w:val="20"/>
                <w:szCs w:val="24"/>
              </w:rPr>
              <w:t xml:space="preserve"> </w:t>
            </w:r>
          </w:p>
          <w:p w:rsidR="00622DA1" w:rsidRPr="00BF4E0A" w:rsidRDefault="00622DA1" w:rsidP="00622DA1">
            <w:pPr>
              <w:jc w:val="center"/>
              <w:rPr>
                <w:sz w:val="20"/>
              </w:rPr>
            </w:pPr>
            <w:r w:rsidRPr="00BF4E0A">
              <w:rPr>
                <w:sz w:val="20"/>
                <w:szCs w:val="24"/>
              </w:rPr>
              <w:t>сокращенному графику</w:t>
            </w:r>
          </w:p>
        </w:tc>
      </w:tr>
      <w:tr w:rsidR="00622DA1" w:rsidTr="00622DA1">
        <w:trPr>
          <w:trHeight w:val="789"/>
        </w:trPr>
        <w:tc>
          <w:tcPr>
            <w:tcW w:w="1668" w:type="dxa"/>
          </w:tcPr>
          <w:p w:rsidR="00622DA1" w:rsidRPr="00BF4E0A" w:rsidRDefault="00622DA1" w:rsidP="00622DA1">
            <w:pPr>
              <w:jc w:val="center"/>
              <w:rPr>
                <w:sz w:val="20"/>
              </w:rPr>
            </w:pPr>
            <w:r w:rsidRPr="00BF4E0A">
              <w:rPr>
                <w:sz w:val="20"/>
              </w:rPr>
              <w:t>Норматив кол-ва сетевыми библиотеками</w:t>
            </w:r>
          </w:p>
        </w:tc>
        <w:tc>
          <w:tcPr>
            <w:tcW w:w="1629" w:type="dxa"/>
          </w:tcPr>
          <w:p w:rsidR="00622DA1" w:rsidRPr="00BF4E0A" w:rsidRDefault="00622DA1" w:rsidP="00622DA1">
            <w:pPr>
              <w:jc w:val="center"/>
              <w:rPr>
                <w:sz w:val="20"/>
              </w:rPr>
            </w:pPr>
            <w:r w:rsidRPr="00BF4E0A">
              <w:rPr>
                <w:sz w:val="20"/>
              </w:rPr>
              <w:t>Обеспеченность сетевыми библиотеками</w:t>
            </w:r>
            <w:proofErr w:type="gramStart"/>
            <w:r w:rsidRPr="00BF4E0A">
              <w:rPr>
                <w:sz w:val="20"/>
              </w:rPr>
              <w:t xml:space="preserve"> (%)</w:t>
            </w:r>
            <w:proofErr w:type="gramEnd"/>
          </w:p>
        </w:tc>
        <w:tc>
          <w:tcPr>
            <w:tcW w:w="1496" w:type="dxa"/>
            <w:vMerge/>
          </w:tcPr>
          <w:p w:rsidR="00622DA1" w:rsidRDefault="00622DA1" w:rsidP="00622DA1">
            <w:pPr>
              <w:spacing w:line="276" w:lineRule="auto"/>
              <w:jc w:val="center"/>
            </w:pPr>
          </w:p>
        </w:tc>
        <w:tc>
          <w:tcPr>
            <w:tcW w:w="1731" w:type="dxa"/>
            <w:vMerge/>
          </w:tcPr>
          <w:p w:rsidR="00622DA1" w:rsidRDefault="00622DA1" w:rsidP="00622DA1">
            <w:pPr>
              <w:spacing w:line="276" w:lineRule="auto"/>
              <w:jc w:val="center"/>
            </w:pPr>
          </w:p>
        </w:tc>
        <w:tc>
          <w:tcPr>
            <w:tcW w:w="1699" w:type="dxa"/>
            <w:vMerge/>
          </w:tcPr>
          <w:p w:rsidR="00622DA1" w:rsidRDefault="00622DA1" w:rsidP="00622DA1">
            <w:pPr>
              <w:spacing w:line="276" w:lineRule="auto"/>
              <w:jc w:val="center"/>
            </w:pPr>
          </w:p>
        </w:tc>
        <w:tc>
          <w:tcPr>
            <w:tcW w:w="1842" w:type="dxa"/>
            <w:vMerge/>
          </w:tcPr>
          <w:p w:rsidR="00622DA1" w:rsidRDefault="00622DA1" w:rsidP="00622DA1">
            <w:pPr>
              <w:spacing w:line="276" w:lineRule="auto"/>
              <w:jc w:val="center"/>
            </w:pPr>
          </w:p>
        </w:tc>
      </w:tr>
      <w:tr w:rsidR="00622DA1" w:rsidTr="00622DA1">
        <w:tc>
          <w:tcPr>
            <w:tcW w:w="1668" w:type="dxa"/>
          </w:tcPr>
          <w:p w:rsidR="00622DA1" w:rsidRDefault="00622DA1" w:rsidP="00622DA1">
            <w:pPr>
              <w:spacing w:line="276" w:lineRule="auto"/>
              <w:jc w:val="center"/>
              <w:rPr>
                <w:sz w:val="24"/>
                <w:szCs w:val="24"/>
              </w:rPr>
            </w:pPr>
            <w:r>
              <w:rPr>
                <w:sz w:val="24"/>
                <w:szCs w:val="24"/>
              </w:rPr>
              <w:t>10</w:t>
            </w:r>
          </w:p>
        </w:tc>
        <w:tc>
          <w:tcPr>
            <w:tcW w:w="1629" w:type="dxa"/>
          </w:tcPr>
          <w:p w:rsidR="00622DA1" w:rsidRDefault="00622DA1" w:rsidP="00622DA1">
            <w:pPr>
              <w:spacing w:line="276" w:lineRule="auto"/>
              <w:jc w:val="center"/>
            </w:pPr>
            <w:r>
              <w:t>100</w:t>
            </w:r>
          </w:p>
        </w:tc>
        <w:tc>
          <w:tcPr>
            <w:tcW w:w="1496" w:type="dxa"/>
          </w:tcPr>
          <w:p w:rsidR="00622DA1" w:rsidRPr="00B7120F" w:rsidRDefault="00622DA1" w:rsidP="00622DA1">
            <w:pPr>
              <w:jc w:val="center"/>
            </w:pPr>
            <w:r w:rsidRPr="00B7120F">
              <w:rPr>
                <w:sz w:val="24"/>
                <w:szCs w:val="24"/>
              </w:rPr>
              <w:t>2963</w:t>
            </w:r>
          </w:p>
        </w:tc>
        <w:tc>
          <w:tcPr>
            <w:tcW w:w="1731" w:type="dxa"/>
          </w:tcPr>
          <w:p w:rsidR="00622DA1" w:rsidRDefault="00622DA1" w:rsidP="00622DA1">
            <w:pPr>
              <w:spacing w:line="276" w:lineRule="auto"/>
              <w:jc w:val="center"/>
              <w:rPr>
                <w:sz w:val="24"/>
                <w:szCs w:val="24"/>
              </w:rPr>
            </w:pPr>
            <w:r>
              <w:rPr>
                <w:sz w:val="24"/>
                <w:szCs w:val="24"/>
              </w:rPr>
              <w:t>0</w:t>
            </w:r>
          </w:p>
        </w:tc>
        <w:tc>
          <w:tcPr>
            <w:tcW w:w="1699" w:type="dxa"/>
          </w:tcPr>
          <w:p w:rsidR="00622DA1" w:rsidRDefault="00622DA1" w:rsidP="00622DA1">
            <w:pPr>
              <w:spacing w:line="276" w:lineRule="auto"/>
              <w:jc w:val="center"/>
              <w:rPr>
                <w:sz w:val="24"/>
                <w:szCs w:val="24"/>
              </w:rPr>
            </w:pPr>
            <w:r>
              <w:rPr>
                <w:sz w:val="24"/>
                <w:szCs w:val="24"/>
              </w:rPr>
              <w:t>33</w:t>
            </w:r>
          </w:p>
        </w:tc>
        <w:tc>
          <w:tcPr>
            <w:tcW w:w="1842" w:type="dxa"/>
          </w:tcPr>
          <w:p w:rsidR="00622DA1" w:rsidRDefault="00622DA1" w:rsidP="00622DA1">
            <w:pPr>
              <w:jc w:val="center"/>
            </w:pPr>
            <w:r>
              <w:rPr>
                <w:sz w:val="24"/>
                <w:szCs w:val="24"/>
              </w:rPr>
              <w:t>1</w:t>
            </w:r>
          </w:p>
        </w:tc>
      </w:tr>
    </w:tbl>
    <w:p w:rsidR="00622DA1" w:rsidRDefault="00622DA1" w:rsidP="00622DA1">
      <w:pPr>
        <w:spacing w:line="276" w:lineRule="auto"/>
        <w:jc w:val="both"/>
        <w:rPr>
          <w:color w:val="0070C0"/>
        </w:rPr>
      </w:pPr>
    </w:p>
    <w:p w:rsidR="00622DA1" w:rsidRDefault="00622DA1" w:rsidP="00622DA1">
      <w:pPr>
        <w:spacing w:line="276" w:lineRule="auto"/>
        <w:jc w:val="both"/>
        <w:rPr>
          <w:b/>
        </w:rPr>
      </w:pPr>
      <w:r w:rsidRPr="008D57DE">
        <w:rPr>
          <w:b/>
        </w:rPr>
        <w:t>2.5 Основные показатели деятельности Центральной районной библиотеки</w:t>
      </w:r>
    </w:p>
    <w:p w:rsidR="00622DA1" w:rsidRDefault="00622DA1" w:rsidP="00622DA1">
      <w:pPr>
        <w:spacing w:line="276" w:lineRule="auto"/>
        <w:jc w:val="both"/>
        <w:rPr>
          <w:b/>
        </w:rPr>
      </w:pPr>
    </w:p>
    <w:tbl>
      <w:tblPr>
        <w:tblStyle w:val="a5"/>
        <w:tblW w:w="9807" w:type="dxa"/>
        <w:tblLook w:val="04A0"/>
      </w:tblPr>
      <w:tblGrid>
        <w:gridCol w:w="1809"/>
        <w:gridCol w:w="1701"/>
        <w:gridCol w:w="1843"/>
        <w:gridCol w:w="1559"/>
        <w:gridCol w:w="2895"/>
      </w:tblGrid>
      <w:tr w:rsidR="00622DA1" w:rsidTr="00622DA1">
        <w:tc>
          <w:tcPr>
            <w:tcW w:w="1809" w:type="dxa"/>
          </w:tcPr>
          <w:p w:rsidR="00622DA1" w:rsidRDefault="00622DA1" w:rsidP="00622DA1">
            <w:pPr>
              <w:jc w:val="center"/>
            </w:pPr>
            <w:r>
              <w:t xml:space="preserve">Объем </w:t>
            </w:r>
            <w:proofErr w:type="gramStart"/>
            <w:r>
              <w:t>сводного</w:t>
            </w:r>
            <w:proofErr w:type="gramEnd"/>
            <w:r>
              <w:t xml:space="preserve"> ЭК, записей</w:t>
            </w:r>
          </w:p>
        </w:tc>
        <w:tc>
          <w:tcPr>
            <w:tcW w:w="1701" w:type="dxa"/>
          </w:tcPr>
          <w:p w:rsidR="00622DA1" w:rsidRDefault="00622DA1" w:rsidP="00622DA1">
            <w:pPr>
              <w:jc w:val="center"/>
            </w:pPr>
            <w:r>
              <w:t>Объем сводной ЭБ, документов</w:t>
            </w:r>
          </w:p>
        </w:tc>
        <w:tc>
          <w:tcPr>
            <w:tcW w:w="1843" w:type="dxa"/>
          </w:tcPr>
          <w:p w:rsidR="00622DA1" w:rsidRDefault="00622DA1" w:rsidP="00622DA1">
            <w:pPr>
              <w:jc w:val="center"/>
            </w:pPr>
            <w:r>
              <w:t>Объем коллекции обязательного экземпляра, ед.</w:t>
            </w:r>
          </w:p>
        </w:tc>
        <w:tc>
          <w:tcPr>
            <w:tcW w:w="1559" w:type="dxa"/>
          </w:tcPr>
          <w:p w:rsidR="00622DA1" w:rsidRDefault="00622DA1" w:rsidP="00622DA1">
            <w:pPr>
              <w:jc w:val="center"/>
            </w:pPr>
            <w:r>
              <w:t>Выдано по ВБО, ед.</w:t>
            </w:r>
          </w:p>
        </w:tc>
        <w:tc>
          <w:tcPr>
            <w:tcW w:w="2895" w:type="dxa"/>
          </w:tcPr>
          <w:p w:rsidR="00622DA1" w:rsidRDefault="00622DA1" w:rsidP="00622DA1">
            <w:pPr>
              <w:jc w:val="center"/>
            </w:pPr>
            <w:r>
              <w:t xml:space="preserve">Кол-во сотрудников, принявших участие в </w:t>
            </w:r>
            <w:proofErr w:type="spellStart"/>
            <w:proofErr w:type="gramStart"/>
            <w:r>
              <w:t>мер-ях</w:t>
            </w:r>
            <w:proofErr w:type="spellEnd"/>
            <w:proofErr w:type="gramEnd"/>
            <w:r>
              <w:t xml:space="preserve"> системы непрерывного образования ЦБ, чел.</w:t>
            </w:r>
          </w:p>
        </w:tc>
      </w:tr>
      <w:tr w:rsidR="00622DA1" w:rsidTr="00622DA1">
        <w:tc>
          <w:tcPr>
            <w:tcW w:w="1809" w:type="dxa"/>
          </w:tcPr>
          <w:p w:rsidR="00622DA1" w:rsidRDefault="00622DA1" w:rsidP="00622DA1">
            <w:pPr>
              <w:spacing w:line="276" w:lineRule="auto"/>
              <w:jc w:val="center"/>
            </w:pPr>
            <w:r>
              <w:t>183 963</w:t>
            </w:r>
          </w:p>
        </w:tc>
        <w:tc>
          <w:tcPr>
            <w:tcW w:w="1701" w:type="dxa"/>
          </w:tcPr>
          <w:p w:rsidR="00622DA1" w:rsidRDefault="00622DA1" w:rsidP="00622DA1">
            <w:pPr>
              <w:spacing w:line="276" w:lineRule="auto"/>
              <w:jc w:val="center"/>
            </w:pPr>
            <w:r>
              <w:t>348</w:t>
            </w:r>
          </w:p>
        </w:tc>
        <w:tc>
          <w:tcPr>
            <w:tcW w:w="1843" w:type="dxa"/>
          </w:tcPr>
          <w:p w:rsidR="00622DA1" w:rsidRDefault="00622DA1" w:rsidP="00622DA1">
            <w:pPr>
              <w:spacing w:line="276" w:lineRule="auto"/>
              <w:jc w:val="center"/>
            </w:pPr>
            <w:r>
              <w:t>234</w:t>
            </w:r>
          </w:p>
        </w:tc>
        <w:tc>
          <w:tcPr>
            <w:tcW w:w="1559" w:type="dxa"/>
          </w:tcPr>
          <w:p w:rsidR="00622DA1" w:rsidRDefault="00622DA1" w:rsidP="00622DA1">
            <w:pPr>
              <w:spacing w:line="276" w:lineRule="auto"/>
              <w:jc w:val="center"/>
            </w:pPr>
            <w:r>
              <w:t>1031</w:t>
            </w:r>
          </w:p>
        </w:tc>
        <w:tc>
          <w:tcPr>
            <w:tcW w:w="2895" w:type="dxa"/>
          </w:tcPr>
          <w:p w:rsidR="00622DA1" w:rsidRDefault="00622DA1" w:rsidP="00622DA1">
            <w:pPr>
              <w:spacing w:line="276" w:lineRule="auto"/>
              <w:jc w:val="center"/>
            </w:pPr>
            <w:r>
              <w:t>26</w:t>
            </w:r>
          </w:p>
        </w:tc>
      </w:tr>
    </w:tbl>
    <w:p w:rsidR="00622DA1" w:rsidRDefault="00622DA1" w:rsidP="00622DA1">
      <w:pPr>
        <w:spacing w:line="276" w:lineRule="auto"/>
        <w:jc w:val="both"/>
        <w:rPr>
          <w:b/>
        </w:rPr>
      </w:pPr>
    </w:p>
    <w:p w:rsidR="00622DA1" w:rsidRDefault="00622DA1" w:rsidP="00622DA1">
      <w:pPr>
        <w:jc w:val="both"/>
        <w:rPr>
          <w:rFonts w:eastAsia="Arial Unicode MS"/>
          <w:szCs w:val="28"/>
        </w:rPr>
      </w:pPr>
      <w:r>
        <w:tab/>
        <w:t xml:space="preserve">Центральная районная библиотека на основании Федерального закона № 78-ФЗ «О библиотечном деле» (редакция, действующая с 3 октября 2016 года),  </w:t>
      </w:r>
      <w:r w:rsidRPr="008D57DE">
        <w:rPr>
          <w:rFonts w:eastAsia="Arial Unicode MS"/>
          <w:szCs w:val="28"/>
        </w:rPr>
        <w:t>согласно Положению о Центральной районной библиотеке</w:t>
      </w:r>
      <w:r>
        <w:rPr>
          <w:rFonts w:eastAsia="Arial Unicode MS"/>
          <w:szCs w:val="28"/>
        </w:rPr>
        <w:t xml:space="preserve"> выполняет следующие функции:</w:t>
      </w:r>
      <w:r w:rsidRPr="008D57DE">
        <w:rPr>
          <w:rFonts w:eastAsia="Arial Unicode MS"/>
          <w:szCs w:val="28"/>
        </w:rPr>
        <w:t xml:space="preserve"> </w:t>
      </w:r>
    </w:p>
    <w:p w:rsidR="00622DA1" w:rsidRPr="008D57DE" w:rsidRDefault="00622DA1" w:rsidP="00622DA1">
      <w:pPr>
        <w:jc w:val="both"/>
        <w:rPr>
          <w:rFonts w:eastAsia="Arial Unicode MS"/>
          <w:szCs w:val="28"/>
        </w:rPr>
      </w:pPr>
      <w:r w:rsidRPr="008D57DE">
        <w:rPr>
          <w:rFonts w:eastAsia="Arial Unicode MS"/>
          <w:szCs w:val="28"/>
        </w:rPr>
        <w:tab/>
        <w:t>- Объединяет и координирует деятельность библиотек района</w:t>
      </w:r>
      <w:r>
        <w:rPr>
          <w:rFonts w:eastAsia="Arial Unicode MS"/>
          <w:szCs w:val="28"/>
        </w:rPr>
        <w:t>.</w:t>
      </w:r>
    </w:p>
    <w:p w:rsidR="00622DA1" w:rsidRDefault="00622DA1" w:rsidP="00622DA1">
      <w:pPr>
        <w:jc w:val="both"/>
        <w:rPr>
          <w:rFonts w:eastAsia="Arial Unicode MS"/>
          <w:szCs w:val="28"/>
        </w:rPr>
      </w:pPr>
      <w:r w:rsidRPr="008D57DE">
        <w:rPr>
          <w:rFonts w:eastAsia="Arial Unicode MS"/>
          <w:szCs w:val="28"/>
        </w:rPr>
        <w:tab/>
        <w:t>- Осуществляет комплектование, обработку и доставку  документов библиотекам района</w:t>
      </w:r>
      <w:r>
        <w:rPr>
          <w:rFonts w:eastAsia="Arial Unicode MS"/>
          <w:szCs w:val="28"/>
        </w:rPr>
        <w:t>.</w:t>
      </w:r>
      <w:r w:rsidRPr="008D57DE">
        <w:rPr>
          <w:rFonts w:eastAsia="Arial Unicode MS"/>
          <w:szCs w:val="28"/>
        </w:rPr>
        <w:t xml:space="preserve"> </w:t>
      </w:r>
    </w:p>
    <w:p w:rsidR="00456528" w:rsidRPr="008D57DE" w:rsidRDefault="00C039A2" w:rsidP="00622DA1">
      <w:pPr>
        <w:jc w:val="both"/>
        <w:rPr>
          <w:rFonts w:eastAsia="Arial Unicode MS"/>
          <w:szCs w:val="28"/>
        </w:rPr>
      </w:pPr>
      <w:r>
        <w:rPr>
          <w:rFonts w:eastAsia="Arial Unicode MS"/>
          <w:szCs w:val="28"/>
        </w:rPr>
        <w:tab/>
        <w:t>-</w:t>
      </w:r>
      <w:r>
        <w:t>Организует и ведет базу данных электронного каталога с использованием библиографических записей баз отечественных центров – генераторов библиографической информации (ЛИБНЕТ).</w:t>
      </w:r>
    </w:p>
    <w:p w:rsidR="00622DA1" w:rsidRPr="008D57DE" w:rsidRDefault="00622DA1" w:rsidP="00622DA1">
      <w:pPr>
        <w:jc w:val="both"/>
        <w:rPr>
          <w:rFonts w:eastAsia="Arial Unicode MS"/>
          <w:szCs w:val="28"/>
        </w:rPr>
      </w:pPr>
      <w:r w:rsidRPr="008D57DE">
        <w:rPr>
          <w:rFonts w:eastAsia="Arial Unicode MS"/>
          <w:szCs w:val="28"/>
        </w:rPr>
        <w:tab/>
        <w:t>- Приобретает оборудование, технические средства, библиотечную технику   для библиотек района</w:t>
      </w:r>
      <w:r>
        <w:rPr>
          <w:rFonts w:eastAsia="Arial Unicode MS"/>
          <w:szCs w:val="28"/>
        </w:rPr>
        <w:t>.</w:t>
      </w:r>
      <w:r w:rsidRPr="008D57DE">
        <w:rPr>
          <w:rFonts w:eastAsia="Arial Unicode MS"/>
          <w:szCs w:val="28"/>
        </w:rPr>
        <w:t xml:space="preserve"> </w:t>
      </w:r>
    </w:p>
    <w:p w:rsidR="00622DA1" w:rsidRPr="008D57DE" w:rsidRDefault="00622DA1" w:rsidP="00622DA1">
      <w:pPr>
        <w:jc w:val="both"/>
        <w:rPr>
          <w:rFonts w:eastAsia="Arial Unicode MS"/>
          <w:szCs w:val="28"/>
        </w:rPr>
      </w:pPr>
      <w:r w:rsidRPr="008D57DE">
        <w:rPr>
          <w:rFonts w:eastAsia="Arial Unicode MS"/>
          <w:szCs w:val="28"/>
        </w:rPr>
        <w:tab/>
        <w:t>- Осуществляет учет документов, сбор, анализ и обработку статистической информации, подготовку методических материалов. Анализирует и обобщает опыт библиотек района.</w:t>
      </w:r>
    </w:p>
    <w:p w:rsidR="00622DA1" w:rsidRPr="008D57DE" w:rsidRDefault="00622DA1" w:rsidP="00622DA1">
      <w:pPr>
        <w:jc w:val="both"/>
        <w:rPr>
          <w:rFonts w:eastAsia="Arial Unicode MS"/>
          <w:szCs w:val="28"/>
        </w:rPr>
      </w:pPr>
      <w:r w:rsidRPr="008D57DE">
        <w:rPr>
          <w:rFonts w:eastAsia="Arial Unicode MS"/>
          <w:szCs w:val="28"/>
        </w:rPr>
        <w:tab/>
        <w:t xml:space="preserve">- Организует библиотечное обслуживание  жителей г. </w:t>
      </w:r>
      <w:proofErr w:type="gramStart"/>
      <w:r w:rsidRPr="008D57DE">
        <w:rPr>
          <w:rFonts w:eastAsia="Arial Unicode MS"/>
          <w:szCs w:val="28"/>
        </w:rPr>
        <w:t>Белоярский</w:t>
      </w:r>
      <w:proofErr w:type="gramEnd"/>
      <w:r w:rsidRPr="008D57DE">
        <w:rPr>
          <w:rFonts w:eastAsia="Arial Unicode MS"/>
          <w:szCs w:val="28"/>
        </w:rPr>
        <w:t>. Предоставляет весь перечень библиотечных услуг.</w:t>
      </w:r>
    </w:p>
    <w:p w:rsidR="00622DA1" w:rsidRPr="008D57DE" w:rsidRDefault="00622DA1" w:rsidP="00622DA1">
      <w:pPr>
        <w:jc w:val="both"/>
        <w:rPr>
          <w:rFonts w:eastAsia="Arial Unicode MS"/>
          <w:szCs w:val="28"/>
        </w:rPr>
      </w:pPr>
      <w:r w:rsidRPr="008D57DE">
        <w:rPr>
          <w:rFonts w:eastAsia="Arial Unicode MS"/>
          <w:szCs w:val="28"/>
        </w:rPr>
        <w:tab/>
        <w:t>- Осуществляет книгообмен внутри библиотечной системы.  Предоставляет право пользования единым фондом  и центральным справочно-библиографическим фондом.</w:t>
      </w:r>
    </w:p>
    <w:p w:rsidR="00622DA1" w:rsidRPr="008D57DE" w:rsidRDefault="00622DA1" w:rsidP="00622DA1">
      <w:pPr>
        <w:jc w:val="both"/>
        <w:rPr>
          <w:rFonts w:eastAsia="Arial Unicode MS"/>
          <w:szCs w:val="28"/>
        </w:rPr>
      </w:pPr>
      <w:r w:rsidRPr="008D57DE">
        <w:rPr>
          <w:rFonts w:eastAsia="Arial Unicode MS"/>
          <w:szCs w:val="28"/>
        </w:rPr>
        <w:tab/>
        <w:t xml:space="preserve">- </w:t>
      </w:r>
      <w:r>
        <w:rPr>
          <w:rFonts w:eastAsia="Arial Unicode MS"/>
          <w:szCs w:val="28"/>
        </w:rPr>
        <w:t>Р</w:t>
      </w:r>
      <w:r w:rsidRPr="008D57DE">
        <w:rPr>
          <w:rFonts w:eastAsia="Arial Unicode MS"/>
          <w:szCs w:val="28"/>
        </w:rPr>
        <w:t>асширяет сферы деятельности за счет создания собственных специализированных подразделений, структурных форм по различным направлениям деятельности.</w:t>
      </w:r>
    </w:p>
    <w:p w:rsidR="00622DA1" w:rsidRDefault="00622DA1" w:rsidP="00622DA1">
      <w:pPr>
        <w:jc w:val="both"/>
        <w:rPr>
          <w:rFonts w:eastAsia="Arial Unicode MS"/>
          <w:szCs w:val="28"/>
        </w:rPr>
      </w:pPr>
      <w:r w:rsidRPr="008D57DE">
        <w:rPr>
          <w:rFonts w:eastAsia="Arial Unicode MS"/>
          <w:szCs w:val="28"/>
        </w:rPr>
        <w:tab/>
        <w:t>- Вводит в деятельность библиотек дополнительные (платные услуги) в стоимость которых определяется в соответствии с «Положением о платных услугах в библиотеке».</w:t>
      </w:r>
    </w:p>
    <w:p w:rsidR="00C039A2" w:rsidRDefault="00C039A2" w:rsidP="00622DA1">
      <w:pPr>
        <w:spacing w:line="276" w:lineRule="auto"/>
        <w:jc w:val="both"/>
        <w:rPr>
          <w:b/>
        </w:rPr>
      </w:pPr>
    </w:p>
    <w:p w:rsidR="00622DA1" w:rsidRDefault="00622DA1" w:rsidP="00622DA1">
      <w:pPr>
        <w:spacing w:line="276" w:lineRule="auto"/>
        <w:jc w:val="both"/>
        <w:rPr>
          <w:b/>
        </w:rPr>
      </w:pPr>
      <w:r w:rsidRPr="00E6096F">
        <w:rPr>
          <w:b/>
        </w:rPr>
        <w:t>2.6. Основные показатели деятельности библиоте</w:t>
      </w:r>
      <w:r>
        <w:rPr>
          <w:b/>
        </w:rPr>
        <w:t>чной системы Белоярского района</w:t>
      </w:r>
    </w:p>
    <w:p w:rsidR="00C039A2" w:rsidRDefault="00C039A2" w:rsidP="00622DA1">
      <w:pPr>
        <w:spacing w:line="276" w:lineRule="auto"/>
        <w:jc w:val="both"/>
        <w:rPr>
          <w:b/>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6"/>
        <w:gridCol w:w="2402"/>
        <w:gridCol w:w="2400"/>
      </w:tblGrid>
      <w:tr w:rsidR="00622DA1" w:rsidRPr="00797B98" w:rsidTr="00622DA1">
        <w:trPr>
          <w:cantSplit/>
          <w:trHeight w:val="500"/>
        </w:trPr>
        <w:tc>
          <w:tcPr>
            <w:tcW w:w="2539" w:type="pct"/>
            <w:vMerge w:val="restart"/>
            <w:tcBorders>
              <w:top w:val="single" w:sz="4" w:space="0" w:color="auto"/>
              <w:left w:val="single" w:sz="4" w:space="0" w:color="auto"/>
              <w:right w:val="single" w:sz="4" w:space="0" w:color="auto"/>
            </w:tcBorders>
            <w:vAlign w:val="center"/>
            <w:hideMark/>
          </w:tcPr>
          <w:p w:rsidR="00622DA1" w:rsidRPr="00797B98" w:rsidRDefault="00622DA1" w:rsidP="00622DA1">
            <w:pPr>
              <w:jc w:val="center"/>
              <w:rPr>
                <w:b/>
              </w:rPr>
            </w:pPr>
            <w:r w:rsidRPr="00797B98">
              <w:rPr>
                <w:b/>
              </w:rPr>
              <w:t>Наименование показателя</w:t>
            </w:r>
          </w:p>
        </w:tc>
        <w:tc>
          <w:tcPr>
            <w:tcW w:w="2461" w:type="pct"/>
            <w:gridSpan w:val="2"/>
            <w:shd w:val="clear" w:color="auto" w:fill="auto"/>
          </w:tcPr>
          <w:p w:rsidR="00622DA1" w:rsidRPr="00797B98" w:rsidRDefault="00622DA1" w:rsidP="00622DA1">
            <w:pPr>
              <w:spacing w:after="200" w:line="276" w:lineRule="auto"/>
              <w:jc w:val="center"/>
            </w:pPr>
            <w:r>
              <w:t>По годам</w:t>
            </w:r>
          </w:p>
        </w:tc>
      </w:tr>
      <w:tr w:rsidR="00622DA1" w:rsidRPr="00797B98" w:rsidTr="00622DA1">
        <w:trPr>
          <w:cantSplit/>
          <w:trHeight w:val="321"/>
        </w:trPr>
        <w:tc>
          <w:tcPr>
            <w:tcW w:w="2539" w:type="pct"/>
            <w:vMerge/>
            <w:tcBorders>
              <w:left w:val="single" w:sz="4" w:space="0" w:color="auto"/>
              <w:bottom w:val="single" w:sz="4" w:space="0" w:color="auto"/>
              <w:right w:val="single" w:sz="4" w:space="0" w:color="auto"/>
            </w:tcBorders>
            <w:vAlign w:val="center"/>
            <w:hideMark/>
          </w:tcPr>
          <w:p w:rsidR="00622DA1" w:rsidRPr="00797B98" w:rsidRDefault="00622DA1" w:rsidP="00622DA1">
            <w:pPr>
              <w:jc w:val="center"/>
              <w:rPr>
                <w:b/>
              </w:rPr>
            </w:pPr>
          </w:p>
        </w:tc>
        <w:tc>
          <w:tcPr>
            <w:tcW w:w="1231" w:type="pct"/>
            <w:shd w:val="clear" w:color="auto" w:fill="auto"/>
          </w:tcPr>
          <w:p w:rsidR="00622DA1" w:rsidRPr="00797B98" w:rsidRDefault="00622DA1" w:rsidP="00622DA1">
            <w:pPr>
              <w:spacing w:after="200" w:line="276" w:lineRule="auto"/>
              <w:jc w:val="center"/>
            </w:pPr>
            <w:r>
              <w:t>2015</w:t>
            </w:r>
          </w:p>
        </w:tc>
        <w:tc>
          <w:tcPr>
            <w:tcW w:w="1230" w:type="pct"/>
            <w:shd w:val="clear" w:color="auto" w:fill="auto"/>
          </w:tcPr>
          <w:p w:rsidR="00622DA1" w:rsidRPr="00797B98" w:rsidRDefault="00622DA1" w:rsidP="00622DA1">
            <w:pPr>
              <w:spacing w:after="200" w:line="276" w:lineRule="auto"/>
              <w:jc w:val="center"/>
            </w:pPr>
            <w:r>
              <w:t>2016</w:t>
            </w:r>
          </w:p>
        </w:tc>
      </w:tr>
      <w:tr w:rsidR="00622DA1" w:rsidRPr="00797B98" w:rsidTr="00622DA1">
        <w:trPr>
          <w:cantSplit/>
        </w:trPr>
        <w:tc>
          <w:tcPr>
            <w:tcW w:w="2539" w:type="pct"/>
            <w:tcBorders>
              <w:top w:val="single" w:sz="4" w:space="0" w:color="auto"/>
              <w:left w:val="single" w:sz="4" w:space="0" w:color="auto"/>
              <w:bottom w:val="single" w:sz="4" w:space="0" w:color="auto"/>
              <w:right w:val="single" w:sz="4" w:space="0" w:color="auto"/>
            </w:tcBorders>
            <w:hideMark/>
          </w:tcPr>
          <w:p w:rsidR="00622DA1" w:rsidRPr="00797B98" w:rsidRDefault="00622DA1" w:rsidP="00622DA1">
            <w:pPr>
              <w:jc w:val="both"/>
            </w:pPr>
            <w:r w:rsidRPr="00797B98">
              <w:t>Процент охвата населения библиотечным обслуживанием</w:t>
            </w:r>
            <w:proofErr w:type="gramStart"/>
            <w:r w:rsidRPr="00797B98">
              <w:t xml:space="preserve"> (%)</w:t>
            </w:r>
            <w:proofErr w:type="gramEnd"/>
          </w:p>
        </w:tc>
        <w:tc>
          <w:tcPr>
            <w:tcW w:w="1231"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rsidRPr="00752196">
              <w:t>45,0</w:t>
            </w:r>
          </w:p>
        </w:tc>
        <w:tc>
          <w:tcPr>
            <w:tcW w:w="1230"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rsidRPr="00752196">
              <w:t>45,1</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hideMark/>
          </w:tcPr>
          <w:p w:rsidR="00622DA1" w:rsidRPr="00D364C1" w:rsidRDefault="00622DA1" w:rsidP="00622DA1">
            <w:pPr>
              <w:jc w:val="both"/>
            </w:pPr>
            <w:r w:rsidRPr="00D364C1">
              <w:t>Количество книг на 1 жителя (экз.)</w:t>
            </w:r>
          </w:p>
        </w:tc>
        <w:tc>
          <w:tcPr>
            <w:tcW w:w="1231"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rsidRPr="00752196">
              <w:t>5</w:t>
            </w:r>
            <w:r>
              <w:t>,6</w:t>
            </w:r>
          </w:p>
        </w:tc>
        <w:tc>
          <w:tcPr>
            <w:tcW w:w="1230"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rsidRPr="00752196">
              <w:t>5</w:t>
            </w:r>
            <w:r>
              <w:t>,8</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hideMark/>
          </w:tcPr>
          <w:p w:rsidR="00622DA1" w:rsidRPr="00D364C1" w:rsidRDefault="00622DA1" w:rsidP="00622DA1">
            <w:pPr>
              <w:jc w:val="both"/>
            </w:pPr>
            <w:r w:rsidRPr="00D364C1">
              <w:lastRenderedPageBreak/>
              <w:t>Число выданных документов, в том числе удаленным пользователям, экз.</w:t>
            </w:r>
          </w:p>
        </w:tc>
        <w:tc>
          <w:tcPr>
            <w:tcW w:w="1231"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321 100</w:t>
            </w:r>
          </w:p>
        </w:tc>
        <w:tc>
          <w:tcPr>
            <w:tcW w:w="1230"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322 026</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hideMark/>
          </w:tcPr>
          <w:p w:rsidR="00622DA1" w:rsidRPr="00D364C1" w:rsidRDefault="00622DA1" w:rsidP="00622DA1">
            <w:pPr>
              <w:jc w:val="both"/>
            </w:pPr>
            <w:r w:rsidRPr="00D364C1">
              <w:t>Обращаемость библиотечного фонда</w:t>
            </w:r>
          </w:p>
        </w:tc>
        <w:tc>
          <w:tcPr>
            <w:tcW w:w="1231"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1,9</w:t>
            </w:r>
          </w:p>
        </w:tc>
        <w:tc>
          <w:tcPr>
            <w:tcW w:w="1230"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1,9</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hideMark/>
          </w:tcPr>
          <w:p w:rsidR="00622DA1" w:rsidRPr="00D364C1" w:rsidRDefault="00622DA1" w:rsidP="00622DA1">
            <w:pPr>
              <w:jc w:val="both"/>
            </w:pPr>
            <w:r w:rsidRPr="00D364C1">
              <w:t>Читаемость</w:t>
            </w:r>
          </w:p>
        </w:tc>
        <w:tc>
          <w:tcPr>
            <w:tcW w:w="1231"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24,0</w:t>
            </w:r>
          </w:p>
        </w:tc>
        <w:tc>
          <w:tcPr>
            <w:tcW w:w="1230"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24,1</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hideMark/>
          </w:tcPr>
          <w:p w:rsidR="00622DA1" w:rsidRPr="00D364C1" w:rsidRDefault="00622DA1" w:rsidP="00622DA1">
            <w:pPr>
              <w:jc w:val="both"/>
            </w:pPr>
            <w:r w:rsidRPr="00D364C1">
              <w:t>Число читателей (в абсолютных цифрах)</w:t>
            </w:r>
          </w:p>
        </w:tc>
        <w:tc>
          <w:tcPr>
            <w:tcW w:w="1231"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13</w:t>
            </w:r>
            <w:r>
              <w:t xml:space="preserve"> </w:t>
            </w:r>
            <w:r w:rsidRPr="000522C8">
              <w:t>363</w:t>
            </w:r>
          </w:p>
        </w:tc>
        <w:tc>
          <w:tcPr>
            <w:tcW w:w="1230"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13</w:t>
            </w:r>
            <w:r>
              <w:t xml:space="preserve"> </w:t>
            </w:r>
            <w:r w:rsidRPr="000522C8">
              <w:t>370</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hideMark/>
          </w:tcPr>
          <w:p w:rsidR="00622DA1" w:rsidRPr="00D364C1" w:rsidRDefault="00622DA1" w:rsidP="00622DA1">
            <w:pPr>
              <w:jc w:val="both"/>
            </w:pPr>
            <w:r w:rsidRPr="00D364C1">
              <w:t>Число посещени</w:t>
            </w:r>
            <w:proofErr w:type="gramStart"/>
            <w:r w:rsidRPr="00D364C1">
              <w:t>й</w:t>
            </w:r>
            <w:r>
              <w:t>(</w:t>
            </w:r>
            <w:proofErr w:type="gramEnd"/>
            <w:r>
              <w:t>в т.ч. массовых мероприятий)</w:t>
            </w:r>
          </w:p>
        </w:tc>
        <w:tc>
          <w:tcPr>
            <w:tcW w:w="1231"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114</w:t>
            </w:r>
            <w:r>
              <w:t xml:space="preserve"> </w:t>
            </w:r>
            <w:r w:rsidRPr="000522C8">
              <w:t>900</w:t>
            </w:r>
          </w:p>
        </w:tc>
        <w:tc>
          <w:tcPr>
            <w:tcW w:w="1230"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115</w:t>
            </w:r>
            <w:r>
              <w:t xml:space="preserve"> </w:t>
            </w:r>
            <w:r w:rsidRPr="000522C8">
              <w:t>820</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hideMark/>
          </w:tcPr>
          <w:p w:rsidR="00622DA1" w:rsidRPr="00D364C1" w:rsidRDefault="00622DA1" w:rsidP="00622DA1">
            <w:pPr>
              <w:jc w:val="both"/>
            </w:pPr>
            <w:r w:rsidRPr="00D364C1">
              <w:t>Посещаемость</w:t>
            </w:r>
          </w:p>
        </w:tc>
        <w:tc>
          <w:tcPr>
            <w:tcW w:w="1231"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8,6</w:t>
            </w:r>
          </w:p>
        </w:tc>
        <w:tc>
          <w:tcPr>
            <w:tcW w:w="1230" w:type="pct"/>
            <w:tcBorders>
              <w:top w:val="single" w:sz="4" w:space="0" w:color="auto"/>
              <w:left w:val="single" w:sz="4" w:space="0" w:color="auto"/>
              <w:bottom w:val="single" w:sz="4" w:space="0" w:color="auto"/>
              <w:right w:val="single" w:sz="4" w:space="0" w:color="auto"/>
            </w:tcBorders>
          </w:tcPr>
          <w:p w:rsidR="00622DA1" w:rsidRPr="000522C8" w:rsidRDefault="00622DA1" w:rsidP="00622DA1">
            <w:pPr>
              <w:jc w:val="center"/>
            </w:pPr>
            <w:r w:rsidRPr="000522C8">
              <w:t>8,7</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tcPr>
          <w:p w:rsidR="00622DA1" w:rsidRPr="00D364C1" w:rsidRDefault="00622DA1" w:rsidP="00622DA1">
            <w:pPr>
              <w:jc w:val="both"/>
            </w:pPr>
            <w:r w:rsidRPr="00D364C1">
              <w:t>Расходы на обслуживание  одного пользователя (руб.)</w:t>
            </w:r>
          </w:p>
        </w:tc>
        <w:tc>
          <w:tcPr>
            <w:tcW w:w="1231"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1 731</w:t>
            </w:r>
          </w:p>
        </w:tc>
        <w:tc>
          <w:tcPr>
            <w:tcW w:w="1230"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1841,2</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tcPr>
          <w:p w:rsidR="00622DA1" w:rsidRPr="00D364C1" w:rsidRDefault="00622DA1" w:rsidP="00622DA1">
            <w:pPr>
              <w:jc w:val="both"/>
            </w:pPr>
            <w:r w:rsidRPr="00D364C1">
              <w:t>Расходы на  одно посещение (руб.)</w:t>
            </w:r>
          </w:p>
        </w:tc>
        <w:tc>
          <w:tcPr>
            <w:tcW w:w="1231"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201,3</w:t>
            </w:r>
          </w:p>
        </w:tc>
        <w:tc>
          <w:tcPr>
            <w:tcW w:w="1230"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212,5</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tcPr>
          <w:p w:rsidR="00622DA1" w:rsidRPr="00D364C1" w:rsidRDefault="00622DA1" w:rsidP="00622DA1">
            <w:pPr>
              <w:jc w:val="both"/>
            </w:pPr>
            <w:r w:rsidRPr="00D364C1">
              <w:t>Расходы на  одну книговыдачу (руб.)</w:t>
            </w:r>
          </w:p>
        </w:tc>
        <w:tc>
          <w:tcPr>
            <w:tcW w:w="1231"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72</w:t>
            </w:r>
          </w:p>
        </w:tc>
        <w:tc>
          <w:tcPr>
            <w:tcW w:w="1230"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76,4</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tcPr>
          <w:p w:rsidR="00622DA1" w:rsidRPr="00D364C1" w:rsidRDefault="00622DA1" w:rsidP="00622DA1">
            <w:pPr>
              <w:jc w:val="both"/>
            </w:pPr>
            <w:r w:rsidRPr="00D364C1">
              <w:t xml:space="preserve">Число обращений к </w:t>
            </w:r>
            <w:proofErr w:type="spellStart"/>
            <w:r w:rsidRPr="00D364C1">
              <w:t>веб-сайтам</w:t>
            </w:r>
            <w:proofErr w:type="spellEnd"/>
            <w:r w:rsidRPr="00D364C1">
              <w:t xml:space="preserve"> библиотек, ед.</w:t>
            </w:r>
          </w:p>
        </w:tc>
        <w:tc>
          <w:tcPr>
            <w:tcW w:w="1231"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5 103</w:t>
            </w:r>
          </w:p>
        </w:tc>
        <w:tc>
          <w:tcPr>
            <w:tcW w:w="1230"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5 318</w:t>
            </w:r>
          </w:p>
        </w:tc>
      </w:tr>
      <w:tr w:rsidR="00622DA1" w:rsidRPr="00F4471A" w:rsidTr="00622DA1">
        <w:trPr>
          <w:cantSplit/>
        </w:trPr>
        <w:tc>
          <w:tcPr>
            <w:tcW w:w="2539" w:type="pct"/>
            <w:tcBorders>
              <w:top w:val="single" w:sz="4" w:space="0" w:color="auto"/>
              <w:left w:val="single" w:sz="4" w:space="0" w:color="auto"/>
              <w:bottom w:val="single" w:sz="4" w:space="0" w:color="auto"/>
              <w:right w:val="single" w:sz="4" w:space="0" w:color="auto"/>
            </w:tcBorders>
          </w:tcPr>
          <w:p w:rsidR="00622DA1" w:rsidRPr="00D364C1" w:rsidRDefault="00622DA1" w:rsidP="00622DA1">
            <w:pPr>
              <w:jc w:val="both"/>
            </w:pPr>
            <w:r w:rsidRPr="00D364C1">
              <w:t>Книгообеспеченность пользователя, эк</w:t>
            </w:r>
            <w:r>
              <w:t>з</w:t>
            </w:r>
            <w:r w:rsidRPr="00D364C1">
              <w:t>.</w:t>
            </w:r>
          </w:p>
        </w:tc>
        <w:tc>
          <w:tcPr>
            <w:tcW w:w="1231"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12,4</w:t>
            </w:r>
          </w:p>
        </w:tc>
        <w:tc>
          <w:tcPr>
            <w:tcW w:w="1230" w:type="pct"/>
            <w:tcBorders>
              <w:top w:val="single" w:sz="4" w:space="0" w:color="auto"/>
              <w:left w:val="single" w:sz="4" w:space="0" w:color="auto"/>
              <w:bottom w:val="single" w:sz="4" w:space="0" w:color="auto"/>
              <w:right w:val="single" w:sz="4" w:space="0" w:color="auto"/>
            </w:tcBorders>
          </w:tcPr>
          <w:p w:rsidR="00622DA1" w:rsidRPr="00752196" w:rsidRDefault="00622DA1" w:rsidP="00622DA1">
            <w:pPr>
              <w:jc w:val="center"/>
            </w:pPr>
            <w:r>
              <w:t>12,8</w:t>
            </w:r>
          </w:p>
        </w:tc>
      </w:tr>
    </w:tbl>
    <w:p w:rsidR="00622DA1" w:rsidRDefault="00622DA1" w:rsidP="00622DA1">
      <w:pPr>
        <w:spacing w:line="276" w:lineRule="auto"/>
        <w:jc w:val="both"/>
        <w:rPr>
          <w:b/>
        </w:rPr>
      </w:pPr>
    </w:p>
    <w:p w:rsidR="00371E7A" w:rsidRDefault="00371E7A" w:rsidP="00622DA1">
      <w:pPr>
        <w:spacing w:line="276" w:lineRule="auto"/>
        <w:jc w:val="both"/>
        <w:rPr>
          <w:b/>
        </w:rPr>
      </w:pPr>
    </w:p>
    <w:p w:rsidR="00622DA1" w:rsidRPr="00BF4F9B" w:rsidRDefault="00622DA1" w:rsidP="00622DA1">
      <w:pPr>
        <w:ind w:left="360"/>
        <w:jc w:val="both"/>
        <w:rPr>
          <w:b/>
          <w:bCs/>
        </w:rPr>
      </w:pPr>
      <w:r>
        <w:rPr>
          <w:b/>
          <w:bCs/>
        </w:rPr>
        <w:t>3.</w:t>
      </w:r>
      <w:r w:rsidRPr="00BF4F9B">
        <w:rPr>
          <w:b/>
          <w:bCs/>
        </w:rPr>
        <w:t>Библиотечно-библиографические ресурсы.</w:t>
      </w:r>
    </w:p>
    <w:p w:rsidR="00622DA1" w:rsidRDefault="00622DA1" w:rsidP="00622DA1">
      <w:pPr>
        <w:ind w:left="360"/>
        <w:jc w:val="both"/>
        <w:rPr>
          <w:b/>
        </w:rPr>
      </w:pPr>
      <w:r>
        <w:rPr>
          <w:b/>
        </w:rPr>
        <w:t xml:space="preserve">3.1. </w:t>
      </w:r>
      <w:r w:rsidRPr="00BF4F9B">
        <w:rPr>
          <w:b/>
        </w:rPr>
        <w:t>Кадровые ресурсы. Менеджмент</w:t>
      </w:r>
    </w:p>
    <w:p w:rsidR="00622DA1" w:rsidRPr="000522C8" w:rsidRDefault="00622DA1" w:rsidP="00622DA1">
      <w:pPr>
        <w:ind w:left="360"/>
        <w:jc w:val="both"/>
        <w:rPr>
          <w:b/>
        </w:rPr>
      </w:pPr>
      <w:r w:rsidRPr="00BF4E0A">
        <w:rPr>
          <w:b/>
        </w:rPr>
        <w:t>3.1.</w:t>
      </w:r>
      <w:r>
        <w:rPr>
          <w:b/>
        </w:rPr>
        <w:t>1.</w:t>
      </w:r>
      <w:r w:rsidRPr="00BF4E0A">
        <w:rPr>
          <w:b/>
        </w:rPr>
        <w:t xml:space="preserve"> Общие характеристики кадрового ресурса</w:t>
      </w:r>
    </w:p>
    <w:p w:rsidR="00C039A2" w:rsidRDefault="00622DA1" w:rsidP="00C039A2">
      <w:pPr>
        <w:ind w:firstLine="567"/>
        <w:jc w:val="both"/>
      </w:pPr>
      <w:r w:rsidRPr="00D527C9">
        <w:t>На сегодняшний день общая численность работников в МАУК Белоярского района «Белоярская централизованная библиотечная система» составляет 40 человек. Штат библиотечных ра</w:t>
      </w:r>
      <w:r>
        <w:t xml:space="preserve">ботников насчитывает 26 человек, из них доля сотрудников с библиотечным образованием составляет 15,38 %. По стажу работы до 3-х лет - 42,30 %, до 10 лет – 57,69 % , свыше 10 лет – 38,46 %.  В сравнении с 2015 годом число работников с библиотечным образованием не изменилась. Наблюдается стабильность сотрудников с большим стажем работы в Учреждении.   </w:t>
      </w:r>
    </w:p>
    <w:p w:rsidR="00622DA1" w:rsidRDefault="00622DA1" w:rsidP="00C039A2">
      <w:pPr>
        <w:ind w:firstLine="567"/>
        <w:jc w:val="both"/>
      </w:pPr>
      <w:r w:rsidRPr="00D527C9">
        <w:t xml:space="preserve">В 2016 году принято на работу 7 человек из них 5 человек на место основного работника, находящегося в отпуске по уходу за ребенком, уволено 3 человека, 2 </w:t>
      </w:r>
      <w:proofErr w:type="gramStart"/>
      <w:r>
        <w:t>из</w:t>
      </w:r>
      <w:proofErr w:type="gramEnd"/>
      <w:r>
        <w:t xml:space="preserve"> которых </w:t>
      </w:r>
      <w:r w:rsidRPr="00D527C9">
        <w:t>- переводом в другую организацию, 1 - по собственному желанию.</w:t>
      </w:r>
    </w:p>
    <w:p w:rsidR="00371E7A" w:rsidRPr="00D527C9" w:rsidRDefault="00371E7A" w:rsidP="00C039A2">
      <w:pPr>
        <w:ind w:firstLine="567"/>
        <w:jc w:val="both"/>
      </w:pPr>
    </w:p>
    <w:tbl>
      <w:tblPr>
        <w:tblStyle w:val="a5"/>
        <w:tblW w:w="0" w:type="auto"/>
        <w:tblLook w:val="04A0"/>
      </w:tblPr>
      <w:tblGrid>
        <w:gridCol w:w="3369"/>
        <w:gridCol w:w="2976"/>
        <w:gridCol w:w="2694"/>
      </w:tblGrid>
      <w:tr w:rsidR="00622DA1" w:rsidTr="00622DA1">
        <w:tc>
          <w:tcPr>
            <w:tcW w:w="3369" w:type="dxa"/>
          </w:tcPr>
          <w:p w:rsidR="00622DA1" w:rsidRPr="0024369A" w:rsidRDefault="00622DA1" w:rsidP="00622DA1">
            <w:pPr>
              <w:keepNext/>
              <w:keepLines/>
              <w:contextualSpacing/>
              <w:rPr>
                <w:b/>
                <w:sz w:val="24"/>
                <w:szCs w:val="24"/>
              </w:rPr>
            </w:pPr>
          </w:p>
        </w:tc>
        <w:tc>
          <w:tcPr>
            <w:tcW w:w="2976" w:type="dxa"/>
          </w:tcPr>
          <w:p w:rsidR="00622DA1" w:rsidRDefault="00622DA1" w:rsidP="00622DA1">
            <w:pPr>
              <w:keepNext/>
              <w:keepLines/>
              <w:contextualSpacing/>
              <w:rPr>
                <w:b/>
                <w:sz w:val="24"/>
                <w:szCs w:val="24"/>
              </w:rPr>
            </w:pPr>
            <w:r>
              <w:rPr>
                <w:b/>
                <w:sz w:val="24"/>
                <w:szCs w:val="24"/>
                <w:lang w:val="en-US"/>
              </w:rPr>
              <w:t>2016</w:t>
            </w:r>
            <w:r>
              <w:rPr>
                <w:b/>
                <w:sz w:val="24"/>
                <w:szCs w:val="24"/>
              </w:rPr>
              <w:t>год</w:t>
            </w:r>
          </w:p>
          <w:p w:rsidR="00371E7A" w:rsidRPr="0024369A" w:rsidRDefault="00371E7A" w:rsidP="00622DA1">
            <w:pPr>
              <w:keepNext/>
              <w:keepLines/>
              <w:contextualSpacing/>
              <w:rPr>
                <w:b/>
                <w:sz w:val="24"/>
                <w:szCs w:val="24"/>
              </w:rPr>
            </w:pPr>
          </w:p>
        </w:tc>
        <w:tc>
          <w:tcPr>
            <w:tcW w:w="2694" w:type="dxa"/>
          </w:tcPr>
          <w:p w:rsidR="00622DA1" w:rsidRPr="0024369A" w:rsidRDefault="00622DA1" w:rsidP="00622DA1">
            <w:pPr>
              <w:keepNext/>
              <w:keepLines/>
              <w:contextualSpacing/>
              <w:rPr>
                <w:b/>
                <w:sz w:val="24"/>
                <w:szCs w:val="24"/>
              </w:rPr>
            </w:pPr>
            <w:r>
              <w:rPr>
                <w:b/>
                <w:sz w:val="24"/>
                <w:szCs w:val="24"/>
                <w:lang w:val="en-US"/>
              </w:rPr>
              <w:t xml:space="preserve">2015 </w:t>
            </w:r>
            <w:r>
              <w:rPr>
                <w:b/>
                <w:sz w:val="24"/>
                <w:szCs w:val="24"/>
              </w:rPr>
              <w:t>год</w:t>
            </w:r>
          </w:p>
        </w:tc>
      </w:tr>
      <w:tr w:rsidR="00622DA1" w:rsidTr="00622DA1">
        <w:tc>
          <w:tcPr>
            <w:tcW w:w="3369" w:type="dxa"/>
          </w:tcPr>
          <w:p w:rsidR="00622DA1" w:rsidRDefault="00622DA1" w:rsidP="00622DA1">
            <w:pPr>
              <w:keepNext/>
              <w:keepLines/>
              <w:contextualSpacing/>
              <w:rPr>
                <w:b/>
                <w:sz w:val="24"/>
                <w:szCs w:val="24"/>
                <w:lang w:val="en-US"/>
              </w:rPr>
            </w:pPr>
            <w:r>
              <w:rPr>
                <w:sz w:val="24"/>
                <w:szCs w:val="24"/>
              </w:rPr>
              <w:t>Численность работников</w:t>
            </w:r>
          </w:p>
        </w:tc>
        <w:tc>
          <w:tcPr>
            <w:tcW w:w="2976" w:type="dxa"/>
          </w:tcPr>
          <w:p w:rsidR="00622DA1" w:rsidRDefault="00622DA1" w:rsidP="00622DA1">
            <w:pPr>
              <w:keepNext/>
              <w:keepLines/>
              <w:contextualSpacing/>
              <w:rPr>
                <w:sz w:val="24"/>
                <w:szCs w:val="24"/>
              </w:rPr>
            </w:pPr>
            <w:r w:rsidRPr="0024369A">
              <w:rPr>
                <w:sz w:val="24"/>
                <w:szCs w:val="24"/>
              </w:rPr>
              <w:t xml:space="preserve">40 </w:t>
            </w:r>
          </w:p>
          <w:p w:rsidR="00371E7A" w:rsidRPr="0024369A" w:rsidRDefault="00371E7A" w:rsidP="00622DA1">
            <w:pPr>
              <w:keepNext/>
              <w:keepLines/>
              <w:contextualSpacing/>
              <w:rPr>
                <w:sz w:val="24"/>
                <w:szCs w:val="24"/>
              </w:rPr>
            </w:pPr>
          </w:p>
        </w:tc>
        <w:tc>
          <w:tcPr>
            <w:tcW w:w="2694" w:type="dxa"/>
          </w:tcPr>
          <w:p w:rsidR="00622DA1" w:rsidRPr="0024369A" w:rsidRDefault="00622DA1" w:rsidP="00622DA1">
            <w:pPr>
              <w:keepNext/>
              <w:keepLines/>
              <w:contextualSpacing/>
              <w:rPr>
                <w:sz w:val="24"/>
                <w:szCs w:val="24"/>
              </w:rPr>
            </w:pPr>
            <w:r w:rsidRPr="0024369A">
              <w:rPr>
                <w:sz w:val="24"/>
                <w:szCs w:val="24"/>
              </w:rPr>
              <w:t>36</w:t>
            </w:r>
          </w:p>
        </w:tc>
      </w:tr>
      <w:tr w:rsidR="00622DA1" w:rsidTr="00622DA1">
        <w:tc>
          <w:tcPr>
            <w:tcW w:w="3369" w:type="dxa"/>
          </w:tcPr>
          <w:p w:rsidR="00622DA1" w:rsidRDefault="00622DA1" w:rsidP="00622DA1">
            <w:pPr>
              <w:keepNext/>
              <w:keepLines/>
              <w:contextualSpacing/>
              <w:rPr>
                <w:b/>
                <w:sz w:val="24"/>
                <w:szCs w:val="24"/>
                <w:lang w:val="en-US"/>
              </w:rPr>
            </w:pPr>
            <w:r>
              <w:rPr>
                <w:sz w:val="24"/>
                <w:szCs w:val="24"/>
              </w:rPr>
              <w:t>Штатная численность работников</w:t>
            </w:r>
          </w:p>
        </w:tc>
        <w:tc>
          <w:tcPr>
            <w:tcW w:w="2976" w:type="dxa"/>
          </w:tcPr>
          <w:p w:rsidR="00622DA1" w:rsidRPr="0024369A" w:rsidRDefault="00622DA1" w:rsidP="00622DA1">
            <w:pPr>
              <w:keepNext/>
              <w:keepLines/>
              <w:contextualSpacing/>
              <w:rPr>
                <w:sz w:val="24"/>
                <w:szCs w:val="24"/>
              </w:rPr>
            </w:pPr>
            <w:r w:rsidRPr="0024369A">
              <w:rPr>
                <w:sz w:val="24"/>
                <w:szCs w:val="24"/>
              </w:rPr>
              <w:t>31</w:t>
            </w:r>
          </w:p>
        </w:tc>
        <w:tc>
          <w:tcPr>
            <w:tcW w:w="2694" w:type="dxa"/>
          </w:tcPr>
          <w:p w:rsidR="00622DA1" w:rsidRPr="0024369A" w:rsidRDefault="00622DA1" w:rsidP="00622DA1">
            <w:pPr>
              <w:keepNext/>
              <w:keepLines/>
              <w:contextualSpacing/>
              <w:rPr>
                <w:sz w:val="24"/>
                <w:szCs w:val="24"/>
              </w:rPr>
            </w:pPr>
            <w:r w:rsidRPr="0024369A">
              <w:rPr>
                <w:sz w:val="24"/>
                <w:szCs w:val="24"/>
              </w:rPr>
              <w:t>31</w:t>
            </w:r>
          </w:p>
        </w:tc>
      </w:tr>
      <w:tr w:rsidR="00622DA1" w:rsidTr="00622DA1">
        <w:tc>
          <w:tcPr>
            <w:tcW w:w="3369" w:type="dxa"/>
          </w:tcPr>
          <w:p w:rsidR="00622DA1" w:rsidRDefault="00622DA1" w:rsidP="00622DA1">
            <w:pPr>
              <w:keepNext/>
              <w:keepLines/>
              <w:contextualSpacing/>
              <w:rPr>
                <w:b/>
                <w:sz w:val="24"/>
                <w:szCs w:val="24"/>
                <w:lang w:val="en-US"/>
              </w:rPr>
            </w:pPr>
            <w:r>
              <w:rPr>
                <w:sz w:val="24"/>
                <w:szCs w:val="24"/>
              </w:rPr>
              <w:t xml:space="preserve"> Численность основного персонала </w:t>
            </w:r>
            <w:r w:rsidRPr="0024369A">
              <w:rPr>
                <w:sz w:val="24"/>
                <w:szCs w:val="24"/>
              </w:rPr>
              <w:t xml:space="preserve"> </w:t>
            </w:r>
          </w:p>
        </w:tc>
        <w:tc>
          <w:tcPr>
            <w:tcW w:w="2976" w:type="dxa"/>
          </w:tcPr>
          <w:p w:rsidR="00622DA1" w:rsidRPr="0024369A" w:rsidRDefault="00622DA1" w:rsidP="00622DA1">
            <w:pPr>
              <w:keepNext/>
              <w:keepLines/>
              <w:contextualSpacing/>
              <w:rPr>
                <w:sz w:val="24"/>
                <w:szCs w:val="24"/>
              </w:rPr>
            </w:pPr>
            <w:r w:rsidRPr="0024369A">
              <w:rPr>
                <w:sz w:val="24"/>
                <w:szCs w:val="24"/>
              </w:rPr>
              <w:t>26</w:t>
            </w:r>
          </w:p>
        </w:tc>
        <w:tc>
          <w:tcPr>
            <w:tcW w:w="2694" w:type="dxa"/>
          </w:tcPr>
          <w:p w:rsidR="00622DA1" w:rsidRPr="0024369A" w:rsidRDefault="00622DA1" w:rsidP="00622DA1">
            <w:pPr>
              <w:keepNext/>
              <w:keepLines/>
              <w:contextualSpacing/>
              <w:rPr>
                <w:sz w:val="24"/>
                <w:szCs w:val="24"/>
              </w:rPr>
            </w:pPr>
            <w:r w:rsidRPr="0024369A">
              <w:rPr>
                <w:sz w:val="24"/>
                <w:szCs w:val="24"/>
              </w:rPr>
              <w:t>26</w:t>
            </w:r>
          </w:p>
        </w:tc>
      </w:tr>
      <w:tr w:rsidR="00622DA1" w:rsidRPr="0024369A" w:rsidTr="00622DA1">
        <w:tc>
          <w:tcPr>
            <w:tcW w:w="3369" w:type="dxa"/>
          </w:tcPr>
          <w:p w:rsidR="00622DA1" w:rsidRDefault="00622DA1" w:rsidP="00622DA1">
            <w:pPr>
              <w:keepNext/>
              <w:keepLines/>
              <w:contextualSpacing/>
              <w:rPr>
                <w:sz w:val="24"/>
                <w:szCs w:val="24"/>
              </w:rPr>
            </w:pPr>
            <w:r>
              <w:rPr>
                <w:sz w:val="24"/>
                <w:szCs w:val="24"/>
              </w:rPr>
              <w:t xml:space="preserve"> Доля сотрудников с библиотечным образованием</w:t>
            </w:r>
          </w:p>
          <w:p w:rsidR="00371E7A" w:rsidRPr="0024369A" w:rsidRDefault="00371E7A" w:rsidP="00622DA1">
            <w:pPr>
              <w:keepNext/>
              <w:keepLines/>
              <w:contextualSpacing/>
              <w:rPr>
                <w:b/>
                <w:sz w:val="24"/>
                <w:szCs w:val="24"/>
              </w:rPr>
            </w:pPr>
          </w:p>
        </w:tc>
        <w:tc>
          <w:tcPr>
            <w:tcW w:w="2976" w:type="dxa"/>
          </w:tcPr>
          <w:p w:rsidR="00622DA1" w:rsidRPr="0024369A" w:rsidRDefault="00622DA1" w:rsidP="00622DA1">
            <w:pPr>
              <w:keepNext/>
              <w:keepLines/>
              <w:contextualSpacing/>
              <w:rPr>
                <w:b/>
                <w:sz w:val="24"/>
                <w:szCs w:val="24"/>
              </w:rPr>
            </w:pPr>
            <w:r>
              <w:rPr>
                <w:sz w:val="24"/>
                <w:szCs w:val="24"/>
              </w:rPr>
              <w:t>15,38 % (4 чел.)</w:t>
            </w:r>
          </w:p>
        </w:tc>
        <w:tc>
          <w:tcPr>
            <w:tcW w:w="2694" w:type="dxa"/>
          </w:tcPr>
          <w:p w:rsidR="00622DA1" w:rsidRPr="0024369A" w:rsidRDefault="00622DA1" w:rsidP="00622DA1">
            <w:pPr>
              <w:keepNext/>
              <w:keepLines/>
              <w:contextualSpacing/>
              <w:rPr>
                <w:b/>
                <w:sz w:val="24"/>
                <w:szCs w:val="24"/>
              </w:rPr>
            </w:pPr>
            <w:r>
              <w:rPr>
                <w:sz w:val="24"/>
                <w:szCs w:val="24"/>
              </w:rPr>
              <w:t>15,38 % (4 чел.)</w:t>
            </w:r>
          </w:p>
        </w:tc>
      </w:tr>
      <w:tr w:rsidR="00622DA1" w:rsidRPr="0024369A" w:rsidTr="00622DA1">
        <w:tc>
          <w:tcPr>
            <w:tcW w:w="3369" w:type="dxa"/>
          </w:tcPr>
          <w:p w:rsidR="00622DA1" w:rsidRDefault="00622DA1" w:rsidP="00622DA1">
            <w:pPr>
              <w:keepNext/>
              <w:keepLines/>
              <w:contextualSpacing/>
              <w:rPr>
                <w:sz w:val="24"/>
                <w:szCs w:val="24"/>
              </w:rPr>
            </w:pPr>
            <w:r>
              <w:rPr>
                <w:sz w:val="24"/>
                <w:szCs w:val="24"/>
              </w:rPr>
              <w:t xml:space="preserve"> Доля сотрудников по стажу работы до 3-лет</w:t>
            </w:r>
          </w:p>
          <w:p w:rsidR="00371E7A" w:rsidRPr="0024369A" w:rsidRDefault="00371E7A" w:rsidP="00622DA1">
            <w:pPr>
              <w:keepNext/>
              <w:keepLines/>
              <w:contextualSpacing/>
              <w:rPr>
                <w:b/>
                <w:sz w:val="24"/>
                <w:szCs w:val="24"/>
              </w:rPr>
            </w:pPr>
          </w:p>
        </w:tc>
        <w:tc>
          <w:tcPr>
            <w:tcW w:w="2976" w:type="dxa"/>
          </w:tcPr>
          <w:p w:rsidR="00622DA1" w:rsidRDefault="00622DA1" w:rsidP="00622DA1">
            <w:pPr>
              <w:keepNext/>
              <w:keepLines/>
              <w:contextualSpacing/>
              <w:rPr>
                <w:sz w:val="24"/>
                <w:szCs w:val="24"/>
              </w:rPr>
            </w:pPr>
            <w:r>
              <w:rPr>
                <w:sz w:val="24"/>
                <w:szCs w:val="24"/>
              </w:rPr>
              <w:t>42,30 % (11 чел.)</w:t>
            </w:r>
          </w:p>
          <w:p w:rsidR="00622DA1" w:rsidRPr="0024369A" w:rsidRDefault="00622DA1" w:rsidP="00622DA1">
            <w:pPr>
              <w:keepNext/>
              <w:keepLines/>
              <w:contextualSpacing/>
              <w:rPr>
                <w:b/>
                <w:sz w:val="24"/>
                <w:szCs w:val="24"/>
              </w:rPr>
            </w:pPr>
          </w:p>
        </w:tc>
        <w:tc>
          <w:tcPr>
            <w:tcW w:w="2694" w:type="dxa"/>
          </w:tcPr>
          <w:p w:rsidR="00622DA1" w:rsidRPr="0024369A" w:rsidRDefault="00622DA1" w:rsidP="00622DA1">
            <w:pPr>
              <w:keepNext/>
              <w:keepLines/>
              <w:contextualSpacing/>
              <w:rPr>
                <w:b/>
                <w:sz w:val="24"/>
                <w:szCs w:val="24"/>
              </w:rPr>
            </w:pPr>
            <w:r>
              <w:rPr>
                <w:sz w:val="24"/>
                <w:szCs w:val="24"/>
              </w:rPr>
              <w:t>34,61 %  (9 чел.)</w:t>
            </w:r>
          </w:p>
        </w:tc>
      </w:tr>
      <w:tr w:rsidR="00622DA1" w:rsidRPr="0024369A" w:rsidTr="00622DA1">
        <w:tc>
          <w:tcPr>
            <w:tcW w:w="3369" w:type="dxa"/>
          </w:tcPr>
          <w:p w:rsidR="00622DA1" w:rsidRDefault="00622DA1" w:rsidP="00622DA1">
            <w:pPr>
              <w:keepNext/>
              <w:keepLines/>
              <w:contextualSpacing/>
              <w:rPr>
                <w:sz w:val="24"/>
                <w:szCs w:val="24"/>
              </w:rPr>
            </w:pPr>
            <w:r>
              <w:rPr>
                <w:sz w:val="24"/>
                <w:szCs w:val="24"/>
              </w:rPr>
              <w:t>Доля сотрудников по стажу работы до 10 лет</w:t>
            </w:r>
          </w:p>
          <w:p w:rsidR="00371E7A" w:rsidRPr="0024369A" w:rsidRDefault="00371E7A" w:rsidP="00622DA1">
            <w:pPr>
              <w:keepNext/>
              <w:keepLines/>
              <w:contextualSpacing/>
              <w:rPr>
                <w:b/>
                <w:sz w:val="24"/>
                <w:szCs w:val="24"/>
              </w:rPr>
            </w:pPr>
          </w:p>
        </w:tc>
        <w:tc>
          <w:tcPr>
            <w:tcW w:w="2976" w:type="dxa"/>
          </w:tcPr>
          <w:p w:rsidR="00622DA1" w:rsidRPr="0024369A" w:rsidRDefault="00622DA1" w:rsidP="00622DA1">
            <w:pPr>
              <w:keepNext/>
              <w:keepLines/>
              <w:contextualSpacing/>
              <w:rPr>
                <w:b/>
                <w:sz w:val="24"/>
                <w:szCs w:val="24"/>
              </w:rPr>
            </w:pPr>
            <w:r>
              <w:rPr>
                <w:sz w:val="24"/>
                <w:szCs w:val="24"/>
              </w:rPr>
              <w:t>57,69 % (15 чел.)</w:t>
            </w:r>
          </w:p>
        </w:tc>
        <w:tc>
          <w:tcPr>
            <w:tcW w:w="2694" w:type="dxa"/>
          </w:tcPr>
          <w:p w:rsidR="00622DA1" w:rsidRDefault="00622DA1" w:rsidP="00622DA1">
            <w:pPr>
              <w:keepNext/>
              <w:keepLines/>
              <w:contextualSpacing/>
              <w:rPr>
                <w:sz w:val="24"/>
                <w:szCs w:val="24"/>
              </w:rPr>
            </w:pPr>
            <w:r>
              <w:rPr>
                <w:sz w:val="24"/>
                <w:szCs w:val="24"/>
              </w:rPr>
              <w:t>61,53 %   (16 чел.)</w:t>
            </w:r>
          </w:p>
          <w:p w:rsidR="00622DA1" w:rsidRPr="0024369A" w:rsidRDefault="00622DA1" w:rsidP="00622DA1">
            <w:pPr>
              <w:keepNext/>
              <w:keepLines/>
              <w:contextualSpacing/>
              <w:rPr>
                <w:b/>
                <w:sz w:val="24"/>
                <w:szCs w:val="24"/>
              </w:rPr>
            </w:pPr>
          </w:p>
        </w:tc>
      </w:tr>
      <w:tr w:rsidR="00622DA1" w:rsidRPr="0024369A" w:rsidTr="00622DA1">
        <w:tc>
          <w:tcPr>
            <w:tcW w:w="3369" w:type="dxa"/>
          </w:tcPr>
          <w:p w:rsidR="00622DA1" w:rsidRPr="0024369A" w:rsidRDefault="00622DA1" w:rsidP="00622DA1">
            <w:pPr>
              <w:keepNext/>
              <w:keepLines/>
              <w:contextualSpacing/>
              <w:rPr>
                <w:b/>
                <w:sz w:val="24"/>
                <w:szCs w:val="24"/>
              </w:rPr>
            </w:pPr>
            <w:r>
              <w:rPr>
                <w:sz w:val="24"/>
                <w:szCs w:val="24"/>
              </w:rPr>
              <w:t>Доля сотрудников по стажу работы свыше 10 лет</w:t>
            </w:r>
          </w:p>
        </w:tc>
        <w:tc>
          <w:tcPr>
            <w:tcW w:w="2976" w:type="dxa"/>
          </w:tcPr>
          <w:p w:rsidR="00622DA1" w:rsidRDefault="00622DA1" w:rsidP="00622DA1">
            <w:pPr>
              <w:keepNext/>
              <w:keepLines/>
              <w:contextualSpacing/>
              <w:rPr>
                <w:sz w:val="24"/>
                <w:szCs w:val="24"/>
              </w:rPr>
            </w:pPr>
            <w:r>
              <w:rPr>
                <w:sz w:val="24"/>
                <w:szCs w:val="24"/>
              </w:rPr>
              <w:t>42,30%  (11 чел.)</w:t>
            </w:r>
          </w:p>
          <w:p w:rsidR="00622DA1" w:rsidRDefault="00622DA1" w:rsidP="00622DA1">
            <w:pPr>
              <w:keepNext/>
              <w:keepLines/>
              <w:contextualSpacing/>
              <w:rPr>
                <w:sz w:val="24"/>
                <w:szCs w:val="24"/>
              </w:rPr>
            </w:pPr>
          </w:p>
        </w:tc>
        <w:tc>
          <w:tcPr>
            <w:tcW w:w="2694" w:type="dxa"/>
          </w:tcPr>
          <w:p w:rsidR="00622DA1" w:rsidRDefault="00622DA1" w:rsidP="00622DA1">
            <w:pPr>
              <w:keepNext/>
              <w:keepLines/>
              <w:contextualSpacing/>
              <w:rPr>
                <w:sz w:val="24"/>
                <w:szCs w:val="24"/>
              </w:rPr>
            </w:pPr>
            <w:r>
              <w:rPr>
                <w:sz w:val="24"/>
                <w:szCs w:val="24"/>
              </w:rPr>
              <w:t>38,46 % (10 чел.)</w:t>
            </w:r>
          </w:p>
          <w:p w:rsidR="00622DA1" w:rsidRDefault="00622DA1" w:rsidP="00622DA1">
            <w:pPr>
              <w:keepNext/>
              <w:keepLines/>
              <w:contextualSpacing/>
              <w:rPr>
                <w:sz w:val="24"/>
                <w:szCs w:val="24"/>
              </w:rPr>
            </w:pPr>
          </w:p>
        </w:tc>
      </w:tr>
    </w:tbl>
    <w:p w:rsidR="00622DA1" w:rsidRDefault="00622DA1" w:rsidP="00622DA1">
      <w:pPr>
        <w:ind w:left="360"/>
        <w:jc w:val="both"/>
      </w:pPr>
    </w:p>
    <w:p w:rsidR="00371E7A" w:rsidRDefault="00371E7A" w:rsidP="00622DA1">
      <w:pPr>
        <w:ind w:left="360"/>
        <w:jc w:val="both"/>
      </w:pPr>
    </w:p>
    <w:p w:rsidR="00622DA1" w:rsidRPr="004D638F" w:rsidRDefault="00622DA1" w:rsidP="00622DA1">
      <w:pPr>
        <w:ind w:left="360"/>
        <w:jc w:val="both"/>
        <w:rPr>
          <w:b/>
        </w:rPr>
      </w:pPr>
      <w:r w:rsidRPr="004D638F">
        <w:rPr>
          <w:b/>
        </w:rPr>
        <w:lastRenderedPageBreak/>
        <w:t>3.1.</w:t>
      </w:r>
      <w:r>
        <w:rPr>
          <w:b/>
        </w:rPr>
        <w:t>2.</w:t>
      </w:r>
      <w:r w:rsidRPr="004D638F">
        <w:rPr>
          <w:b/>
        </w:rPr>
        <w:t xml:space="preserve"> Кадровая политика, социальная политика. Оплата труда</w:t>
      </w:r>
    </w:p>
    <w:p w:rsidR="00622DA1" w:rsidRDefault="00622DA1" w:rsidP="00622DA1">
      <w:pPr>
        <w:ind w:left="360"/>
        <w:jc w:val="both"/>
      </w:pPr>
      <w:r>
        <w:t>- Количество сотрудников имеющие награды -  2 человека</w:t>
      </w:r>
    </w:p>
    <w:p w:rsidR="00622DA1" w:rsidRDefault="00622DA1" w:rsidP="00622DA1">
      <w:pPr>
        <w:ind w:left="360"/>
        <w:jc w:val="both"/>
      </w:pPr>
      <w:r>
        <w:t>- Количество сотрудников получивших награды – 1 человек</w:t>
      </w:r>
    </w:p>
    <w:p w:rsidR="00622DA1" w:rsidRDefault="00622DA1" w:rsidP="00622DA1">
      <w:pPr>
        <w:keepNext/>
        <w:keepLines/>
        <w:ind w:left="360"/>
        <w:contextualSpacing/>
      </w:pPr>
      <w:r>
        <w:t>- Доля сотрудников, участвующих в системе непрерывного образования – 100 %</w:t>
      </w:r>
    </w:p>
    <w:p w:rsidR="00622DA1" w:rsidRDefault="00622DA1" w:rsidP="00622DA1">
      <w:pPr>
        <w:keepNext/>
        <w:keepLines/>
        <w:ind w:left="360"/>
        <w:contextualSpacing/>
      </w:pPr>
      <w:r>
        <w:t>- Доля сотрудников, прошедших обучение (инструктаж) по вопросам библиотечного обслуживания инвалидов – 61,53 % (16 чел.)</w:t>
      </w:r>
    </w:p>
    <w:p w:rsidR="00622DA1" w:rsidRDefault="00622DA1" w:rsidP="00C039A2">
      <w:pPr>
        <w:keepNext/>
        <w:keepLines/>
        <w:ind w:firstLine="360"/>
        <w:contextualSpacing/>
        <w:jc w:val="both"/>
      </w:pPr>
      <w:r w:rsidRPr="0062506E">
        <w:t xml:space="preserve">Цель кадровой политики </w:t>
      </w:r>
      <w:r>
        <w:t xml:space="preserve">в МАУК Белоярского района «Белоярская централизованная библиотечная система» </w:t>
      </w:r>
      <w:r w:rsidRPr="0062506E">
        <w:t xml:space="preserve">– обеспечение оптимального баланса процессов обновления и сохранения численного и качественного состава кадров в соответствии с потребностями </w:t>
      </w:r>
      <w:r>
        <w:t xml:space="preserve">Учреждения. </w:t>
      </w:r>
    </w:p>
    <w:p w:rsidR="00622DA1" w:rsidRPr="00E51E7B" w:rsidRDefault="00622DA1" w:rsidP="00C039A2">
      <w:pPr>
        <w:ind w:firstLine="360"/>
        <w:jc w:val="both"/>
      </w:pPr>
      <w:r w:rsidRPr="004939B2">
        <w:t>С целью систематизации направлений деятельности по управлению персоналом в  ЦБС</w:t>
      </w:r>
      <w:r w:rsidRPr="004939B2">
        <w:rPr>
          <w:b/>
          <w:i/>
        </w:rPr>
        <w:t xml:space="preserve">  </w:t>
      </w:r>
      <w:r w:rsidRPr="00E51E7B">
        <w:t>разработан и действует ряд нормативных документов:</w:t>
      </w:r>
    </w:p>
    <w:p w:rsidR="00622DA1" w:rsidRPr="00C039A2" w:rsidRDefault="00C039A2" w:rsidP="00C039A2">
      <w:pPr>
        <w:ind w:firstLine="360"/>
        <w:jc w:val="both"/>
      </w:pPr>
      <w:r>
        <w:t xml:space="preserve">- </w:t>
      </w:r>
      <w:r w:rsidR="00622DA1" w:rsidRPr="00C039A2">
        <w:t>Положение о кадровой политике МАУК Белоярского района «</w:t>
      </w:r>
      <w:proofErr w:type="gramStart"/>
      <w:r w:rsidR="00622DA1" w:rsidRPr="00C039A2">
        <w:t>Белоярская</w:t>
      </w:r>
      <w:proofErr w:type="gramEnd"/>
      <w:r w:rsidR="00622DA1" w:rsidRPr="00C039A2">
        <w:t xml:space="preserve"> ЦБС»;</w:t>
      </w:r>
    </w:p>
    <w:p w:rsidR="00622DA1" w:rsidRPr="00C039A2" w:rsidRDefault="00C039A2" w:rsidP="00C039A2">
      <w:pPr>
        <w:ind w:firstLine="360"/>
        <w:jc w:val="both"/>
      </w:pPr>
      <w:r>
        <w:t xml:space="preserve">- </w:t>
      </w:r>
      <w:r w:rsidR="00622DA1" w:rsidRPr="00C039A2">
        <w:t>Положение о моральном поощрении сотрудников МАУК Белоярского района «</w:t>
      </w:r>
      <w:proofErr w:type="gramStart"/>
      <w:r w:rsidR="00622DA1" w:rsidRPr="00C039A2">
        <w:t>Белоярская</w:t>
      </w:r>
      <w:proofErr w:type="gramEnd"/>
      <w:r w:rsidR="00622DA1" w:rsidRPr="00C039A2">
        <w:t xml:space="preserve"> ЦБС»;</w:t>
      </w:r>
    </w:p>
    <w:p w:rsidR="00622DA1" w:rsidRPr="00C039A2" w:rsidRDefault="00C039A2" w:rsidP="00C039A2">
      <w:pPr>
        <w:ind w:firstLine="360"/>
        <w:jc w:val="both"/>
      </w:pPr>
      <w:r>
        <w:t xml:space="preserve">- </w:t>
      </w:r>
      <w:r w:rsidR="00622DA1" w:rsidRPr="00C039A2">
        <w:t>Положение об оплате и стимулировании работников МАУК Белоярского района «</w:t>
      </w:r>
      <w:proofErr w:type="gramStart"/>
      <w:r w:rsidR="00622DA1" w:rsidRPr="00C039A2">
        <w:t>Белоярская</w:t>
      </w:r>
      <w:proofErr w:type="gramEnd"/>
      <w:r w:rsidR="00622DA1" w:rsidRPr="00C039A2">
        <w:t xml:space="preserve"> ЦБС»;</w:t>
      </w:r>
    </w:p>
    <w:p w:rsidR="00622DA1" w:rsidRPr="00C039A2" w:rsidRDefault="00C039A2" w:rsidP="00C039A2">
      <w:pPr>
        <w:ind w:firstLine="360"/>
        <w:jc w:val="both"/>
      </w:pPr>
      <w:r>
        <w:t xml:space="preserve">- </w:t>
      </w:r>
      <w:r w:rsidR="00622DA1" w:rsidRPr="00C039A2">
        <w:t>Положение о системе повышения квалификации сотрудников МАУК Белоярского района «</w:t>
      </w:r>
      <w:proofErr w:type="gramStart"/>
      <w:r w:rsidR="00622DA1" w:rsidRPr="00C039A2">
        <w:t>Белоярская</w:t>
      </w:r>
      <w:proofErr w:type="gramEnd"/>
      <w:r w:rsidR="00622DA1" w:rsidRPr="00C039A2">
        <w:t xml:space="preserve"> ЦБС»;</w:t>
      </w:r>
    </w:p>
    <w:p w:rsidR="00622DA1" w:rsidRPr="00C039A2" w:rsidRDefault="00C039A2" w:rsidP="00C039A2">
      <w:pPr>
        <w:ind w:firstLine="360"/>
        <w:jc w:val="both"/>
      </w:pPr>
      <w:r>
        <w:t xml:space="preserve">- </w:t>
      </w:r>
      <w:r w:rsidR="00622DA1" w:rsidRPr="00C039A2">
        <w:t>Положение о порядке определения премиальных выплат по итогам работы за квартал;</w:t>
      </w:r>
    </w:p>
    <w:p w:rsidR="00622DA1" w:rsidRPr="00C039A2" w:rsidRDefault="00C039A2" w:rsidP="00C039A2">
      <w:pPr>
        <w:ind w:firstLine="360"/>
        <w:jc w:val="both"/>
      </w:pPr>
      <w:r>
        <w:t xml:space="preserve">- </w:t>
      </w:r>
      <w:r w:rsidR="00622DA1" w:rsidRPr="00C039A2">
        <w:t xml:space="preserve">Коллективный договор, устанавливающий социально - трудовые отношения, оплату труда, социальные гарантии работников учреждения. </w:t>
      </w:r>
    </w:p>
    <w:p w:rsidR="00622DA1" w:rsidRDefault="00622DA1" w:rsidP="00C039A2">
      <w:pPr>
        <w:pStyle w:val="a3"/>
        <w:spacing w:after="0" w:line="240" w:lineRule="auto"/>
        <w:ind w:left="0" w:firstLine="360"/>
        <w:jc w:val="both"/>
        <w:rPr>
          <w:rFonts w:ascii="Times New Roman" w:hAnsi="Times New Roman"/>
          <w:sz w:val="24"/>
          <w:szCs w:val="24"/>
        </w:rPr>
      </w:pPr>
      <w:r w:rsidRPr="00273791">
        <w:rPr>
          <w:rFonts w:ascii="Times New Roman" w:hAnsi="Times New Roman"/>
          <w:sz w:val="24"/>
          <w:szCs w:val="24"/>
        </w:rPr>
        <w:t xml:space="preserve">В Учреждении функционирует Комиссия по трудовым спорам, в 2016 году </w:t>
      </w:r>
      <w:r>
        <w:rPr>
          <w:rFonts w:ascii="Times New Roman" w:hAnsi="Times New Roman"/>
          <w:sz w:val="24"/>
          <w:szCs w:val="24"/>
        </w:rPr>
        <w:t>состоялось 5 заседаний комиссии.</w:t>
      </w:r>
    </w:p>
    <w:p w:rsidR="00622DA1" w:rsidRPr="004D638F" w:rsidRDefault="00622DA1" w:rsidP="00C039A2">
      <w:pPr>
        <w:pStyle w:val="a3"/>
        <w:spacing w:after="0" w:line="240" w:lineRule="auto"/>
        <w:ind w:left="0" w:firstLine="360"/>
        <w:jc w:val="both"/>
        <w:rPr>
          <w:rFonts w:ascii="Times New Roman" w:hAnsi="Times New Roman"/>
          <w:sz w:val="24"/>
          <w:szCs w:val="24"/>
        </w:rPr>
      </w:pPr>
      <w:r w:rsidRPr="004D638F">
        <w:rPr>
          <w:rFonts w:ascii="Times New Roman" w:hAnsi="Times New Roman"/>
          <w:sz w:val="24"/>
          <w:szCs w:val="24"/>
        </w:rPr>
        <w:t xml:space="preserve">В настоящее время становится все более распространенным не только материальное, но и моральное поощрение сотрудников. В 2016 году сотрудники  учреждения награждены благодарственными грамотами, письмами и дипломами. Два человека имеют значительные награды прошлых лет, один сотрудник удостоен звания «Ветеран труда» и награжден знаком «За достижение в культуре» и один сотрудник награжден памятной медалью «Патриот России». В текущем году Шабаршина Н. В. библиотекарь библиотеки </w:t>
      </w:r>
      <w:proofErr w:type="gramStart"/>
      <w:r w:rsidRPr="004D638F">
        <w:rPr>
          <w:rFonts w:ascii="Times New Roman" w:hAnsi="Times New Roman"/>
          <w:sz w:val="24"/>
          <w:szCs w:val="24"/>
        </w:rPr>
        <w:t>в</w:t>
      </w:r>
      <w:proofErr w:type="gramEnd"/>
      <w:r w:rsidRPr="004D638F">
        <w:rPr>
          <w:rFonts w:ascii="Times New Roman" w:hAnsi="Times New Roman"/>
          <w:sz w:val="24"/>
          <w:szCs w:val="24"/>
        </w:rPr>
        <w:t xml:space="preserve"> с. Ванзеват </w:t>
      </w:r>
      <w:proofErr w:type="gramStart"/>
      <w:r w:rsidRPr="004D638F">
        <w:rPr>
          <w:rFonts w:ascii="Times New Roman" w:hAnsi="Times New Roman"/>
          <w:sz w:val="24"/>
          <w:szCs w:val="24"/>
        </w:rPr>
        <w:t>медалью</w:t>
      </w:r>
      <w:proofErr w:type="gramEnd"/>
      <w:r w:rsidRPr="004D638F">
        <w:rPr>
          <w:rFonts w:ascii="Times New Roman" w:hAnsi="Times New Roman"/>
          <w:sz w:val="24"/>
          <w:szCs w:val="24"/>
        </w:rPr>
        <w:t xml:space="preserve"> «Признание» общественной организации ХМАО – Югры «Спасение Югры». Основной проблемой является нехватка квалифицированного персонала с библиотечным образованием,  сокращается число профессионалов,  приток молодых кадров </w:t>
      </w:r>
      <w:r>
        <w:rPr>
          <w:rFonts w:ascii="Times New Roman" w:hAnsi="Times New Roman"/>
          <w:sz w:val="24"/>
          <w:szCs w:val="24"/>
        </w:rPr>
        <w:t xml:space="preserve">не  обеспечивает  этот </w:t>
      </w:r>
      <w:r w:rsidR="00C039A2">
        <w:rPr>
          <w:rFonts w:ascii="Times New Roman" w:hAnsi="Times New Roman"/>
          <w:sz w:val="24"/>
          <w:szCs w:val="24"/>
        </w:rPr>
        <w:t>пробел.</w:t>
      </w:r>
      <w:r w:rsidR="00C039A2">
        <w:rPr>
          <w:rFonts w:ascii="Times New Roman" w:hAnsi="Times New Roman"/>
          <w:sz w:val="24"/>
          <w:szCs w:val="24"/>
        </w:rPr>
        <w:br/>
        <w:t xml:space="preserve">      </w:t>
      </w:r>
      <w:r w:rsidRPr="004D638F">
        <w:rPr>
          <w:rFonts w:ascii="Times New Roman" w:hAnsi="Times New Roman"/>
          <w:sz w:val="24"/>
          <w:szCs w:val="24"/>
        </w:rPr>
        <w:t>В учреждении ведется работа по выдвижению молодых сотрудников на  руководство структурных подразделений. В 2016 году назначены на должности заведующего Юношеской библиотекой им. А. Н. Ткалуна и заведующего отделом обслуживания  Центральной районной библиотекой молодые специалисты. В то же время в Учреждении стараются максимально сохранить опытные и квалифицированные кадры. В отчетном периоде, в целях совершенствования организационной структуры Учреждения, внесены изменения в штатное расписание МАУК Белоярского района «Белоярская ЦБС»: исключена должность библиографа в отделе комплектования (1 единица), введена в штатное расписание дополнительно должность библиотекаря в Детской библиотеке, также введена новая должность – заместитель директора по админис</w:t>
      </w:r>
      <w:r>
        <w:rPr>
          <w:rFonts w:ascii="Times New Roman" w:hAnsi="Times New Roman"/>
          <w:sz w:val="24"/>
          <w:szCs w:val="24"/>
        </w:rPr>
        <w:t xml:space="preserve">тративно-хозяйственной части. </w:t>
      </w:r>
      <w:r w:rsidRPr="004D638F">
        <w:rPr>
          <w:rFonts w:ascii="Times New Roman" w:hAnsi="Times New Roman"/>
          <w:sz w:val="24"/>
          <w:szCs w:val="24"/>
        </w:rPr>
        <w:t xml:space="preserve">Движение кадров внутри </w:t>
      </w:r>
      <w:r>
        <w:rPr>
          <w:rFonts w:ascii="Times New Roman" w:hAnsi="Times New Roman"/>
          <w:sz w:val="24"/>
          <w:szCs w:val="24"/>
        </w:rPr>
        <w:t>учреждения</w:t>
      </w:r>
      <w:r w:rsidRPr="004D638F">
        <w:rPr>
          <w:rFonts w:ascii="Times New Roman" w:hAnsi="Times New Roman"/>
          <w:sz w:val="24"/>
          <w:szCs w:val="24"/>
        </w:rPr>
        <w:t xml:space="preserve"> предусматривает перевод работника с одной должности на другую того же уровня, повышение или понижение в должности. Так были переведены библиотекари из Центральной районной библиотеки в Юношескую библиотеку и наоборот, заведующий Юношеской библиотекой переведен в Детскую библиотеку заведующим, а библиограф из Детской библиотеки переведен на должность методиста в отдел маркетинга, рекламы и массовой работы Центральной районной библиотеки. </w:t>
      </w:r>
    </w:p>
    <w:p w:rsidR="00622DA1" w:rsidRPr="004D638F" w:rsidRDefault="00C039A2" w:rsidP="00622DA1">
      <w:pPr>
        <w:keepNext/>
        <w:keepLines/>
        <w:tabs>
          <w:tab w:val="left" w:pos="709"/>
        </w:tabs>
        <w:contextualSpacing/>
        <w:jc w:val="both"/>
      </w:pPr>
      <w:r>
        <w:lastRenderedPageBreak/>
        <w:tab/>
      </w:r>
      <w:r w:rsidR="00622DA1" w:rsidRPr="004D638F">
        <w:rPr>
          <w:rFonts w:eastAsia="Arial Unicode MS"/>
        </w:rPr>
        <w:t xml:space="preserve">Сотрудники библиотек традиционно уделяют большое внимание обслуживанию людей с ограниченными возможностями здоровья. Современные библиотеки являются для многих инвалидов центрами информации, образования, реабилитации и досуга. </w:t>
      </w:r>
      <w:r w:rsidR="00622DA1" w:rsidRPr="004D638F">
        <w:t xml:space="preserve">Доля сотрудников, прошедших обучение (инструктаж) по вопросам библиотечного обслуживания инвалидов  </w:t>
      </w:r>
      <w:r w:rsidR="00622DA1">
        <w:t>в</w:t>
      </w:r>
      <w:r w:rsidR="00622DA1" w:rsidRPr="004D638F">
        <w:t xml:space="preserve"> Учреждении составляет - 61,53 %. Разработана Инструкция для работников МАУК Белоярского района «Белоярская ЦБС»</w:t>
      </w:r>
      <w:r w:rsidR="00622DA1" w:rsidRPr="004D638F">
        <w:rPr>
          <w:b/>
        </w:rPr>
        <w:t xml:space="preserve"> </w:t>
      </w:r>
      <w:r w:rsidR="00622DA1" w:rsidRPr="004D638F">
        <w:t xml:space="preserve">по вопросам, обеспечения доступности для инвалидов библиотечных услуг и оказания необходимой помощи. </w:t>
      </w:r>
    </w:p>
    <w:p w:rsidR="00622DA1" w:rsidRPr="004D638F" w:rsidRDefault="00622DA1" w:rsidP="00622DA1">
      <w:pPr>
        <w:pStyle w:val="2"/>
        <w:keepNext/>
        <w:keepLines/>
        <w:spacing w:after="0" w:line="240" w:lineRule="auto"/>
        <w:contextualSpacing/>
        <w:jc w:val="both"/>
        <w:rPr>
          <w:b/>
        </w:rPr>
      </w:pPr>
      <w:r w:rsidRPr="004D638F">
        <w:tab/>
      </w:r>
      <w:r w:rsidRPr="004D638F">
        <w:rPr>
          <w:b/>
        </w:rPr>
        <w:t>Работа по охране труда.</w:t>
      </w:r>
    </w:p>
    <w:p w:rsidR="00622DA1" w:rsidRDefault="00622DA1" w:rsidP="00622DA1">
      <w:pPr>
        <w:tabs>
          <w:tab w:val="left" w:pos="567"/>
        </w:tabs>
        <w:ind w:right="-143" w:firstLine="567"/>
        <w:jc w:val="both"/>
      </w:pPr>
      <w:r>
        <w:tab/>
      </w:r>
      <w:r w:rsidRPr="00E02926">
        <w:t>В</w:t>
      </w:r>
      <w:r>
        <w:t xml:space="preserve"> Уч</w:t>
      </w:r>
      <w:r w:rsidRPr="00E02926">
        <w:t xml:space="preserve">реждении </w:t>
      </w:r>
      <w:proofErr w:type="gramStart"/>
      <w:r w:rsidRPr="00E02926">
        <w:t>разработаны</w:t>
      </w:r>
      <w:proofErr w:type="gramEnd"/>
      <w:r w:rsidRPr="00E02926">
        <w:t>:</w:t>
      </w:r>
    </w:p>
    <w:p w:rsidR="00622DA1" w:rsidRDefault="00622DA1" w:rsidP="00622DA1">
      <w:pPr>
        <w:tabs>
          <w:tab w:val="left" w:pos="567"/>
        </w:tabs>
        <w:ind w:right="-143" w:firstLine="567"/>
        <w:jc w:val="both"/>
      </w:pPr>
      <w:r>
        <w:tab/>
        <w:t>- Положение о системе управления охраной труда в МАУК Белоярского района «</w:t>
      </w:r>
      <w:proofErr w:type="gramStart"/>
      <w:r>
        <w:t>Белоярская</w:t>
      </w:r>
      <w:proofErr w:type="gramEnd"/>
      <w:r>
        <w:t xml:space="preserve"> ЦБС».</w:t>
      </w:r>
    </w:p>
    <w:p w:rsidR="00622DA1" w:rsidRDefault="00622DA1" w:rsidP="00622DA1">
      <w:pPr>
        <w:tabs>
          <w:tab w:val="left" w:pos="567"/>
        </w:tabs>
        <w:ind w:right="-143" w:firstLine="567"/>
        <w:jc w:val="both"/>
      </w:pPr>
      <w:r>
        <w:tab/>
        <w:t xml:space="preserve">- Программа проведения инструктажа работникам МАУК Белоярского района «Белоярская ЦБС», </w:t>
      </w:r>
      <w:proofErr w:type="gramStart"/>
      <w:r>
        <w:t>относящихся</w:t>
      </w:r>
      <w:proofErr w:type="gramEnd"/>
      <w:r>
        <w:t xml:space="preserve"> к неэлектрическому персоналу, на группу 1 по </w:t>
      </w:r>
      <w:proofErr w:type="spellStart"/>
      <w:r>
        <w:t>электробезопасности</w:t>
      </w:r>
      <w:proofErr w:type="spellEnd"/>
      <w:r>
        <w:t>.</w:t>
      </w:r>
    </w:p>
    <w:p w:rsidR="00622DA1" w:rsidRPr="00E02926" w:rsidRDefault="00622DA1" w:rsidP="00622DA1">
      <w:pPr>
        <w:tabs>
          <w:tab w:val="left" w:pos="567"/>
        </w:tabs>
        <w:ind w:right="-143" w:firstLine="567"/>
        <w:jc w:val="both"/>
      </w:pPr>
      <w:r>
        <w:tab/>
      </w:r>
      <w:r w:rsidRPr="00E02926">
        <w:t xml:space="preserve">В целях </w:t>
      </w:r>
      <w:proofErr w:type="gramStart"/>
      <w:r w:rsidRPr="00E02926">
        <w:t>обеспечения соблюдения требований охраны труда</w:t>
      </w:r>
      <w:proofErr w:type="gramEnd"/>
      <w:r w:rsidRPr="00E02926">
        <w:t xml:space="preserve"> </w:t>
      </w:r>
      <w:r>
        <w:t>в МАУК Белоярского района «Белоярская ЦБС</w:t>
      </w:r>
      <w:r w:rsidRPr="00E02926">
        <w:t>»</w:t>
      </w:r>
      <w:r>
        <w:t xml:space="preserve"> </w:t>
      </w:r>
      <w:r w:rsidRPr="00E02926">
        <w:t>назначены ответственные лица за соблюдением требований охраны труда,  ведутся журналы учета и выдачи инструкций по охране труда.</w:t>
      </w:r>
    </w:p>
    <w:p w:rsidR="00622DA1" w:rsidRDefault="00622DA1" w:rsidP="00622DA1">
      <w:pPr>
        <w:tabs>
          <w:tab w:val="left" w:pos="567"/>
        </w:tabs>
        <w:ind w:right="-143" w:firstLine="567"/>
        <w:jc w:val="both"/>
      </w:pPr>
      <w:r>
        <w:tab/>
      </w:r>
      <w:r w:rsidRPr="00E02926">
        <w:t xml:space="preserve">В </w:t>
      </w:r>
      <w:r>
        <w:t>У</w:t>
      </w:r>
      <w:r w:rsidRPr="00E02926">
        <w:t>чреждени</w:t>
      </w:r>
      <w:r>
        <w:t>и</w:t>
      </w:r>
      <w:r w:rsidRPr="00E02926">
        <w:t xml:space="preserve"> создана постоянно действующ</w:t>
      </w:r>
      <w:r>
        <w:t>ая</w:t>
      </w:r>
      <w:r w:rsidRPr="00E02926">
        <w:t xml:space="preserve"> комиссия по обучению и проверке знаний по охране труда работников</w:t>
      </w:r>
      <w:r>
        <w:t xml:space="preserve"> МАУК Белоярского района «Белоярская ЦБС»</w:t>
      </w:r>
      <w:r w:rsidRPr="00E02926">
        <w:t>.</w:t>
      </w:r>
    </w:p>
    <w:p w:rsidR="00622DA1" w:rsidRPr="00E02926" w:rsidRDefault="00622DA1" w:rsidP="00622DA1">
      <w:pPr>
        <w:tabs>
          <w:tab w:val="left" w:pos="567"/>
        </w:tabs>
        <w:ind w:right="-143" w:firstLine="567"/>
        <w:jc w:val="both"/>
      </w:pPr>
      <w:r>
        <w:tab/>
      </w:r>
      <w:r w:rsidRPr="008434F1">
        <w:t xml:space="preserve">В </w:t>
      </w:r>
      <w:r>
        <w:t>У</w:t>
      </w:r>
      <w:r w:rsidRPr="008434F1">
        <w:t>чреждени</w:t>
      </w:r>
      <w:r>
        <w:t>и</w:t>
      </w:r>
      <w:r w:rsidRPr="008434F1">
        <w:t xml:space="preserve"> заключен </w:t>
      </w:r>
      <w:r>
        <w:t>К</w:t>
      </w:r>
      <w:r w:rsidRPr="008434F1">
        <w:t>оллективны</w:t>
      </w:r>
      <w:r>
        <w:t>й</w:t>
      </w:r>
      <w:r w:rsidRPr="008434F1">
        <w:t xml:space="preserve"> договор</w:t>
      </w:r>
      <w:r>
        <w:t xml:space="preserve"> между администрацией и работниками муниципального автономного учреждения культуры Белоярского района «Белоярская централизованная библиотечная система» на период с 25 мая 2015 года по 24 мая 2018 года». В Коллективном договоре Учреждения освещены вопросы по Охране труда в пункте 9. «Улучшение условий и охраны труда».</w:t>
      </w:r>
    </w:p>
    <w:p w:rsidR="00622DA1" w:rsidRPr="00E02926" w:rsidRDefault="00622DA1" w:rsidP="00622DA1">
      <w:pPr>
        <w:tabs>
          <w:tab w:val="left" w:pos="567"/>
        </w:tabs>
        <w:ind w:right="-143" w:firstLine="567"/>
        <w:jc w:val="both"/>
      </w:pPr>
      <w:r>
        <w:tab/>
      </w:r>
      <w:r w:rsidRPr="00E02926">
        <w:t>В 201</w:t>
      </w:r>
      <w:r>
        <w:t>6</w:t>
      </w:r>
      <w:r w:rsidRPr="00E02926">
        <w:t xml:space="preserve">  году в </w:t>
      </w:r>
      <w:r>
        <w:t>У</w:t>
      </w:r>
      <w:r w:rsidRPr="00E02926">
        <w:t>чреждени</w:t>
      </w:r>
      <w:r>
        <w:t>и</w:t>
      </w:r>
      <w:r w:rsidRPr="00E02926">
        <w:t xml:space="preserve"> были утверждены следующие инструкции по охране труда:</w:t>
      </w:r>
    </w:p>
    <w:p w:rsidR="00622DA1" w:rsidRDefault="00622DA1" w:rsidP="00622DA1">
      <w:pPr>
        <w:tabs>
          <w:tab w:val="left" w:pos="567"/>
        </w:tabs>
        <w:ind w:right="-143" w:firstLine="567"/>
        <w:jc w:val="both"/>
      </w:pPr>
      <w:r>
        <w:tab/>
      </w:r>
      <w:r w:rsidRPr="009F033C">
        <w:t xml:space="preserve">- </w:t>
      </w:r>
      <w:r>
        <w:t xml:space="preserve">Инструкция по охране труда для проведения инструктажа неэлектрического персонала МАУК Белоярского района «Белоярская ЦБС» по </w:t>
      </w:r>
      <w:proofErr w:type="spellStart"/>
      <w:r>
        <w:t>электробезопасности</w:t>
      </w:r>
      <w:proofErr w:type="spellEnd"/>
      <w:r>
        <w:t xml:space="preserve"> на 1 группу;</w:t>
      </w:r>
    </w:p>
    <w:p w:rsidR="00622DA1" w:rsidRDefault="00622DA1" w:rsidP="00622DA1">
      <w:pPr>
        <w:tabs>
          <w:tab w:val="left" w:pos="567"/>
        </w:tabs>
        <w:ind w:right="-143" w:firstLine="567"/>
        <w:jc w:val="both"/>
      </w:pPr>
      <w:r>
        <w:tab/>
        <w:t>-  Инструкция для работников МАУК Белоярского района «Белоярская ЦБС» по вопросам обеспечения доступности для инвалидов библиотечных услуг и оказания необходимой помощи;</w:t>
      </w:r>
    </w:p>
    <w:p w:rsidR="00622DA1" w:rsidRPr="002D297E" w:rsidRDefault="00622DA1" w:rsidP="00622DA1">
      <w:pPr>
        <w:tabs>
          <w:tab w:val="left" w:pos="567"/>
        </w:tabs>
        <w:ind w:right="-143" w:firstLine="567"/>
        <w:jc w:val="both"/>
        <w:rPr>
          <w:spacing w:val="-4"/>
        </w:rPr>
      </w:pPr>
      <w:r>
        <w:tab/>
        <w:t>- Инструкция о мерах пожарной безопасности на территории, зданиях и помещениях МАУК Белоярского района «Белоярская ЦБС»;</w:t>
      </w:r>
    </w:p>
    <w:p w:rsidR="00622DA1" w:rsidRDefault="00622DA1" w:rsidP="00622DA1">
      <w:pPr>
        <w:tabs>
          <w:tab w:val="left" w:pos="567"/>
        </w:tabs>
        <w:ind w:right="-143" w:firstLine="567"/>
        <w:jc w:val="both"/>
      </w:pPr>
      <w:r>
        <w:tab/>
        <w:t xml:space="preserve">- Регламент по обеспечению безопасного поведения детей и (или подростков), посещающих библиотеки </w:t>
      </w:r>
      <w:r w:rsidRPr="002D297E">
        <w:t xml:space="preserve"> </w:t>
      </w:r>
      <w:r>
        <w:t>МАУК Белоярского района «</w:t>
      </w:r>
      <w:proofErr w:type="gramStart"/>
      <w:r>
        <w:t>Белоярская</w:t>
      </w:r>
      <w:proofErr w:type="gramEnd"/>
      <w:r>
        <w:t xml:space="preserve"> ЦБС» в составе групп под сопровождением взрослых.</w:t>
      </w:r>
    </w:p>
    <w:p w:rsidR="00622DA1" w:rsidRDefault="00622DA1" w:rsidP="00622DA1">
      <w:pPr>
        <w:tabs>
          <w:tab w:val="left" w:pos="567"/>
        </w:tabs>
        <w:ind w:right="-143" w:firstLine="567"/>
        <w:jc w:val="both"/>
      </w:pPr>
      <w:r>
        <w:tab/>
        <w:t xml:space="preserve">29  июня 2016 года Государственной инспекцией труда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была проведена плановая выездная проверка по соблюдению трудового законодательства и иных нормативных правовых актов, содержащих нормы трудового права. В ходе  проверки выявлено:</w:t>
      </w:r>
    </w:p>
    <w:p w:rsidR="00622DA1" w:rsidRDefault="00622DA1" w:rsidP="00622DA1">
      <w:pPr>
        <w:tabs>
          <w:tab w:val="left" w:pos="567"/>
        </w:tabs>
        <w:ind w:right="-143" w:firstLine="567"/>
        <w:jc w:val="both"/>
        <w:rPr>
          <w:bCs/>
          <w:szCs w:val="28"/>
        </w:rPr>
      </w:pPr>
      <w:r>
        <w:rPr>
          <w:bCs/>
          <w:szCs w:val="28"/>
        </w:rPr>
        <w:tab/>
        <w:t>- в нарушение  п.1.2.3. Правил технической эксплуатации электроустановок потребителей (утв. Приказом Минэнерго России от 13.01.2003 №6) в учреждении не назначено конкретное лицо, из числа работников учреждения, ответственное за электрохозяйство учреждения;</w:t>
      </w:r>
    </w:p>
    <w:p w:rsidR="00622DA1" w:rsidRDefault="00622DA1" w:rsidP="00622DA1">
      <w:pPr>
        <w:tabs>
          <w:tab w:val="left" w:pos="567"/>
        </w:tabs>
        <w:ind w:right="-143" w:firstLine="567"/>
        <w:jc w:val="both"/>
        <w:rPr>
          <w:bCs/>
          <w:szCs w:val="28"/>
        </w:rPr>
      </w:pPr>
      <w:r>
        <w:rPr>
          <w:bCs/>
          <w:szCs w:val="28"/>
        </w:rPr>
        <w:tab/>
        <w:t xml:space="preserve">- в нарушение п. 1.4.4. Правил технической эксплуатации электроустановок потребителей (утв. Приказом Минэнерго России от 13.01.2003 №6) присвоение 1 группы по </w:t>
      </w:r>
      <w:proofErr w:type="spellStart"/>
      <w:r>
        <w:rPr>
          <w:bCs/>
          <w:szCs w:val="28"/>
        </w:rPr>
        <w:t>электробезопасности</w:t>
      </w:r>
      <w:proofErr w:type="spellEnd"/>
      <w:r>
        <w:rPr>
          <w:bCs/>
          <w:szCs w:val="28"/>
        </w:rPr>
        <w:t xml:space="preserve"> неэлектрическому персоналу учреждения осуществлено ненадлежащим лицом.</w:t>
      </w:r>
    </w:p>
    <w:p w:rsidR="00622DA1" w:rsidRPr="009F033C" w:rsidRDefault="00622DA1" w:rsidP="00622DA1">
      <w:pPr>
        <w:tabs>
          <w:tab w:val="left" w:pos="567"/>
        </w:tabs>
        <w:ind w:right="-143" w:firstLine="567"/>
        <w:jc w:val="both"/>
      </w:pPr>
      <w:r>
        <w:tab/>
        <w:t>Все нарушения устранены в полном объеме и в установленные сроки.</w:t>
      </w:r>
    </w:p>
    <w:p w:rsidR="00622DA1" w:rsidRDefault="00622DA1" w:rsidP="00622DA1">
      <w:pPr>
        <w:tabs>
          <w:tab w:val="left" w:pos="567"/>
        </w:tabs>
        <w:ind w:right="-143" w:firstLine="567"/>
        <w:jc w:val="both"/>
      </w:pPr>
      <w:r>
        <w:tab/>
      </w:r>
      <w:r w:rsidRPr="00E02926">
        <w:t xml:space="preserve">Основной составляющей обеспечения безопасности и охраны труда является качественное обучение и проверка знаний по охране труда работников, а также проведение инструктажей по охране труда в соответствии с действующим законодательством Российской Федерации. </w:t>
      </w:r>
    </w:p>
    <w:p w:rsidR="00622DA1" w:rsidRDefault="00622DA1" w:rsidP="00622DA1">
      <w:pPr>
        <w:tabs>
          <w:tab w:val="left" w:pos="567"/>
        </w:tabs>
        <w:ind w:right="-143" w:firstLine="567"/>
        <w:jc w:val="both"/>
      </w:pPr>
      <w:r>
        <w:tab/>
      </w:r>
      <w:r w:rsidRPr="00006DA0">
        <w:t xml:space="preserve">В 2016 году </w:t>
      </w:r>
      <w:r>
        <w:t>были проведены инструктажи в количестве - 9 ед.</w:t>
      </w:r>
    </w:p>
    <w:p w:rsidR="00622DA1" w:rsidRDefault="00622DA1" w:rsidP="00622DA1">
      <w:pPr>
        <w:tabs>
          <w:tab w:val="left" w:pos="567"/>
        </w:tabs>
        <w:ind w:right="-143" w:firstLine="567"/>
        <w:jc w:val="both"/>
      </w:pPr>
      <w:r>
        <w:tab/>
        <w:t>П</w:t>
      </w:r>
      <w:r w:rsidRPr="00006DA0">
        <w:t xml:space="preserve">рошли </w:t>
      </w:r>
      <w:proofErr w:type="gramStart"/>
      <w:r w:rsidRPr="00006DA0">
        <w:t>обучение по охране</w:t>
      </w:r>
      <w:proofErr w:type="gramEnd"/>
      <w:r w:rsidRPr="00006DA0">
        <w:t xml:space="preserve"> труда и прослушали инструктажи – 35 человек</w:t>
      </w:r>
      <w:r>
        <w:t xml:space="preserve"> (</w:t>
      </w:r>
      <w:r w:rsidRPr="00006DA0">
        <w:t>в 2015 году – 42 человека</w:t>
      </w:r>
      <w:r>
        <w:t>).</w:t>
      </w:r>
    </w:p>
    <w:p w:rsidR="00622DA1" w:rsidRDefault="00622DA1" w:rsidP="00622DA1">
      <w:pPr>
        <w:tabs>
          <w:tab w:val="left" w:pos="567"/>
        </w:tabs>
        <w:ind w:right="-143" w:firstLine="567"/>
        <w:jc w:val="both"/>
      </w:pPr>
      <w:r>
        <w:lastRenderedPageBreak/>
        <w:tab/>
        <w:t xml:space="preserve">В Учреждении была проведена проверка </w:t>
      </w:r>
      <w:proofErr w:type="gramStart"/>
      <w:r>
        <w:t>знаний требований охраны труда работников</w:t>
      </w:r>
      <w:proofErr w:type="gramEnd"/>
      <w:r>
        <w:t xml:space="preserve"> МАУК Белоярского района «Белоярская ЦБС» по программе «Охрана труда для руководителей и специалистов». Шесть работников Учреждения получили удостоверения.</w:t>
      </w:r>
    </w:p>
    <w:p w:rsidR="00622DA1" w:rsidRDefault="00622DA1" w:rsidP="00622DA1">
      <w:pPr>
        <w:tabs>
          <w:tab w:val="left" w:pos="567"/>
        </w:tabs>
        <w:ind w:right="-143" w:firstLine="567"/>
        <w:jc w:val="both"/>
      </w:pPr>
      <w:r>
        <w:tab/>
        <w:t>Все сотрудники МАУК Белоярского района «</w:t>
      </w:r>
      <w:proofErr w:type="gramStart"/>
      <w:r>
        <w:t>Белоярская</w:t>
      </w:r>
      <w:proofErr w:type="gramEnd"/>
      <w:r>
        <w:t xml:space="preserve"> ЦБС»  прошли инструктаж с присвоением </w:t>
      </w:r>
      <w:r>
        <w:rPr>
          <w:lang w:val="en-US"/>
        </w:rPr>
        <w:t>I</w:t>
      </w:r>
      <w:r>
        <w:t xml:space="preserve"> группы по </w:t>
      </w:r>
      <w:proofErr w:type="spellStart"/>
      <w:r>
        <w:t>электробезопасности</w:t>
      </w:r>
      <w:proofErr w:type="spellEnd"/>
      <w:r>
        <w:t xml:space="preserve">  в соответствии с утвержденной Программой, который завершился проверкой знаний в форме устного опроса.</w:t>
      </w:r>
    </w:p>
    <w:p w:rsidR="00622DA1" w:rsidRPr="00546C63" w:rsidRDefault="00622DA1" w:rsidP="00622DA1">
      <w:pPr>
        <w:tabs>
          <w:tab w:val="left" w:pos="567"/>
        </w:tabs>
        <w:ind w:right="-143" w:firstLine="567"/>
        <w:jc w:val="both"/>
      </w:pPr>
      <w:r>
        <w:t xml:space="preserve">  </w:t>
      </w:r>
    </w:p>
    <w:p w:rsidR="00622DA1" w:rsidRPr="006603AD" w:rsidRDefault="00622DA1" w:rsidP="00622DA1">
      <w:pPr>
        <w:tabs>
          <w:tab w:val="left" w:pos="567"/>
        </w:tabs>
        <w:ind w:right="-143" w:firstLine="567"/>
        <w:jc w:val="both"/>
      </w:pPr>
      <w:r>
        <w:tab/>
      </w:r>
      <w:r w:rsidRPr="006603AD">
        <w:t>Объем и уровень финансирования мероприятий по охране труда, тыс. руб.:</w:t>
      </w:r>
    </w:p>
    <w:p w:rsidR="00622DA1" w:rsidRPr="00B039B7" w:rsidRDefault="00622DA1" w:rsidP="00622DA1">
      <w:pPr>
        <w:tabs>
          <w:tab w:val="left" w:pos="567"/>
        </w:tabs>
        <w:ind w:right="-143" w:firstLine="567"/>
        <w:jc w:val="both"/>
        <w:rPr>
          <w:highlight w:val="yellow"/>
        </w:rPr>
      </w:pPr>
    </w:p>
    <w:tbl>
      <w:tblPr>
        <w:tblW w:w="8977"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4"/>
        <w:gridCol w:w="4943"/>
      </w:tblGrid>
      <w:tr w:rsidR="00622DA1" w:rsidRPr="00B039B7" w:rsidTr="00622DA1">
        <w:tc>
          <w:tcPr>
            <w:tcW w:w="4034" w:type="dxa"/>
          </w:tcPr>
          <w:p w:rsidR="00622DA1" w:rsidRPr="00B039B7" w:rsidRDefault="00622DA1" w:rsidP="00622DA1">
            <w:pPr>
              <w:tabs>
                <w:tab w:val="left" w:pos="567"/>
              </w:tabs>
              <w:ind w:right="-143" w:firstLine="567"/>
              <w:jc w:val="center"/>
              <w:rPr>
                <w:highlight w:val="yellow"/>
              </w:rPr>
            </w:pPr>
            <w:r w:rsidRPr="004079D5">
              <w:t>2015 год</w:t>
            </w:r>
          </w:p>
        </w:tc>
        <w:tc>
          <w:tcPr>
            <w:tcW w:w="4943" w:type="dxa"/>
          </w:tcPr>
          <w:p w:rsidR="00622DA1" w:rsidRPr="00426B6C" w:rsidRDefault="00622DA1" w:rsidP="00622DA1">
            <w:pPr>
              <w:tabs>
                <w:tab w:val="left" w:pos="567"/>
              </w:tabs>
              <w:ind w:right="-143" w:firstLine="567"/>
              <w:jc w:val="center"/>
            </w:pPr>
            <w:r w:rsidRPr="00426B6C">
              <w:t>2016 год</w:t>
            </w:r>
          </w:p>
        </w:tc>
      </w:tr>
      <w:tr w:rsidR="00622DA1" w:rsidRPr="00B039B7" w:rsidTr="00622DA1">
        <w:tc>
          <w:tcPr>
            <w:tcW w:w="4034" w:type="dxa"/>
          </w:tcPr>
          <w:p w:rsidR="00622DA1" w:rsidRPr="00B039B7" w:rsidRDefault="00622DA1" w:rsidP="00622DA1">
            <w:pPr>
              <w:tabs>
                <w:tab w:val="left" w:pos="567"/>
              </w:tabs>
              <w:ind w:right="-143" w:firstLine="567"/>
              <w:jc w:val="center"/>
              <w:rPr>
                <w:highlight w:val="yellow"/>
              </w:rPr>
            </w:pPr>
            <w:r w:rsidRPr="004079D5">
              <w:t>136,8</w:t>
            </w:r>
          </w:p>
        </w:tc>
        <w:tc>
          <w:tcPr>
            <w:tcW w:w="4943" w:type="dxa"/>
          </w:tcPr>
          <w:p w:rsidR="00622DA1" w:rsidRPr="00426B6C" w:rsidRDefault="00622DA1" w:rsidP="00622DA1">
            <w:pPr>
              <w:tabs>
                <w:tab w:val="left" w:pos="567"/>
              </w:tabs>
              <w:ind w:right="-143" w:firstLine="567"/>
              <w:jc w:val="center"/>
            </w:pPr>
            <w:r w:rsidRPr="00426B6C">
              <w:t>75,7</w:t>
            </w:r>
          </w:p>
        </w:tc>
      </w:tr>
    </w:tbl>
    <w:p w:rsidR="00622DA1" w:rsidRPr="004079D5" w:rsidRDefault="00622DA1" w:rsidP="00622DA1">
      <w:pPr>
        <w:tabs>
          <w:tab w:val="left" w:pos="567"/>
        </w:tabs>
        <w:ind w:right="-143" w:firstLine="567"/>
        <w:jc w:val="both"/>
      </w:pPr>
      <w:r w:rsidRPr="004079D5">
        <w:tab/>
        <w:t>из них,</w:t>
      </w:r>
    </w:p>
    <w:p w:rsidR="00622DA1" w:rsidRPr="00966D1B" w:rsidRDefault="00622DA1" w:rsidP="00622DA1">
      <w:pPr>
        <w:tabs>
          <w:tab w:val="left" w:pos="567"/>
        </w:tabs>
        <w:ind w:right="-143" w:firstLine="567"/>
        <w:jc w:val="both"/>
      </w:pPr>
      <w:r>
        <w:tab/>
      </w:r>
      <w:r w:rsidRPr="00966D1B">
        <w:t xml:space="preserve"> на мероприятия по </w:t>
      </w:r>
      <w:r>
        <w:t>специальной оценке условий труда</w:t>
      </w:r>
      <w:r w:rsidRPr="00966D1B">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1134"/>
        <w:gridCol w:w="1134"/>
      </w:tblGrid>
      <w:tr w:rsidR="00622DA1" w:rsidRPr="00966D1B" w:rsidTr="00622DA1">
        <w:tc>
          <w:tcPr>
            <w:tcW w:w="6946" w:type="dxa"/>
          </w:tcPr>
          <w:p w:rsidR="00622DA1" w:rsidRPr="00966D1B" w:rsidRDefault="00622DA1" w:rsidP="00622DA1">
            <w:pPr>
              <w:tabs>
                <w:tab w:val="left" w:pos="567"/>
              </w:tabs>
              <w:ind w:right="-143" w:firstLine="567"/>
              <w:jc w:val="both"/>
            </w:pPr>
          </w:p>
        </w:tc>
        <w:tc>
          <w:tcPr>
            <w:tcW w:w="1134" w:type="dxa"/>
          </w:tcPr>
          <w:p w:rsidR="00622DA1" w:rsidRPr="00966D1B" w:rsidRDefault="00622DA1" w:rsidP="00622DA1">
            <w:pPr>
              <w:tabs>
                <w:tab w:val="left" w:pos="41"/>
              </w:tabs>
              <w:ind w:right="-143" w:firstLine="41"/>
            </w:pPr>
            <w:r w:rsidRPr="00966D1B">
              <w:t>2015 год</w:t>
            </w:r>
          </w:p>
        </w:tc>
        <w:tc>
          <w:tcPr>
            <w:tcW w:w="1134" w:type="dxa"/>
          </w:tcPr>
          <w:p w:rsidR="00622DA1" w:rsidRPr="00966D1B" w:rsidRDefault="00622DA1" w:rsidP="00622DA1">
            <w:pPr>
              <w:tabs>
                <w:tab w:val="left" w:pos="41"/>
              </w:tabs>
              <w:ind w:right="-143" w:firstLine="55"/>
            </w:pPr>
            <w:r w:rsidRPr="00966D1B">
              <w:t>2016 год</w:t>
            </w:r>
          </w:p>
        </w:tc>
      </w:tr>
      <w:tr w:rsidR="00622DA1" w:rsidRPr="00966D1B" w:rsidTr="00622DA1">
        <w:tc>
          <w:tcPr>
            <w:tcW w:w="6946" w:type="dxa"/>
          </w:tcPr>
          <w:p w:rsidR="00622DA1" w:rsidRPr="00966D1B" w:rsidRDefault="00622DA1" w:rsidP="00622DA1">
            <w:pPr>
              <w:tabs>
                <w:tab w:val="left" w:pos="567"/>
              </w:tabs>
              <w:ind w:right="27" w:firstLine="567"/>
              <w:jc w:val="both"/>
            </w:pPr>
            <w:r w:rsidRPr="00966D1B">
              <w:t>Количество рабочих мест</w:t>
            </w:r>
            <w:r>
              <w:t>, на которых проводилась специальная оценка условий труда,</w:t>
            </w:r>
            <w:r w:rsidRPr="00966D1B">
              <w:t xml:space="preserve"> ед.</w:t>
            </w:r>
          </w:p>
        </w:tc>
        <w:tc>
          <w:tcPr>
            <w:tcW w:w="1134" w:type="dxa"/>
          </w:tcPr>
          <w:p w:rsidR="00622DA1" w:rsidRPr="00966D1B" w:rsidRDefault="00622DA1" w:rsidP="00622DA1">
            <w:pPr>
              <w:tabs>
                <w:tab w:val="left" w:pos="567"/>
              </w:tabs>
              <w:ind w:right="-143" w:firstLine="567"/>
              <w:jc w:val="center"/>
            </w:pPr>
            <w:r>
              <w:t>0</w:t>
            </w:r>
          </w:p>
        </w:tc>
        <w:tc>
          <w:tcPr>
            <w:tcW w:w="1134" w:type="dxa"/>
          </w:tcPr>
          <w:p w:rsidR="00622DA1" w:rsidRPr="00966D1B" w:rsidRDefault="00622DA1" w:rsidP="00622DA1">
            <w:pPr>
              <w:tabs>
                <w:tab w:val="left" w:pos="33"/>
              </w:tabs>
              <w:ind w:right="-143" w:firstLine="33"/>
              <w:jc w:val="center"/>
            </w:pPr>
            <w:r>
              <w:t>18</w:t>
            </w:r>
          </w:p>
        </w:tc>
      </w:tr>
      <w:tr w:rsidR="00622DA1" w:rsidRPr="00966D1B" w:rsidTr="00622DA1">
        <w:tc>
          <w:tcPr>
            <w:tcW w:w="6946" w:type="dxa"/>
          </w:tcPr>
          <w:p w:rsidR="00622DA1" w:rsidRPr="00966D1B" w:rsidRDefault="00622DA1" w:rsidP="00622DA1">
            <w:pPr>
              <w:tabs>
                <w:tab w:val="left" w:pos="567"/>
              </w:tabs>
              <w:ind w:right="27" w:firstLine="567"/>
              <w:jc w:val="both"/>
            </w:pPr>
            <w:r w:rsidRPr="00966D1B">
              <w:t xml:space="preserve">Объем финансирования, направленный на </w:t>
            </w:r>
            <w:r>
              <w:t>специальную оценку условий труда</w:t>
            </w:r>
            <w:r w:rsidRPr="00966D1B">
              <w:t>, тыс. руб.</w:t>
            </w:r>
          </w:p>
        </w:tc>
        <w:tc>
          <w:tcPr>
            <w:tcW w:w="1134" w:type="dxa"/>
          </w:tcPr>
          <w:p w:rsidR="00622DA1" w:rsidRPr="00966D1B" w:rsidRDefault="00622DA1" w:rsidP="00622DA1">
            <w:pPr>
              <w:tabs>
                <w:tab w:val="left" w:pos="567"/>
              </w:tabs>
              <w:ind w:right="-143" w:firstLine="567"/>
              <w:jc w:val="center"/>
            </w:pPr>
            <w:r>
              <w:t>0</w:t>
            </w:r>
          </w:p>
        </w:tc>
        <w:tc>
          <w:tcPr>
            <w:tcW w:w="1134" w:type="dxa"/>
          </w:tcPr>
          <w:p w:rsidR="00622DA1" w:rsidRPr="00966D1B" w:rsidRDefault="00622DA1" w:rsidP="00622DA1">
            <w:pPr>
              <w:tabs>
                <w:tab w:val="left" w:pos="33"/>
              </w:tabs>
              <w:ind w:right="-143" w:firstLine="33"/>
              <w:jc w:val="center"/>
            </w:pPr>
            <w:r>
              <w:t>27,0</w:t>
            </w:r>
          </w:p>
        </w:tc>
      </w:tr>
    </w:tbl>
    <w:p w:rsidR="00622DA1" w:rsidRPr="00B039B7" w:rsidRDefault="00622DA1" w:rsidP="00622DA1">
      <w:pPr>
        <w:tabs>
          <w:tab w:val="left" w:pos="567"/>
        </w:tabs>
        <w:ind w:right="-143" w:firstLine="567"/>
        <w:jc w:val="both"/>
        <w:rPr>
          <w:highlight w:val="yellow"/>
        </w:rPr>
      </w:pPr>
    </w:p>
    <w:p w:rsidR="00622DA1" w:rsidRPr="00966D1B" w:rsidRDefault="00622DA1" w:rsidP="00622DA1">
      <w:pPr>
        <w:tabs>
          <w:tab w:val="left" w:pos="567"/>
        </w:tabs>
        <w:ind w:right="-143" w:firstLine="567"/>
        <w:jc w:val="both"/>
      </w:pPr>
      <w:r>
        <w:tab/>
      </w:r>
      <w:r w:rsidRPr="00966D1B">
        <w:t xml:space="preserve"> на обучение в специализированных центрах по охране труда: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7"/>
        <w:gridCol w:w="1134"/>
        <w:gridCol w:w="993"/>
      </w:tblGrid>
      <w:tr w:rsidR="00622DA1" w:rsidRPr="00966D1B" w:rsidTr="00622DA1">
        <w:tc>
          <w:tcPr>
            <w:tcW w:w="7087" w:type="dxa"/>
          </w:tcPr>
          <w:p w:rsidR="00622DA1" w:rsidRPr="00966D1B" w:rsidRDefault="00622DA1" w:rsidP="00622DA1">
            <w:pPr>
              <w:tabs>
                <w:tab w:val="left" w:pos="567"/>
              </w:tabs>
              <w:ind w:right="-143" w:firstLine="567"/>
              <w:jc w:val="both"/>
            </w:pPr>
          </w:p>
        </w:tc>
        <w:tc>
          <w:tcPr>
            <w:tcW w:w="1134" w:type="dxa"/>
          </w:tcPr>
          <w:p w:rsidR="00622DA1" w:rsidRPr="00966D1B" w:rsidRDefault="00622DA1" w:rsidP="00622DA1">
            <w:pPr>
              <w:tabs>
                <w:tab w:val="left" w:pos="567"/>
              </w:tabs>
              <w:ind w:right="-143"/>
              <w:jc w:val="both"/>
            </w:pPr>
            <w:r w:rsidRPr="00966D1B">
              <w:t>201</w:t>
            </w:r>
            <w:r>
              <w:t>5</w:t>
            </w:r>
            <w:r w:rsidRPr="00966D1B">
              <w:t xml:space="preserve"> год</w:t>
            </w:r>
          </w:p>
        </w:tc>
        <w:tc>
          <w:tcPr>
            <w:tcW w:w="993" w:type="dxa"/>
          </w:tcPr>
          <w:p w:rsidR="00622DA1" w:rsidRPr="00966D1B" w:rsidRDefault="00622DA1" w:rsidP="00622DA1">
            <w:pPr>
              <w:tabs>
                <w:tab w:val="left" w:pos="318"/>
              </w:tabs>
              <w:ind w:right="-143"/>
              <w:jc w:val="both"/>
            </w:pPr>
            <w:r w:rsidRPr="00966D1B">
              <w:t>201</w:t>
            </w:r>
            <w:r>
              <w:t>6</w:t>
            </w:r>
            <w:r w:rsidRPr="00966D1B">
              <w:t xml:space="preserve"> год</w:t>
            </w:r>
          </w:p>
        </w:tc>
      </w:tr>
      <w:tr w:rsidR="00622DA1" w:rsidRPr="00966D1B" w:rsidTr="00622DA1">
        <w:tc>
          <w:tcPr>
            <w:tcW w:w="7087" w:type="dxa"/>
          </w:tcPr>
          <w:p w:rsidR="00622DA1" w:rsidRPr="00966D1B" w:rsidRDefault="00622DA1" w:rsidP="00622DA1">
            <w:pPr>
              <w:tabs>
                <w:tab w:val="left" w:pos="567"/>
              </w:tabs>
              <w:ind w:right="-143" w:firstLine="567"/>
              <w:jc w:val="both"/>
            </w:pPr>
            <w:r w:rsidRPr="00966D1B">
              <w:t>Количество работников прошедших обучение, человек</w:t>
            </w:r>
          </w:p>
        </w:tc>
        <w:tc>
          <w:tcPr>
            <w:tcW w:w="1134" w:type="dxa"/>
          </w:tcPr>
          <w:p w:rsidR="00622DA1" w:rsidRPr="00966D1B" w:rsidRDefault="00622DA1" w:rsidP="00622DA1">
            <w:pPr>
              <w:tabs>
                <w:tab w:val="left" w:pos="567"/>
              </w:tabs>
              <w:ind w:right="-143" w:firstLine="567"/>
              <w:jc w:val="center"/>
            </w:pPr>
            <w:r>
              <w:t>1</w:t>
            </w:r>
          </w:p>
        </w:tc>
        <w:tc>
          <w:tcPr>
            <w:tcW w:w="993" w:type="dxa"/>
          </w:tcPr>
          <w:p w:rsidR="00622DA1" w:rsidRPr="00966D1B" w:rsidRDefault="00622DA1" w:rsidP="00622DA1">
            <w:pPr>
              <w:tabs>
                <w:tab w:val="left" w:pos="176"/>
              </w:tabs>
              <w:ind w:right="-143" w:firstLine="176"/>
              <w:jc w:val="center"/>
            </w:pPr>
            <w:r>
              <w:t>2</w:t>
            </w:r>
          </w:p>
        </w:tc>
      </w:tr>
      <w:tr w:rsidR="00622DA1" w:rsidRPr="00966D1B" w:rsidTr="00622DA1">
        <w:tc>
          <w:tcPr>
            <w:tcW w:w="7087" w:type="dxa"/>
          </w:tcPr>
          <w:p w:rsidR="00622DA1" w:rsidRPr="00966D1B" w:rsidRDefault="00622DA1" w:rsidP="00622DA1">
            <w:pPr>
              <w:tabs>
                <w:tab w:val="left" w:pos="567"/>
              </w:tabs>
              <w:ind w:right="-143" w:firstLine="567"/>
              <w:jc w:val="both"/>
              <w:rPr>
                <w:highlight w:val="yellow"/>
              </w:rPr>
            </w:pPr>
            <w:r w:rsidRPr="004079D5">
              <w:t>Объем финансирования, направленный на обучение, тыс</w:t>
            </w:r>
            <w:proofErr w:type="gramStart"/>
            <w:r w:rsidRPr="004079D5">
              <w:t>.р</w:t>
            </w:r>
            <w:proofErr w:type="gramEnd"/>
            <w:r w:rsidRPr="004079D5">
              <w:t>уб.</w:t>
            </w:r>
          </w:p>
        </w:tc>
        <w:tc>
          <w:tcPr>
            <w:tcW w:w="1134" w:type="dxa"/>
          </w:tcPr>
          <w:p w:rsidR="00622DA1" w:rsidRPr="00966D1B" w:rsidRDefault="00622DA1" w:rsidP="00622DA1">
            <w:pPr>
              <w:tabs>
                <w:tab w:val="left" w:pos="567"/>
              </w:tabs>
              <w:ind w:right="-143" w:firstLine="567"/>
              <w:jc w:val="center"/>
              <w:rPr>
                <w:highlight w:val="yellow"/>
              </w:rPr>
            </w:pPr>
            <w:r w:rsidRPr="004079D5">
              <w:t>5,9</w:t>
            </w:r>
          </w:p>
        </w:tc>
        <w:tc>
          <w:tcPr>
            <w:tcW w:w="993" w:type="dxa"/>
          </w:tcPr>
          <w:p w:rsidR="00622DA1" w:rsidRPr="004079D5" w:rsidRDefault="00622DA1" w:rsidP="00622DA1">
            <w:pPr>
              <w:tabs>
                <w:tab w:val="left" w:pos="176"/>
              </w:tabs>
              <w:ind w:right="-143" w:firstLine="176"/>
              <w:jc w:val="center"/>
              <w:rPr>
                <w:highlight w:val="yellow"/>
              </w:rPr>
            </w:pPr>
            <w:r w:rsidRPr="004079D5">
              <w:t>2,7</w:t>
            </w:r>
          </w:p>
        </w:tc>
      </w:tr>
    </w:tbl>
    <w:p w:rsidR="00C039A2" w:rsidRDefault="00C039A2" w:rsidP="00C039A2">
      <w:pPr>
        <w:tabs>
          <w:tab w:val="left" w:pos="567"/>
        </w:tabs>
        <w:ind w:right="-143"/>
        <w:jc w:val="both"/>
      </w:pPr>
      <w:r>
        <w:t xml:space="preserve"> </w:t>
      </w:r>
      <w:r>
        <w:tab/>
      </w:r>
    </w:p>
    <w:p w:rsidR="00622DA1" w:rsidRPr="00C13E3D" w:rsidRDefault="00C039A2" w:rsidP="00C039A2">
      <w:pPr>
        <w:tabs>
          <w:tab w:val="left" w:pos="567"/>
        </w:tabs>
        <w:ind w:right="-143"/>
        <w:jc w:val="both"/>
      </w:pPr>
      <w:r>
        <w:tab/>
      </w:r>
      <w:r w:rsidR="00622DA1" w:rsidRPr="00C13E3D">
        <w:t xml:space="preserve">С целью снижения травматизма на рабочем месте систематически проводятся следующие мероприятия: </w:t>
      </w:r>
    </w:p>
    <w:p w:rsidR="00622DA1" w:rsidRPr="00C13E3D" w:rsidRDefault="00C039A2" w:rsidP="00C039A2">
      <w:pPr>
        <w:tabs>
          <w:tab w:val="left" w:pos="567"/>
        </w:tabs>
        <w:ind w:right="-143"/>
        <w:jc w:val="both"/>
      </w:pPr>
      <w:r>
        <w:tab/>
      </w:r>
      <w:r w:rsidR="00622DA1" w:rsidRPr="00C13E3D">
        <w:t>- инструктажи по предупреждению травматизма на рабочем месте;</w:t>
      </w:r>
    </w:p>
    <w:p w:rsidR="00622DA1" w:rsidRPr="00C13E3D" w:rsidRDefault="00622DA1" w:rsidP="00622DA1">
      <w:pPr>
        <w:tabs>
          <w:tab w:val="left" w:pos="567"/>
        </w:tabs>
        <w:ind w:right="-143" w:firstLine="567"/>
        <w:jc w:val="both"/>
      </w:pPr>
      <w:r w:rsidRPr="00C13E3D">
        <w:t>- обучающие мероприятия по охране и улучшению труда.</w:t>
      </w:r>
    </w:p>
    <w:p w:rsidR="00622DA1" w:rsidRPr="00846760" w:rsidRDefault="00622DA1" w:rsidP="00622DA1">
      <w:pPr>
        <w:tabs>
          <w:tab w:val="left" w:pos="567"/>
        </w:tabs>
        <w:ind w:right="-143" w:firstLine="567"/>
        <w:jc w:val="both"/>
      </w:pPr>
      <w:r w:rsidRPr="00846760">
        <w:tab/>
        <w:t>В 2016 году  все библиотеки МАУК Белоярского района «</w:t>
      </w:r>
      <w:proofErr w:type="gramStart"/>
      <w:r w:rsidRPr="00846760">
        <w:t>Белоярская</w:t>
      </w:r>
      <w:proofErr w:type="gramEnd"/>
      <w:r w:rsidRPr="00846760">
        <w:t xml:space="preserve"> ЦБС»  обеспечены медицинскими аптечками (в количестве 14 штук, на сумму 4655,00 руб.), укомплектованными в соответствии с требованиями законодательства.  </w:t>
      </w:r>
    </w:p>
    <w:p w:rsidR="00622DA1" w:rsidRPr="00846760" w:rsidRDefault="00622DA1" w:rsidP="00622DA1">
      <w:pPr>
        <w:tabs>
          <w:tab w:val="left" w:pos="567"/>
        </w:tabs>
        <w:ind w:right="-143" w:firstLine="567"/>
        <w:jc w:val="both"/>
        <w:rPr>
          <w:highlight w:val="yellow"/>
        </w:rPr>
      </w:pPr>
    </w:p>
    <w:p w:rsidR="00622DA1" w:rsidRPr="00C039A2" w:rsidRDefault="00C039A2" w:rsidP="00C039A2">
      <w:pPr>
        <w:ind w:firstLine="567"/>
        <w:jc w:val="both"/>
        <w:rPr>
          <w:b/>
        </w:rPr>
      </w:pPr>
      <w:r>
        <w:rPr>
          <w:b/>
        </w:rPr>
        <w:t xml:space="preserve">3.1.3. </w:t>
      </w:r>
      <w:r w:rsidR="00622DA1" w:rsidRPr="00C039A2">
        <w:rPr>
          <w:b/>
        </w:rPr>
        <w:t xml:space="preserve">Менеджмент. Внедрение управленческих технологий, системы </w:t>
      </w:r>
      <w:proofErr w:type="spellStart"/>
      <w:r w:rsidR="00622DA1" w:rsidRPr="00C039A2">
        <w:rPr>
          <w:b/>
        </w:rPr>
        <w:t>менеджента</w:t>
      </w:r>
      <w:proofErr w:type="spellEnd"/>
      <w:r w:rsidR="00622DA1" w:rsidRPr="00C039A2">
        <w:rPr>
          <w:b/>
        </w:rPr>
        <w:t xml:space="preserve"> качества</w:t>
      </w:r>
    </w:p>
    <w:p w:rsidR="00622DA1" w:rsidRPr="008838DF" w:rsidRDefault="00622DA1" w:rsidP="00622DA1">
      <w:pPr>
        <w:spacing w:line="276" w:lineRule="auto"/>
        <w:jc w:val="both"/>
      </w:pPr>
      <w:r w:rsidRPr="008838DF">
        <w:rPr>
          <w:b/>
        </w:rPr>
        <w:tab/>
      </w:r>
      <w:r w:rsidRPr="008838DF">
        <w:t>В МАУК Белоярского района «</w:t>
      </w:r>
      <w:proofErr w:type="gramStart"/>
      <w:r w:rsidRPr="008838DF">
        <w:t>Белоярская</w:t>
      </w:r>
      <w:proofErr w:type="gramEnd"/>
      <w:r w:rsidRPr="008838DF">
        <w:t xml:space="preserve"> ЦБС» в 2016 году не проводились мероприятия по внедрению системы менеджмента качества.</w:t>
      </w:r>
    </w:p>
    <w:p w:rsidR="00C039A2" w:rsidRDefault="00C039A2" w:rsidP="00C039A2">
      <w:pPr>
        <w:pStyle w:val="a3"/>
        <w:spacing w:after="0"/>
        <w:ind w:left="0"/>
        <w:jc w:val="both"/>
        <w:rPr>
          <w:rFonts w:ascii="Times New Roman" w:hAnsi="Times New Roman"/>
          <w:sz w:val="24"/>
          <w:szCs w:val="24"/>
        </w:rPr>
      </w:pPr>
    </w:p>
    <w:p w:rsidR="00622DA1" w:rsidRPr="008838DF" w:rsidRDefault="00C039A2" w:rsidP="00C039A2">
      <w:pPr>
        <w:pStyle w:val="a3"/>
        <w:spacing w:after="0"/>
        <w:ind w:left="0" w:firstLine="709"/>
        <w:jc w:val="both"/>
        <w:rPr>
          <w:rFonts w:ascii="Times New Roman" w:hAnsi="Times New Roman"/>
          <w:b/>
          <w:bCs/>
          <w:sz w:val="24"/>
          <w:szCs w:val="24"/>
        </w:rPr>
      </w:pPr>
      <w:r w:rsidRPr="00C039A2">
        <w:rPr>
          <w:rFonts w:ascii="Times New Roman" w:hAnsi="Times New Roman"/>
          <w:b/>
          <w:sz w:val="24"/>
          <w:szCs w:val="24"/>
        </w:rPr>
        <w:t>3.1.4.</w:t>
      </w:r>
      <w:r>
        <w:rPr>
          <w:rFonts w:ascii="Times New Roman" w:hAnsi="Times New Roman"/>
          <w:sz w:val="24"/>
          <w:szCs w:val="24"/>
        </w:rPr>
        <w:t xml:space="preserve"> </w:t>
      </w:r>
      <w:r w:rsidR="00622DA1" w:rsidRPr="008838DF">
        <w:rPr>
          <w:rFonts w:ascii="Times New Roman" w:hAnsi="Times New Roman"/>
          <w:b/>
          <w:bCs/>
          <w:sz w:val="24"/>
          <w:szCs w:val="24"/>
        </w:rPr>
        <w:t>Совершенствование, нормирование и регламентация  библиотечных технологий</w:t>
      </w:r>
    </w:p>
    <w:p w:rsidR="00622DA1" w:rsidRDefault="00622DA1" w:rsidP="00622DA1">
      <w:pPr>
        <w:pStyle w:val="a3"/>
        <w:spacing w:after="0" w:line="240" w:lineRule="auto"/>
        <w:ind w:left="0"/>
        <w:jc w:val="both"/>
        <w:rPr>
          <w:rFonts w:ascii="Times New Roman" w:hAnsi="Times New Roman"/>
          <w:bCs/>
          <w:sz w:val="24"/>
          <w:szCs w:val="24"/>
        </w:rPr>
      </w:pPr>
      <w:r w:rsidRPr="008838DF">
        <w:rPr>
          <w:rFonts w:ascii="Times New Roman" w:hAnsi="Times New Roman"/>
          <w:bCs/>
          <w:sz w:val="24"/>
          <w:szCs w:val="24"/>
        </w:rPr>
        <w:t xml:space="preserve">Количество нормированных процессов </w:t>
      </w:r>
      <w:r w:rsidR="005B6FB6">
        <w:rPr>
          <w:rFonts w:ascii="Times New Roman" w:hAnsi="Times New Roman"/>
          <w:bCs/>
          <w:sz w:val="24"/>
          <w:szCs w:val="24"/>
        </w:rPr>
        <w:t>–</w:t>
      </w:r>
      <w:r w:rsidRPr="008838DF">
        <w:rPr>
          <w:rFonts w:ascii="Times New Roman" w:hAnsi="Times New Roman"/>
          <w:bCs/>
          <w:sz w:val="24"/>
          <w:szCs w:val="24"/>
        </w:rPr>
        <w:t xml:space="preserve"> </w:t>
      </w:r>
      <w:r w:rsidR="005B6FB6">
        <w:rPr>
          <w:rFonts w:ascii="Times New Roman" w:hAnsi="Times New Roman"/>
          <w:bCs/>
          <w:sz w:val="24"/>
          <w:szCs w:val="24"/>
        </w:rPr>
        <w:t>14</w:t>
      </w:r>
      <w:r>
        <w:rPr>
          <w:rFonts w:ascii="Times New Roman" w:hAnsi="Times New Roman"/>
          <w:bCs/>
          <w:sz w:val="24"/>
          <w:szCs w:val="24"/>
        </w:rPr>
        <w:t xml:space="preserve"> </w:t>
      </w:r>
      <w:r w:rsidRPr="008838DF">
        <w:rPr>
          <w:rFonts w:ascii="Times New Roman" w:hAnsi="Times New Roman"/>
          <w:bCs/>
          <w:sz w:val="24"/>
          <w:szCs w:val="24"/>
        </w:rPr>
        <w:t>н</w:t>
      </w:r>
      <w:r w:rsidR="005B6FB6">
        <w:rPr>
          <w:rFonts w:ascii="Times New Roman" w:hAnsi="Times New Roman"/>
          <w:bCs/>
          <w:sz w:val="24"/>
          <w:szCs w:val="24"/>
        </w:rPr>
        <w:t>аименований.</w:t>
      </w:r>
    </w:p>
    <w:p w:rsidR="00B14C10" w:rsidRDefault="00622DA1" w:rsidP="00622DA1">
      <w:pPr>
        <w:pStyle w:val="a3"/>
        <w:spacing w:after="0" w:line="240" w:lineRule="auto"/>
        <w:ind w:left="0"/>
        <w:jc w:val="both"/>
        <w:rPr>
          <w:rFonts w:ascii="Times New Roman" w:hAnsi="Times New Roman"/>
          <w:bCs/>
          <w:sz w:val="24"/>
          <w:szCs w:val="24"/>
        </w:rPr>
      </w:pPr>
      <w:r>
        <w:rPr>
          <w:rFonts w:ascii="Times New Roman" w:hAnsi="Times New Roman"/>
          <w:bCs/>
          <w:sz w:val="24"/>
          <w:szCs w:val="24"/>
        </w:rPr>
        <w:t>Количество регл</w:t>
      </w:r>
      <w:r w:rsidR="005B6FB6">
        <w:rPr>
          <w:rFonts w:ascii="Times New Roman" w:hAnsi="Times New Roman"/>
          <w:bCs/>
          <w:sz w:val="24"/>
          <w:szCs w:val="24"/>
        </w:rPr>
        <w:t xml:space="preserve">аментированных процессов -  </w:t>
      </w:r>
      <w:r w:rsidR="00C177C1">
        <w:rPr>
          <w:rFonts w:ascii="Times New Roman" w:hAnsi="Times New Roman"/>
          <w:bCs/>
          <w:sz w:val="24"/>
          <w:szCs w:val="24"/>
        </w:rPr>
        <w:t>5</w:t>
      </w:r>
      <w:r w:rsidR="005B6FB6">
        <w:rPr>
          <w:rFonts w:ascii="Times New Roman" w:hAnsi="Times New Roman"/>
          <w:bCs/>
          <w:sz w:val="24"/>
          <w:szCs w:val="24"/>
        </w:rPr>
        <w:t xml:space="preserve"> наименовани</w:t>
      </w:r>
      <w:r w:rsidR="00C177C1">
        <w:rPr>
          <w:rFonts w:ascii="Times New Roman" w:hAnsi="Times New Roman"/>
          <w:bCs/>
          <w:sz w:val="24"/>
          <w:szCs w:val="24"/>
        </w:rPr>
        <w:t>й</w:t>
      </w:r>
      <w:r w:rsidR="00B14C10">
        <w:rPr>
          <w:rFonts w:ascii="Times New Roman" w:hAnsi="Times New Roman"/>
          <w:bCs/>
          <w:sz w:val="24"/>
          <w:szCs w:val="24"/>
        </w:rPr>
        <w:t>.</w:t>
      </w:r>
      <w:r w:rsidR="005B6FB6">
        <w:rPr>
          <w:rFonts w:ascii="Times New Roman" w:hAnsi="Times New Roman"/>
          <w:bCs/>
          <w:sz w:val="24"/>
          <w:szCs w:val="24"/>
        </w:rPr>
        <w:t xml:space="preserve"> </w:t>
      </w:r>
    </w:p>
    <w:p w:rsidR="00622DA1" w:rsidRDefault="00622DA1" w:rsidP="00622DA1">
      <w:pPr>
        <w:pStyle w:val="a3"/>
        <w:spacing w:after="0" w:line="240" w:lineRule="auto"/>
        <w:ind w:left="0"/>
        <w:jc w:val="both"/>
        <w:rPr>
          <w:rFonts w:ascii="Times New Roman" w:hAnsi="Times New Roman"/>
          <w:bCs/>
          <w:sz w:val="24"/>
          <w:szCs w:val="24"/>
        </w:rPr>
      </w:pPr>
      <w:r>
        <w:rPr>
          <w:rFonts w:ascii="Times New Roman" w:hAnsi="Times New Roman"/>
          <w:bCs/>
          <w:sz w:val="24"/>
          <w:szCs w:val="24"/>
        </w:rPr>
        <w:t xml:space="preserve">Количество актуализированных документов – </w:t>
      </w:r>
      <w:r w:rsidR="00C177C1">
        <w:rPr>
          <w:rFonts w:ascii="Times New Roman" w:hAnsi="Times New Roman"/>
          <w:bCs/>
          <w:sz w:val="24"/>
          <w:szCs w:val="24"/>
        </w:rPr>
        <w:t>5</w:t>
      </w:r>
      <w:r w:rsidR="00604FB4">
        <w:rPr>
          <w:rFonts w:ascii="Times New Roman" w:hAnsi="Times New Roman"/>
          <w:bCs/>
          <w:sz w:val="24"/>
          <w:szCs w:val="24"/>
        </w:rPr>
        <w:t xml:space="preserve"> единиц.</w:t>
      </w:r>
    </w:p>
    <w:p w:rsidR="00622DA1" w:rsidRDefault="00622DA1" w:rsidP="00622DA1">
      <w:pPr>
        <w:pStyle w:val="a3"/>
        <w:spacing w:after="0" w:line="240" w:lineRule="auto"/>
        <w:ind w:left="0"/>
        <w:jc w:val="both"/>
        <w:rPr>
          <w:rFonts w:ascii="Times New Roman" w:hAnsi="Times New Roman"/>
          <w:bCs/>
          <w:sz w:val="24"/>
          <w:szCs w:val="24"/>
        </w:rPr>
      </w:pPr>
      <w:r>
        <w:rPr>
          <w:rFonts w:ascii="Times New Roman" w:hAnsi="Times New Roman"/>
          <w:bCs/>
          <w:sz w:val="24"/>
          <w:szCs w:val="24"/>
        </w:rPr>
        <w:t xml:space="preserve">Количество разработанных документов </w:t>
      </w:r>
      <w:r w:rsidR="00C177C1">
        <w:rPr>
          <w:rFonts w:ascii="Times New Roman" w:hAnsi="Times New Roman"/>
          <w:bCs/>
          <w:sz w:val="24"/>
          <w:szCs w:val="24"/>
        </w:rPr>
        <w:t>- 17</w:t>
      </w:r>
      <w:r w:rsidR="00604FB4">
        <w:rPr>
          <w:rFonts w:ascii="Times New Roman" w:hAnsi="Times New Roman"/>
          <w:bCs/>
          <w:sz w:val="24"/>
          <w:szCs w:val="24"/>
        </w:rPr>
        <w:t xml:space="preserve"> единиц. </w:t>
      </w:r>
    </w:p>
    <w:p w:rsidR="00E52499" w:rsidRDefault="00E52499" w:rsidP="00622DA1">
      <w:pPr>
        <w:jc w:val="both"/>
      </w:pPr>
      <w:r>
        <w:tab/>
        <w:t xml:space="preserve">С целью повышения производительности труда и оптимизации управления трудовыми ресурсами в </w:t>
      </w:r>
      <w:r w:rsidRPr="00FB6D8E">
        <w:t>МАУК Белоярского района «</w:t>
      </w:r>
      <w:proofErr w:type="gramStart"/>
      <w:r w:rsidRPr="00FB6D8E">
        <w:t>Белоярская</w:t>
      </w:r>
      <w:proofErr w:type="gramEnd"/>
      <w:r w:rsidRPr="00FB6D8E">
        <w:t xml:space="preserve"> ЦБС»</w:t>
      </w:r>
      <w:r>
        <w:t xml:space="preserve"> разработаны:</w:t>
      </w:r>
    </w:p>
    <w:p w:rsidR="00E52499" w:rsidRDefault="00E52499" w:rsidP="00E52499">
      <w:pPr>
        <w:ind w:firstLine="709"/>
        <w:jc w:val="both"/>
      </w:pPr>
      <w:r>
        <w:t>- «Положение о системе нормирования труда»</w:t>
      </w:r>
      <w:r w:rsidRPr="00E52499">
        <w:t xml:space="preserve"> </w:t>
      </w:r>
      <w:r>
        <w:t>от 01 сентября 2014 года.</w:t>
      </w:r>
    </w:p>
    <w:p w:rsidR="003A04FC" w:rsidRDefault="00E52499" w:rsidP="00E52499">
      <w:pPr>
        <w:ind w:firstLine="709"/>
        <w:jc w:val="both"/>
      </w:pPr>
      <w:r>
        <w:t>-  «Нормы времени на работы, выполняемые в библиотеках» от 01 сентября 2014 года.</w:t>
      </w:r>
    </w:p>
    <w:p w:rsidR="00E52499" w:rsidRDefault="005B6FB6" w:rsidP="005B6FB6">
      <w:pPr>
        <w:ind w:firstLine="709"/>
        <w:jc w:val="both"/>
      </w:pPr>
      <w:r>
        <w:t xml:space="preserve">Ежегодно рассчитывается «Фонд рабочего времени» в целом по учреждению и по структурным подразделениям в соответствии с «Нормами времени на работы, выполняемые в библиотеках </w:t>
      </w:r>
      <w:r w:rsidRPr="00FB6D8E">
        <w:t>МАУК Белоярского района «</w:t>
      </w:r>
      <w:proofErr w:type="gramStart"/>
      <w:r w:rsidRPr="00FB6D8E">
        <w:t>Белоярская</w:t>
      </w:r>
      <w:proofErr w:type="gramEnd"/>
      <w:r w:rsidRPr="00FB6D8E">
        <w:t xml:space="preserve"> ЦБС»</w:t>
      </w:r>
      <w:r>
        <w:t>.</w:t>
      </w:r>
    </w:p>
    <w:p w:rsidR="00D30DA0" w:rsidRDefault="00622DA1" w:rsidP="00476E00">
      <w:pPr>
        <w:ind w:firstLine="709"/>
        <w:jc w:val="both"/>
      </w:pPr>
      <w:r w:rsidRPr="0054561A">
        <w:lastRenderedPageBreak/>
        <w:t xml:space="preserve">За </w:t>
      </w:r>
      <w:r>
        <w:t>отчетный  период в МАУК Белоярского района «</w:t>
      </w:r>
      <w:proofErr w:type="gramStart"/>
      <w:r>
        <w:t>Белоярская</w:t>
      </w:r>
      <w:proofErr w:type="gramEnd"/>
      <w:r>
        <w:t xml:space="preserve"> ЦБС» были разработаны</w:t>
      </w:r>
      <w:r w:rsidR="00476E00">
        <w:t xml:space="preserve"> и утверждены</w:t>
      </w:r>
      <w:r w:rsidR="00D30DA0">
        <w:t>:</w:t>
      </w:r>
    </w:p>
    <w:p w:rsidR="00476E00" w:rsidRDefault="00476E00" w:rsidP="00476E00">
      <w:pPr>
        <w:ind w:firstLine="709"/>
        <w:jc w:val="both"/>
      </w:pPr>
      <w:r>
        <w:t>- Административный регламент «Предоставление доступа к справочно-поисковому аппарату библиотек, базам данных».</w:t>
      </w:r>
    </w:p>
    <w:p w:rsidR="00476E00" w:rsidRDefault="00476E00" w:rsidP="00476E00">
      <w:pPr>
        <w:ind w:firstLine="709"/>
        <w:jc w:val="both"/>
      </w:pPr>
      <w:r>
        <w:t>- Административный регламент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p>
    <w:p w:rsidR="00476E00" w:rsidRDefault="00476E00" w:rsidP="00476E00">
      <w:pPr>
        <w:tabs>
          <w:tab w:val="left" w:pos="2962"/>
        </w:tabs>
        <w:jc w:val="both"/>
        <w:rPr>
          <w:szCs w:val="28"/>
        </w:rPr>
      </w:pPr>
      <w:r>
        <w:rPr>
          <w:szCs w:val="28"/>
        </w:rPr>
        <w:t xml:space="preserve">            - Регламент </w:t>
      </w:r>
      <w:r w:rsidRPr="007B326C">
        <w:rPr>
          <w:szCs w:val="28"/>
        </w:rPr>
        <w:t>по обеспечению безопасного поведения детей и (или) подростков, посещающих библиотеки МАУК Белоярского района «</w:t>
      </w:r>
      <w:proofErr w:type="gramStart"/>
      <w:r w:rsidRPr="007B326C">
        <w:rPr>
          <w:szCs w:val="28"/>
        </w:rPr>
        <w:t>Белоярская</w:t>
      </w:r>
      <w:proofErr w:type="gramEnd"/>
      <w:r w:rsidRPr="007B326C">
        <w:rPr>
          <w:szCs w:val="28"/>
        </w:rPr>
        <w:t xml:space="preserve"> ЦБС» в составе групп под сопровождением  взрослых</w:t>
      </w:r>
    </w:p>
    <w:p w:rsidR="00476E00" w:rsidRPr="00D15058" w:rsidRDefault="00476E00" w:rsidP="00476E00">
      <w:pPr>
        <w:tabs>
          <w:tab w:val="left" w:pos="2962"/>
        </w:tabs>
        <w:jc w:val="both"/>
        <w:rPr>
          <w:szCs w:val="28"/>
        </w:rPr>
      </w:pPr>
      <w:r>
        <w:rPr>
          <w:szCs w:val="28"/>
        </w:rPr>
        <w:t xml:space="preserve">            - Регламент деятельности Центров общественного доступа.</w:t>
      </w:r>
    </w:p>
    <w:p w:rsidR="00D30DA0" w:rsidRDefault="0036661C" w:rsidP="00622DA1">
      <w:pPr>
        <w:jc w:val="both"/>
      </w:pPr>
      <w:r>
        <w:tab/>
        <w:t>- Т</w:t>
      </w:r>
      <w:r w:rsidR="00D30DA0">
        <w:t xml:space="preserve">иповые правила обмена деловыми подарками и знаками делового гостеприимства в </w:t>
      </w:r>
      <w:r w:rsidR="00D30DA0" w:rsidRPr="00FB6D8E">
        <w:t>МАУК Белоярского района «</w:t>
      </w:r>
      <w:proofErr w:type="gramStart"/>
      <w:r w:rsidR="00D30DA0" w:rsidRPr="00FB6D8E">
        <w:t>Белоярская</w:t>
      </w:r>
      <w:proofErr w:type="gramEnd"/>
      <w:r w:rsidR="00D30DA0" w:rsidRPr="00FB6D8E">
        <w:t xml:space="preserve"> ЦБС»</w:t>
      </w:r>
      <w:r w:rsidR="00D30DA0">
        <w:t>.</w:t>
      </w:r>
    </w:p>
    <w:p w:rsidR="00D30DA0" w:rsidRDefault="00D30DA0" w:rsidP="00622DA1">
      <w:pPr>
        <w:jc w:val="both"/>
      </w:pPr>
      <w:r>
        <w:tab/>
        <w:t xml:space="preserve">- </w:t>
      </w:r>
      <w:r w:rsidR="0036661C">
        <w:t xml:space="preserve">Порядок взаимодействия </w:t>
      </w:r>
      <w:proofErr w:type="gramStart"/>
      <w:r w:rsidR="0036661C">
        <w:t>при</w:t>
      </w:r>
      <w:proofErr w:type="gramEnd"/>
      <w:r w:rsidR="0036661C">
        <w:t xml:space="preserve"> </w:t>
      </w:r>
      <w:proofErr w:type="gramStart"/>
      <w:r w:rsidR="0036661C">
        <w:t>подготовки</w:t>
      </w:r>
      <w:proofErr w:type="gramEnd"/>
      <w:r w:rsidR="0036661C">
        <w:t xml:space="preserve"> и проведении туристического похода, экспедиции, экскурсии с участием несовершеннолетних в Белоярском районе и за его пределами.</w:t>
      </w:r>
    </w:p>
    <w:p w:rsidR="00037B43" w:rsidRDefault="00155CEC" w:rsidP="00622DA1">
      <w:pPr>
        <w:jc w:val="both"/>
      </w:pPr>
      <w:r>
        <w:tab/>
        <w:t xml:space="preserve">- Прейскурант цен </w:t>
      </w:r>
      <w:r w:rsidR="00037B43">
        <w:t xml:space="preserve">на платные услуги, оказываемые </w:t>
      </w:r>
      <w:r w:rsidR="00037B43" w:rsidRPr="00FB6D8E">
        <w:t>МАУК Белоярского района «</w:t>
      </w:r>
      <w:proofErr w:type="gramStart"/>
      <w:r w:rsidR="00037B43" w:rsidRPr="00FB6D8E">
        <w:t>Белоярская</w:t>
      </w:r>
      <w:proofErr w:type="gramEnd"/>
      <w:r w:rsidR="00037B43" w:rsidRPr="00FB6D8E">
        <w:t xml:space="preserve"> ЦБС»</w:t>
      </w:r>
      <w:r w:rsidR="00037B43">
        <w:t>.</w:t>
      </w:r>
    </w:p>
    <w:p w:rsidR="00037B43" w:rsidRDefault="00037B43" w:rsidP="00622DA1">
      <w:pPr>
        <w:jc w:val="both"/>
      </w:pPr>
      <w:r>
        <w:tab/>
        <w:t xml:space="preserve">-  Положение об официальном Интернет-сайте </w:t>
      </w:r>
      <w:r w:rsidRPr="00FB6D8E">
        <w:t>МАУК Белоярского района «</w:t>
      </w:r>
      <w:proofErr w:type="gramStart"/>
      <w:r w:rsidRPr="00FB6D8E">
        <w:t>Белоярская</w:t>
      </w:r>
      <w:proofErr w:type="gramEnd"/>
      <w:r w:rsidRPr="00FB6D8E">
        <w:t xml:space="preserve"> ЦБС»</w:t>
      </w:r>
      <w:r>
        <w:t>.</w:t>
      </w:r>
    </w:p>
    <w:p w:rsidR="00037B43" w:rsidRDefault="00037B43" w:rsidP="00622DA1">
      <w:pPr>
        <w:jc w:val="both"/>
      </w:pPr>
      <w:r>
        <w:tab/>
        <w:t>- Положение о Юношеской библиотеке имени А.Н. Ткалуна.</w:t>
      </w:r>
    </w:p>
    <w:p w:rsidR="00037B43" w:rsidRDefault="00037B43" w:rsidP="00622DA1">
      <w:pPr>
        <w:jc w:val="both"/>
      </w:pPr>
      <w:r>
        <w:tab/>
        <w:t>- Положение о Центральной районной библиотеке.</w:t>
      </w:r>
    </w:p>
    <w:p w:rsidR="00037B43" w:rsidRDefault="00037B43" w:rsidP="00622DA1">
      <w:pPr>
        <w:jc w:val="both"/>
      </w:pPr>
      <w:r>
        <w:tab/>
        <w:t>- Положение о библиотеке в п. Лыхма.</w:t>
      </w:r>
    </w:p>
    <w:p w:rsidR="00037B43" w:rsidRDefault="00037B43" w:rsidP="00622DA1">
      <w:pPr>
        <w:jc w:val="both"/>
      </w:pPr>
      <w:r>
        <w:tab/>
        <w:t>- Положение о библиотеке в п. Сосновка.</w:t>
      </w:r>
    </w:p>
    <w:p w:rsidR="00037B43" w:rsidRDefault="00037B43" w:rsidP="00622DA1">
      <w:pPr>
        <w:jc w:val="both"/>
      </w:pPr>
      <w:r>
        <w:tab/>
        <w:t>- Положение о библиотеке в п. Сорум.</w:t>
      </w:r>
    </w:p>
    <w:p w:rsidR="00037B43" w:rsidRDefault="00037B43" w:rsidP="00622DA1">
      <w:pPr>
        <w:jc w:val="both"/>
      </w:pPr>
      <w:r>
        <w:tab/>
        <w:t>- Положение о библиотеке в п. Верхнеказымский.</w:t>
      </w:r>
    </w:p>
    <w:p w:rsidR="00037B43" w:rsidRDefault="00037B43" w:rsidP="00622DA1">
      <w:pPr>
        <w:jc w:val="both"/>
      </w:pPr>
      <w:r>
        <w:tab/>
        <w:t xml:space="preserve">- Положение о библиотеке </w:t>
      </w:r>
      <w:proofErr w:type="gramStart"/>
      <w:r>
        <w:t>в</w:t>
      </w:r>
      <w:proofErr w:type="gramEnd"/>
      <w:r>
        <w:t xml:space="preserve"> с. Ванзеват.</w:t>
      </w:r>
    </w:p>
    <w:p w:rsidR="00037B43" w:rsidRDefault="00037B43" w:rsidP="00622DA1">
      <w:pPr>
        <w:jc w:val="both"/>
      </w:pPr>
      <w:r>
        <w:tab/>
        <w:t xml:space="preserve">- Положение о библиотеке в с. </w:t>
      </w:r>
      <w:proofErr w:type="gramStart"/>
      <w:r>
        <w:t>Полноват</w:t>
      </w:r>
      <w:proofErr w:type="gramEnd"/>
      <w:r>
        <w:t>.</w:t>
      </w:r>
    </w:p>
    <w:p w:rsidR="00037B43" w:rsidRDefault="00037B43" w:rsidP="00622DA1">
      <w:pPr>
        <w:jc w:val="both"/>
      </w:pPr>
      <w:r>
        <w:tab/>
        <w:t xml:space="preserve">- Положение о библиотеке </w:t>
      </w:r>
      <w:proofErr w:type="gramStart"/>
      <w:r>
        <w:t>в</w:t>
      </w:r>
      <w:proofErr w:type="gramEnd"/>
      <w:r>
        <w:t xml:space="preserve"> с. Казым им. М.К. Волдиной</w:t>
      </w:r>
      <w:r w:rsidR="00476E00">
        <w:t>.</w:t>
      </w:r>
    </w:p>
    <w:p w:rsidR="00037B43" w:rsidRDefault="00476E00" w:rsidP="00622DA1">
      <w:pPr>
        <w:jc w:val="both"/>
      </w:pPr>
      <w:r>
        <w:tab/>
        <w:t xml:space="preserve">-Положение о моральном поощрении работников </w:t>
      </w:r>
      <w:r w:rsidRPr="00FB6D8E">
        <w:t>МАУК Белоярского района «</w:t>
      </w:r>
      <w:proofErr w:type="gramStart"/>
      <w:r w:rsidRPr="00FB6D8E">
        <w:t>Белоярская</w:t>
      </w:r>
      <w:proofErr w:type="gramEnd"/>
      <w:r w:rsidRPr="00FB6D8E">
        <w:t xml:space="preserve"> ЦБС»</w:t>
      </w:r>
      <w:r>
        <w:t>.</w:t>
      </w:r>
    </w:p>
    <w:p w:rsidR="00476E00" w:rsidRDefault="00476E00" w:rsidP="00622DA1">
      <w:pPr>
        <w:jc w:val="both"/>
      </w:pPr>
      <w:r>
        <w:tab/>
        <w:t xml:space="preserve">-Положение об организации ночного абонемента </w:t>
      </w:r>
      <w:r w:rsidRPr="00FB6D8E">
        <w:t>МАУК Белоярского района «</w:t>
      </w:r>
      <w:proofErr w:type="gramStart"/>
      <w:r w:rsidRPr="00FB6D8E">
        <w:t>Белоярская</w:t>
      </w:r>
      <w:proofErr w:type="gramEnd"/>
      <w:r w:rsidRPr="00FB6D8E">
        <w:t xml:space="preserve"> ЦБС»</w:t>
      </w:r>
      <w:r>
        <w:t>.</w:t>
      </w:r>
    </w:p>
    <w:p w:rsidR="00476E00" w:rsidRDefault="00476E00" w:rsidP="00622DA1">
      <w:pPr>
        <w:jc w:val="both"/>
      </w:pPr>
      <w:r>
        <w:tab/>
        <w:t xml:space="preserve">- Правила пользования библиотеками </w:t>
      </w:r>
      <w:r w:rsidRPr="00FB6D8E">
        <w:t>МАУК Белоярского района «</w:t>
      </w:r>
      <w:proofErr w:type="gramStart"/>
      <w:r w:rsidRPr="00FB6D8E">
        <w:t>Белоярская</w:t>
      </w:r>
      <w:proofErr w:type="gramEnd"/>
      <w:r w:rsidRPr="00FB6D8E">
        <w:t xml:space="preserve"> ЦБС»</w:t>
      </w:r>
      <w:r>
        <w:t>.</w:t>
      </w:r>
    </w:p>
    <w:p w:rsidR="00622DA1" w:rsidRDefault="00622DA1" w:rsidP="00622DA1">
      <w:pPr>
        <w:jc w:val="both"/>
      </w:pPr>
      <w:proofErr w:type="gramStart"/>
      <w:r>
        <w:t>актуализированы</w:t>
      </w:r>
      <w:proofErr w:type="gramEnd"/>
      <w:r>
        <w:t xml:space="preserve"> ряд документов:</w:t>
      </w:r>
    </w:p>
    <w:p w:rsidR="00622DA1" w:rsidRDefault="00D30DA0" w:rsidP="00D30DA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22DA1" w:rsidRPr="00FB6D8E">
        <w:rPr>
          <w:rFonts w:ascii="Times New Roman" w:hAnsi="Times New Roman"/>
          <w:sz w:val="24"/>
          <w:szCs w:val="24"/>
        </w:rPr>
        <w:t>Внесены изменения в Устав МАУК Белоярского района «</w:t>
      </w:r>
      <w:proofErr w:type="gramStart"/>
      <w:r w:rsidR="00622DA1" w:rsidRPr="00FB6D8E">
        <w:rPr>
          <w:rFonts w:ascii="Times New Roman" w:hAnsi="Times New Roman"/>
          <w:sz w:val="24"/>
          <w:szCs w:val="24"/>
        </w:rPr>
        <w:t>Белоярская</w:t>
      </w:r>
      <w:proofErr w:type="gramEnd"/>
      <w:r w:rsidR="00622DA1" w:rsidRPr="00FB6D8E">
        <w:rPr>
          <w:rFonts w:ascii="Times New Roman" w:hAnsi="Times New Roman"/>
          <w:sz w:val="24"/>
          <w:szCs w:val="24"/>
        </w:rPr>
        <w:t xml:space="preserve"> ЦБС»</w:t>
      </w:r>
      <w:r>
        <w:rPr>
          <w:rFonts w:ascii="Times New Roman" w:hAnsi="Times New Roman"/>
          <w:sz w:val="24"/>
          <w:szCs w:val="24"/>
        </w:rPr>
        <w:t>.</w:t>
      </w:r>
    </w:p>
    <w:p w:rsidR="00622DA1" w:rsidRDefault="00D30DA0" w:rsidP="00D30DA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FB6D8E">
        <w:rPr>
          <w:rFonts w:ascii="Times New Roman" w:hAnsi="Times New Roman"/>
          <w:sz w:val="24"/>
          <w:szCs w:val="24"/>
        </w:rPr>
        <w:t xml:space="preserve">Внесены изменения </w:t>
      </w:r>
      <w:r>
        <w:rPr>
          <w:rFonts w:ascii="Times New Roman" w:hAnsi="Times New Roman"/>
          <w:sz w:val="24"/>
          <w:szCs w:val="24"/>
        </w:rPr>
        <w:t xml:space="preserve">в </w:t>
      </w:r>
      <w:r w:rsidR="00622DA1" w:rsidRPr="00817416">
        <w:rPr>
          <w:rFonts w:ascii="Times New Roman" w:hAnsi="Times New Roman"/>
          <w:sz w:val="24"/>
          <w:szCs w:val="24"/>
        </w:rPr>
        <w:t>«Положе</w:t>
      </w:r>
      <w:r>
        <w:rPr>
          <w:rFonts w:ascii="Times New Roman" w:hAnsi="Times New Roman"/>
          <w:sz w:val="24"/>
          <w:szCs w:val="24"/>
        </w:rPr>
        <w:t>ние об оплате и стимулировании труда работников</w:t>
      </w:r>
      <w:r w:rsidRPr="00D30DA0">
        <w:rPr>
          <w:rFonts w:ascii="Times New Roman" w:hAnsi="Times New Roman"/>
          <w:sz w:val="24"/>
          <w:szCs w:val="24"/>
        </w:rPr>
        <w:t xml:space="preserve"> </w:t>
      </w:r>
      <w:r w:rsidRPr="00FB6D8E">
        <w:rPr>
          <w:rFonts w:ascii="Times New Roman" w:hAnsi="Times New Roman"/>
          <w:sz w:val="24"/>
          <w:szCs w:val="24"/>
        </w:rPr>
        <w:t>МАУК Белоярского района «</w:t>
      </w:r>
      <w:proofErr w:type="gramStart"/>
      <w:r w:rsidRPr="00FB6D8E">
        <w:rPr>
          <w:rFonts w:ascii="Times New Roman" w:hAnsi="Times New Roman"/>
          <w:sz w:val="24"/>
          <w:szCs w:val="24"/>
        </w:rPr>
        <w:t>Белоярская</w:t>
      </w:r>
      <w:proofErr w:type="gramEnd"/>
      <w:r w:rsidRPr="00FB6D8E">
        <w:rPr>
          <w:rFonts w:ascii="Times New Roman" w:hAnsi="Times New Roman"/>
          <w:sz w:val="24"/>
          <w:szCs w:val="24"/>
        </w:rPr>
        <w:t xml:space="preserve"> ЦБС»</w:t>
      </w:r>
      <w:r>
        <w:rPr>
          <w:rFonts w:ascii="Times New Roman" w:hAnsi="Times New Roman"/>
          <w:sz w:val="24"/>
          <w:szCs w:val="24"/>
        </w:rPr>
        <w:t>».</w:t>
      </w:r>
    </w:p>
    <w:p w:rsidR="00D30DA0" w:rsidRDefault="00D30DA0" w:rsidP="00D30DA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Внесены изменения в «Положение о закупках товаров, работ, услуг для нужд </w:t>
      </w:r>
      <w:r w:rsidRPr="00FB6D8E">
        <w:rPr>
          <w:rFonts w:ascii="Times New Roman" w:hAnsi="Times New Roman"/>
          <w:sz w:val="24"/>
          <w:szCs w:val="24"/>
        </w:rPr>
        <w:t>МАУК Белоярского района «</w:t>
      </w:r>
      <w:proofErr w:type="gramStart"/>
      <w:r w:rsidRPr="00FB6D8E">
        <w:rPr>
          <w:rFonts w:ascii="Times New Roman" w:hAnsi="Times New Roman"/>
          <w:sz w:val="24"/>
          <w:szCs w:val="24"/>
        </w:rPr>
        <w:t>Белоярская</w:t>
      </w:r>
      <w:proofErr w:type="gramEnd"/>
      <w:r w:rsidRPr="00FB6D8E">
        <w:rPr>
          <w:rFonts w:ascii="Times New Roman" w:hAnsi="Times New Roman"/>
          <w:sz w:val="24"/>
          <w:szCs w:val="24"/>
        </w:rPr>
        <w:t xml:space="preserve"> ЦБС»</w:t>
      </w:r>
      <w:r>
        <w:rPr>
          <w:rFonts w:ascii="Times New Roman" w:hAnsi="Times New Roman"/>
          <w:sz w:val="24"/>
          <w:szCs w:val="24"/>
        </w:rPr>
        <w:t>.</w:t>
      </w:r>
    </w:p>
    <w:p w:rsidR="00037B43" w:rsidRDefault="00037B43" w:rsidP="00D30DA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Внесены изменения в Штатное расписание </w:t>
      </w:r>
      <w:r w:rsidRPr="00FB6D8E">
        <w:rPr>
          <w:rFonts w:ascii="Times New Roman" w:hAnsi="Times New Roman"/>
          <w:sz w:val="24"/>
          <w:szCs w:val="24"/>
        </w:rPr>
        <w:t>МАУК Белоярского района «</w:t>
      </w:r>
      <w:proofErr w:type="gramStart"/>
      <w:r w:rsidRPr="00FB6D8E">
        <w:rPr>
          <w:rFonts w:ascii="Times New Roman" w:hAnsi="Times New Roman"/>
          <w:sz w:val="24"/>
          <w:szCs w:val="24"/>
        </w:rPr>
        <w:t>Белоярская</w:t>
      </w:r>
      <w:proofErr w:type="gramEnd"/>
      <w:r w:rsidRPr="00FB6D8E">
        <w:rPr>
          <w:rFonts w:ascii="Times New Roman" w:hAnsi="Times New Roman"/>
          <w:sz w:val="24"/>
          <w:szCs w:val="24"/>
        </w:rPr>
        <w:t xml:space="preserve"> ЦБС»</w:t>
      </w:r>
      <w:r>
        <w:rPr>
          <w:rFonts w:ascii="Times New Roman" w:hAnsi="Times New Roman"/>
          <w:sz w:val="24"/>
          <w:szCs w:val="24"/>
        </w:rPr>
        <w:t>.</w:t>
      </w:r>
    </w:p>
    <w:p w:rsidR="00D30DA0" w:rsidRPr="00817416" w:rsidRDefault="00D30DA0" w:rsidP="00D30DA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037B43">
        <w:rPr>
          <w:rFonts w:ascii="Times New Roman" w:hAnsi="Times New Roman"/>
          <w:sz w:val="24"/>
          <w:szCs w:val="24"/>
        </w:rPr>
        <w:t xml:space="preserve">Внесены изменения в </w:t>
      </w:r>
      <w:r w:rsidR="00037B43" w:rsidRPr="00037B43">
        <w:rPr>
          <w:rFonts w:ascii="Times New Roman" w:hAnsi="Times New Roman"/>
          <w:sz w:val="24"/>
          <w:szCs w:val="24"/>
        </w:rPr>
        <w:t>«Правила внутреннего трудового распорядка»</w:t>
      </w:r>
    </w:p>
    <w:p w:rsidR="00476E00" w:rsidRPr="00476E00" w:rsidRDefault="00622DA1" w:rsidP="00476E00">
      <w:pPr>
        <w:pStyle w:val="a3"/>
        <w:spacing w:after="0" w:line="240" w:lineRule="auto"/>
        <w:ind w:left="0"/>
        <w:jc w:val="both"/>
        <w:rPr>
          <w:rFonts w:ascii="Times New Roman" w:hAnsi="Times New Roman"/>
          <w:sz w:val="24"/>
          <w:szCs w:val="24"/>
        </w:rPr>
      </w:pPr>
      <w:r w:rsidRPr="008838DF">
        <w:rPr>
          <w:rFonts w:ascii="Times New Roman" w:hAnsi="Times New Roman"/>
          <w:color w:val="0070C0"/>
          <w:sz w:val="24"/>
          <w:szCs w:val="24"/>
        </w:rPr>
        <w:t xml:space="preserve"> </w:t>
      </w:r>
      <w:r w:rsidR="00476E00">
        <w:rPr>
          <w:rFonts w:ascii="Times New Roman" w:hAnsi="Times New Roman"/>
          <w:color w:val="0070C0"/>
          <w:sz w:val="24"/>
          <w:szCs w:val="24"/>
        </w:rPr>
        <w:tab/>
      </w:r>
      <w:r w:rsidR="00476E00" w:rsidRPr="00476E00">
        <w:rPr>
          <w:rFonts w:ascii="Times New Roman" w:hAnsi="Times New Roman"/>
          <w:sz w:val="24"/>
          <w:szCs w:val="24"/>
        </w:rPr>
        <w:t>Результаты применения процессного подхода в библиотечных технологиях:</w:t>
      </w:r>
    </w:p>
    <w:p w:rsidR="00476E00" w:rsidRDefault="00476E00" w:rsidP="00476E00">
      <w:pPr>
        <w:ind w:firstLine="709"/>
        <w:jc w:val="both"/>
      </w:pPr>
      <w:r>
        <w:t xml:space="preserve">1. Организована систематическая работа по своевременному внедрению разработанных норм и нормативов по труду и обеспечение </w:t>
      </w:r>
      <w:proofErr w:type="gramStart"/>
      <w:r>
        <w:t>контроля за</w:t>
      </w:r>
      <w:proofErr w:type="gramEnd"/>
      <w:r>
        <w:t xml:space="preserve"> их правильным применением.</w:t>
      </w:r>
    </w:p>
    <w:p w:rsidR="00476E00" w:rsidRDefault="00476E00" w:rsidP="00476E00">
      <w:pPr>
        <w:ind w:firstLine="709"/>
        <w:jc w:val="both"/>
      </w:pPr>
      <w:r>
        <w:t>2. Организация рациональной занятости работников.</w:t>
      </w:r>
    </w:p>
    <w:p w:rsidR="00476E00" w:rsidRDefault="00476E00" w:rsidP="00476E00">
      <w:pPr>
        <w:ind w:firstLine="709"/>
        <w:jc w:val="both"/>
      </w:pPr>
      <w:r>
        <w:t>3. Сокращение нерациональных затрат рабочего времени, устранение потерь рабочего времени.</w:t>
      </w:r>
    </w:p>
    <w:p w:rsidR="00476E00" w:rsidRDefault="00476E00" w:rsidP="00476E00">
      <w:pPr>
        <w:ind w:firstLine="709"/>
        <w:jc w:val="both"/>
      </w:pPr>
      <w:r>
        <w:t>4. Обеспечение нормальной интенсивности и напряженности труда.</w:t>
      </w:r>
    </w:p>
    <w:p w:rsidR="00476E00" w:rsidRDefault="00476E00" w:rsidP="00476E00">
      <w:pPr>
        <w:ind w:firstLine="709"/>
        <w:jc w:val="both"/>
      </w:pPr>
      <w:r>
        <w:t>5. Мотивация работников к повышению эффективности труда.</w:t>
      </w:r>
    </w:p>
    <w:p w:rsidR="00476E00" w:rsidRDefault="00476E00" w:rsidP="00476E00">
      <w:pPr>
        <w:ind w:firstLine="709"/>
        <w:jc w:val="both"/>
      </w:pPr>
      <w:r w:rsidRPr="00E7301E">
        <w:lastRenderedPageBreak/>
        <w:t>6.</w:t>
      </w:r>
      <w:r>
        <w:t xml:space="preserve"> Повышение доступности муниципальной услуги, повышение качества и результативности деятельности МАУК</w:t>
      </w:r>
      <w:r w:rsidRPr="00E7301E">
        <w:rPr>
          <w:szCs w:val="28"/>
        </w:rPr>
        <w:t xml:space="preserve"> </w:t>
      </w:r>
      <w:r w:rsidRPr="007B326C">
        <w:rPr>
          <w:szCs w:val="28"/>
        </w:rPr>
        <w:t>Белоярского района «Белоярская ЦБС»</w:t>
      </w:r>
      <w:r>
        <w:t xml:space="preserve"> при предоставлении муниципальной услуги, создание комфортных условий в обеспечении доступа к ресурсам МАУК</w:t>
      </w:r>
      <w:r w:rsidRPr="00E7301E">
        <w:rPr>
          <w:szCs w:val="28"/>
        </w:rPr>
        <w:t xml:space="preserve"> </w:t>
      </w:r>
      <w:r w:rsidRPr="007B326C">
        <w:rPr>
          <w:szCs w:val="28"/>
        </w:rPr>
        <w:t>Белоярского района «Белоярская ЦБС»</w:t>
      </w:r>
      <w:r>
        <w:rPr>
          <w:szCs w:val="28"/>
        </w:rPr>
        <w:t>.</w:t>
      </w:r>
    </w:p>
    <w:p w:rsidR="00476E00" w:rsidRDefault="00476E00" w:rsidP="00476E00">
      <w:pPr>
        <w:ind w:firstLine="709"/>
        <w:jc w:val="both"/>
      </w:pPr>
      <w:r>
        <w:t>7.Обеспечение безопасности детей и подростков, посещающих библиотеки</w:t>
      </w:r>
    </w:p>
    <w:p w:rsidR="00476E00" w:rsidRPr="00CE320B" w:rsidRDefault="00476E00" w:rsidP="00476E00">
      <w:pPr>
        <w:ind w:hanging="360"/>
        <w:jc w:val="both"/>
      </w:pPr>
      <w:r>
        <w:t xml:space="preserve">      </w:t>
      </w:r>
      <w:r>
        <w:tab/>
        <w:t>8. П</w:t>
      </w:r>
      <w:r w:rsidRPr="00CE320B">
        <w:t>редоставление доступа к утвержденному перечню социально значимых ресурсов</w:t>
      </w:r>
      <w:r>
        <w:t xml:space="preserve"> в Центрах общественного доступа.</w:t>
      </w:r>
      <w:r w:rsidRPr="00CE320B">
        <w:t xml:space="preserve"> </w:t>
      </w:r>
    </w:p>
    <w:p w:rsidR="00622DA1" w:rsidRDefault="00622DA1" w:rsidP="00622DA1">
      <w:pPr>
        <w:ind w:left="-284"/>
        <w:jc w:val="both"/>
      </w:pPr>
    </w:p>
    <w:p w:rsidR="00622DA1" w:rsidRPr="00723D1E" w:rsidRDefault="00723D1E" w:rsidP="00723D1E">
      <w:pPr>
        <w:ind w:firstLine="709"/>
        <w:jc w:val="both"/>
        <w:rPr>
          <w:b/>
        </w:rPr>
      </w:pPr>
      <w:r>
        <w:rPr>
          <w:b/>
        </w:rPr>
        <w:t xml:space="preserve">3.1.5. </w:t>
      </w:r>
      <w:r w:rsidR="00622DA1" w:rsidRPr="00723D1E">
        <w:rPr>
          <w:b/>
        </w:rPr>
        <w:t>Автоматизация процессов</w:t>
      </w:r>
    </w:p>
    <w:p w:rsidR="00723D1E" w:rsidRDefault="00723D1E" w:rsidP="00622DA1">
      <w:pPr>
        <w:pStyle w:val="a3"/>
        <w:spacing w:after="0" w:line="240" w:lineRule="auto"/>
        <w:ind w:left="0" w:firstLine="720"/>
        <w:jc w:val="both"/>
        <w:rPr>
          <w:rFonts w:ascii="Times New Roman" w:hAnsi="Times New Roman"/>
          <w:sz w:val="24"/>
          <w:szCs w:val="24"/>
        </w:rPr>
      </w:pPr>
    </w:p>
    <w:p w:rsidR="00622DA1" w:rsidRDefault="00622DA1" w:rsidP="00622DA1">
      <w:pPr>
        <w:pStyle w:val="a3"/>
        <w:spacing w:after="0" w:line="240" w:lineRule="auto"/>
        <w:ind w:left="0" w:firstLine="720"/>
        <w:jc w:val="both"/>
        <w:rPr>
          <w:rFonts w:ascii="Times New Roman" w:hAnsi="Times New Roman"/>
          <w:sz w:val="24"/>
          <w:szCs w:val="24"/>
        </w:rPr>
      </w:pPr>
      <w:r w:rsidRPr="008838DF">
        <w:rPr>
          <w:rFonts w:ascii="Times New Roman" w:hAnsi="Times New Roman"/>
          <w:sz w:val="24"/>
          <w:szCs w:val="24"/>
        </w:rPr>
        <w:t>В муниципальном автономном учреждении культуры Белоярского района «Белоярская централизованная библиотечная система» используется автоматизированная библиотечная система «ИРБИС» 64.</w:t>
      </w:r>
    </w:p>
    <w:p w:rsidR="00723D1E" w:rsidRPr="008838DF" w:rsidRDefault="00CC6A14" w:rsidP="00622DA1">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Основная деятельность по автоматизации библиотечных процессов в 2016 году была связана с модернизацией и сопровождением имеющейся АБИС, с автоматизацией процессов обработки литературы и созданием электронного каталога.</w:t>
      </w:r>
    </w:p>
    <w:p w:rsidR="00622DA1" w:rsidRPr="008838DF" w:rsidRDefault="00622DA1" w:rsidP="00622DA1">
      <w:pPr>
        <w:pStyle w:val="a3"/>
        <w:spacing w:after="0" w:line="240" w:lineRule="auto"/>
        <w:ind w:left="0" w:firstLine="720"/>
        <w:jc w:val="both"/>
        <w:rPr>
          <w:rFonts w:ascii="Times New Roman" w:hAnsi="Times New Roman"/>
          <w:sz w:val="24"/>
          <w:szCs w:val="24"/>
        </w:rPr>
      </w:pPr>
      <w:r w:rsidRPr="008838DF">
        <w:rPr>
          <w:rFonts w:ascii="Times New Roman" w:hAnsi="Times New Roman"/>
          <w:sz w:val="24"/>
          <w:szCs w:val="24"/>
        </w:rPr>
        <w:t xml:space="preserve">В МАУК Белоярского района «Белоярская ЦБС» </w:t>
      </w:r>
      <w:r w:rsidR="00CC6A14">
        <w:rPr>
          <w:rFonts w:ascii="Times New Roman" w:hAnsi="Times New Roman"/>
          <w:sz w:val="24"/>
          <w:szCs w:val="24"/>
        </w:rPr>
        <w:t>автоматизирован библиотечный</w:t>
      </w:r>
      <w:r w:rsidRPr="008838DF">
        <w:rPr>
          <w:rFonts w:ascii="Times New Roman" w:hAnsi="Times New Roman"/>
          <w:sz w:val="24"/>
          <w:szCs w:val="24"/>
        </w:rPr>
        <w:t xml:space="preserve">  процесс</w:t>
      </w:r>
      <w:r w:rsidR="00CC6A14">
        <w:rPr>
          <w:rFonts w:ascii="Times New Roman" w:hAnsi="Times New Roman"/>
          <w:sz w:val="24"/>
          <w:szCs w:val="24"/>
        </w:rPr>
        <w:t>: обработка поступлений  литературы и ведение электронного каталога.</w:t>
      </w:r>
    </w:p>
    <w:p w:rsidR="00622DA1" w:rsidRDefault="00236848" w:rsidP="00622DA1">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В</w:t>
      </w:r>
      <w:r w:rsidR="00622DA1" w:rsidRPr="00817416">
        <w:rPr>
          <w:rFonts w:ascii="Times New Roman" w:hAnsi="Times New Roman"/>
          <w:sz w:val="24"/>
          <w:szCs w:val="24"/>
        </w:rPr>
        <w:t xml:space="preserve"> 2016 год</w:t>
      </w:r>
      <w:r>
        <w:rPr>
          <w:rFonts w:ascii="Times New Roman" w:hAnsi="Times New Roman"/>
          <w:sz w:val="24"/>
          <w:szCs w:val="24"/>
        </w:rPr>
        <w:t xml:space="preserve">у </w:t>
      </w:r>
      <w:r w:rsidR="00622DA1" w:rsidRPr="00817416">
        <w:rPr>
          <w:rFonts w:ascii="Times New Roman" w:hAnsi="Times New Roman"/>
          <w:sz w:val="24"/>
          <w:szCs w:val="24"/>
        </w:rPr>
        <w:t xml:space="preserve"> заключен договор с БУ ХМАО-Югры «Государственная библиотека Югры» о совместной деятельности по созданию сводного библиографического ресурса (сводная библиографическая база данных статей из периодических изданий).</w:t>
      </w:r>
      <w:r w:rsidR="00622DA1">
        <w:rPr>
          <w:rFonts w:ascii="Times New Roman" w:hAnsi="Times New Roman"/>
          <w:sz w:val="24"/>
          <w:szCs w:val="24"/>
        </w:rPr>
        <w:t xml:space="preserve"> Всего экспортировано 538 записей, импортировано 1089 записей. </w:t>
      </w:r>
      <w:r w:rsidR="00622DA1" w:rsidRPr="008838DF">
        <w:rPr>
          <w:rFonts w:ascii="Times New Roman" w:hAnsi="Times New Roman"/>
          <w:sz w:val="24"/>
          <w:szCs w:val="24"/>
        </w:rPr>
        <w:t xml:space="preserve">На </w:t>
      </w:r>
      <w:r w:rsidR="00622DA1">
        <w:rPr>
          <w:rFonts w:ascii="Times New Roman" w:hAnsi="Times New Roman"/>
          <w:sz w:val="24"/>
          <w:szCs w:val="24"/>
        </w:rPr>
        <w:t xml:space="preserve">официальном </w:t>
      </w:r>
      <w:r w:rsidR="00622DA1" w:rsidRPr="008838DF">
        <w:rPr>
          <w:rFonts w:ascii="Times New Roman" w:hAnsi="Times New Roman"/>
          <w:sz w:val="24"/>
          <w:szCs w:val="24"/>
        </w:rPr>
        <w:t>сайте</w:t>
      </w:r>
      <w:r w:rsidR="00622DA1">
        <w:rPr>
          <w:rFonts w:ascii="Times New Roman" w:hAnsi="Times New Roman"/>
          <w:sz w:val="24"/>
          <w:szCs w:val="24"/>
        </w:rPr>
        <w:t xml:space="preserve"> библиотечной системы</w:t>
      </w:r>
      <w:r w:rsidR="00622DA1" w:rsidRPr="008838DF">
        <w:rPr>
          <w:rFonts w:ascii="Times New Roman" w:hAnsi="Times New Roman"/>
          <w:sz w:val="24"/>
          <w:szCs w:val="24"/>
        </w:rPr>
        <w:t xml:space="preserve"> </w:t>
      </w:r>
      <w:proofErr w:type="spellStart"/>
      <w:r w:rsidR="00622DA1" w:rsidRPr="008838DF">
        <w:rPr>
          <w:rFonts w:ascii="Times New Roman" w:hAnsi="Times New Roman"/>
          <w:sz w:val="24"/>
          <w:szCs w:val="24"/>
          <w:lang w:val="en-US"/>
        </w:rPr>
        <w:t>bellib</w:t>
      </w:r>
      <w:proofErr w:type="spellEnd"/>
      <w:r w:rsidR="00622DA1" w:rsidRPr="008838DF">
        <w:rPr>
          <w:rFonts w:ascii="Times New Roman" w:hAnsi="Times New Roman"/>
          <w:sz w:val="24"/>
          <w:szCs w:val="24"/>
        </w:rPr>
        <w:t>.</w:t>
      </w:r>
      <w:proofErr w:type="spellStart"/>
      <w:r w:rsidR="00622DA1" w:rsidRPr="008838DF">
        <w:rPr>
          <w:rFonts w:ascii="Times New Roman" w:hAnsi="Times New Roman"/>
          <w:sz w:val="24"/>
          <w:szCs w:val="24"/>
          <w:lang w:val="en-US"/>
        </w:rPr>
        <w:t>ru</w:t>
      </w:r>
      <w:proofErr w:type="spellEnd"/>
      <w:r w:rsidR="00622DA1" w:rsidRPr="008838DF">
        <w:rPr>
          <w:rFonts w:ascii="Times New Roman" w:hAnsi="Times New Roman"/>
          <w:sz w:val="24"/>
          <w:szCs w:val="24"/>
        </w:rPr>
        <w:t xml:space="preserve"> обеспечен доступ: </w:t>
      </w:r>
    </w:p>
    <w:p w:rsidR="00622DA1" w:rsidRDefault="00622DA1" w:rsidP="00622DA1">
      <w:pPr>
        <w:pStyle w:val="a3"/>
        <w:spacing w:after="0" w:line="240" w:lineRule="auto"/>
        <w:ind w:left="0" w:firstLine="720"/>
        <w:jc w:val="both"/>
        <w:rPr>
          <w:rFonts w:ascii="Times New Roman" w:hAnsi="Times New Roman"/>
          <w:sz w:val="24"/>
          <w:szCs w:val="24"/>
        </w:rPr>
      </w:pPr>
      <w:r w:rsidRPr="008838DF">
        <w:rPr>
          <w:rFonts w:ascii="Times New Roman" w:hAnsi="Times New Roman"/>
          <w:sz w:val="24"/>
          <w:szCs w:val="24"/>
        </w:rPr>
        <w:t>к изданиям, переведенным в электронный вид (3</w:t>
      </w:r>
      <w:r>
        <w:rPr>
          <w:rFonts w:ascii="Times New Roman" w:hAnsi="Times New Roman"/>
          <w:sz w:val="24"/>
          <w:szCs w:val="24"/>
        </w:rPr>
        <w:t>48</w:t>
      </w:r>
      <w:r w:rsidRPr="008838DF">
        <w:rPr>
          <w:rFonts w:ascii="Times New Roman" w:hAnsi="Times New Roman"/>
          <w:sz w:val="24"/>
          <w:szCs w:val="24"/>
        </w:rPr>
        <w:t xml:space="preserve"> экз. 0,</w:t>
      </w:r>
      <w:r>
        <w:rPr>
          <w:rFonts w:ascii="Times New Roman" w:hAnsi="Times New Roman"/>
          <w:sz w:val="24"/>
          <w:szCs w:val="24"/>
        </w:rPr>
        <w:t>2</w:t>
      </w:r>
      <w:r w:rsidRPr="008838DF">
        <w:rPr>
          <w:rFonts w:ascii="Times New Roman" w:hAnsi="Times New Roman"/>
          <w:sz w:val="24"/>
          <w:szCs w:val="24"/>
        </w:rPr>
        <w:t>%</w:t>
      </w:r>
      <w:r>
        <w:rPr>
          <w:rFonts w:ascii="Times New Roman" w:hAnsi="Times New Roman"/>
          <w:sz w:val="24"/>
          <w:szCs w:val="24"/>
        </w:rPr>
        <w:t xml:space="preserve"> от общего фонда</w:t>
      </w:r>
      <w:r w:rsidRPr="008838DF">
        <w:rPr>
          <w:rFonts w:ascii="Times New Roman" w:hAnsi="Times New Roman"/>
          <w:sz w:val="24"/>
          <w:szCs w:val="24"/>
        </w:rPr>
        <w:t xml:space="preserve">). </w:t>
      </w:r>
    </w:p>
    <w:p w:rsidR="00622DA1" w:rsidRPr="004F12D0" w:rsidRDefault="00622DA1" w:rsidP="00622DA1">
      <w:pPr>
        <w:pStyle w:val="a3"/>
        <w:spacing w:after="0"/>
        <w:ind w:left="0" w:firstLine="720"/>
        <w:jc w:val="both"/>
        <w:rPr>
          <w:rFonts w:ascii="Times New Roman" w:hAnsi="Times New Roman"/>
          <w:sz w:val="24"/>
          <w:szCs w:val="24"/>
        </w:rPr>
      </w:pPr>
      <w:r>
        <w:rPr>
          <w:rFonts w:ascii="Times New Roman" w:hAnsi="Times New Roman"/>
          <w:sz w:val="24"/>
          <w:szCs w:val="24"/>
        </w:rPr>
        <w:t>к электронному справочно-</w:t>
      </w:r>
      <w:r w:rsidRPr="008838DF">
        <w:rPr>
          <w:rFonts w:ascii="Times New Roman" w:hAnsi="Times New Roman"/>
          <w:sz w:val="24"/>
          <w:szCs w:val="24"/>
        </w:rPr>
        <w:t xml:space="preserve">библиографическому аппарату </w:t>
      </w:r>
      <w:r w:rsidRPr="004F12D0">
        <w:rPr>
          <w:rFonts w:ascii="Times New Roman" w:hAnsi="Times New Roman"/>
          <w:sz w:val="24"/>
          <w:szCs w:val="24"/>
        </w:rPr>
        <w:t>(</w:t>
      </w:r>
      <w:r>
        <w:rPr>
          <w:rFonts w:ascii="Times New Roman" w:hAnsi="Times New Roman"/>
          <w:sz w:val="24"/>
          <w:szCs w:val="24"/>
        </w:rPr>
        <w:t>183 963</w:t>
      </w:r>
      <w:r w:rsidRPr="004F12D0">
        <w:rPr>
          <w:rFonts w:ascii="Times New Roman" w:hAnsi="Times New Roman"/>
          <w:sz w:val="24"/>
          <w:szCs w:val="24"/>
        </w:rPr>
        <w:t xml:space="preserve">  записей)</w:t>
      </w:r>
      <w:proofErr w:type="gramStart"/>
      <w:r w:rsidRPr="004F12D0">
        <w:rPr>
          <w:rFonts w:ascii="Times New Roman" w:hAnsi="Times New Roman"/>
          <w:sz w:val="24"/>
          <w:szCs w:val="24"/>
        </w:rPr>
        <w:t xml:space="preserve"> .</w:t>
      </w:r>
      <w:proofErr w:type="gramEnd"/>
    </w:p>
    <w:p w:rsidR="00622DA1" w:rsidRDefault="00622DA1" w:rsidP="00622DA1">
      <w:pPr>
        <w:jc w:val="both"/>
      </w:pPr>
      <w:r>
        <w:tab/>
      </w:r>
      <w:proofErr w:type="gramStart"/>
      <w:r w:rsidRPr="00F61C00">
        <w:t>В целях реализации норм Федерального закона от 29 декабря 2010 года № 436-ФЗ «О</w:t>
      </w:r>
      <w:r w:rsidRPr="00D96011">
        <w:t xml:space="preserve"> защите детей от информации, причиняющей вред их здоровью и развитию» во всех библиотеках МАУК Белоярского района «Белоярская ЦБС» ведется работа по проверке периодических изданий, поступающих в фонды библиотек района на предмет информации, причиняющей вред здоровью и развитию детей и мониторинг работы системы «Интернет Цензор» на компьютерах </w:t>
      </w:r>
      <w:r>
        <w:t xml:space="preserve"> </w:t>
      </w:r>
      <w:r w:rsidRPr="00D96011">
        <w:t>Центра</w:t>
      </w:r>
      <w:proofErr w:type="gramEnd"/>
      <w:r w:rsidRPr="00D96011">
        <w:t xml:space="preserve"> общественного доступа.</w:t>
      </w:r>
    </w:p>
    <w:p w:rsidR="00622DA1" w:rsidRDefault="00622DA1" w:rsidP="00622DA1">
      <w:pPr>
        <w:jc w:val="both"/>
        <w:rPr>
          <w:szCs w:val="20"/>
        </w:rPr>
      </w:pPr>
      <w:r>
        <w:tab/>
        <w:t xml:space="preserve">С целью соблюдения и защиты авторских прав  при обращении к изданиям, переведенным в электронный вид,  установлена программа </w:t>
      </w:r>
      <w:r>
        <w:rPr>
          <w:lang w:val="en-US"/>
        </w:rPr>
        <w:t>Vivaldi</w:t>
      </w:r>
      <w:r>
        <w:t xml:space="preserve"> (</w:t>
      </w:r>
      <w:r>
        <w:rPr>
          <w:szCs w:val="20"/>
        </w:rPr>
        <w:t>п</w:t>
      </w:r>
      <w:r w:rsidRPr="0054561A">
        <w:rPr>
          <w:szCs w:val="20"/>
        </w:rPr>
        <w:t xml:space="preserve">редоставление доступа к Информационным ресурсам осуществляется </w:t>
      </w:r>
      <w:proofErr w:type="spellStart"/>
      <w:r w:rsidRPr="0054561A">
        <w:rPr>
          <w:szCs w:val="20"/>
        </w:rPr>
        <w:t>Vivaldi</w:t>
      </w:r>
      <w:proofErr w:type="spellEnd"/>
      <w:r w:rsidRPr="0054561A">
        <w:rPr>
          <w:szCs w:val="20"/>
        </w:rPr>
        <w:t xml:space="preserve"> по договоренности с соответствующими </w:t>
      </w:r>
      <w:r>
        <w:rPr>
          <w:szCs w:val="20"/>
        </w:rPr>
        <w:t>п</w:t>
      </w:r>
      <w:r w:rsidRPr="0054561A">
        <w:rPr>
          <w:szCs w:val="20"/>
        </w:rPr>
        <w:t xml:space="preserve">равообладателями </w:t>
      </w:r>
      <w:r>
        <w:rPr>
          <w:szCs w:val="20"/>
        </w:rPr>
        <w:t>и</w:t>
      </w:r>
      <w:r w:rsidRPr="0054561A">
        <w:rPr>
          <w:szCs w:val="20"/>
        </w:rPr>
        <w:t>нформационных ресурсов и в соответствии с законодательством об интеллектуальной собственности).</w:t>
      </w:r>
    </w:p>
    <w:p w:rsidR="000030EB" w:rsidRPr="000030EB" w:rsidRDefault="000030EB" w:rsidP="00622DA1">
      <w:pPr>
        <w:jc w:val="both"/>
        <w:rPr>
          <w:sz w:val="32"/>
        </w:rPr>
      </w:pPr>
      <w:r>
        <w:rPr>
          <w:szCs w:val="20"/>
        </w:rPr>
        <w:tab/>
        <w:t>Из административно-хозяйственных процессов в МАУК Белоярского района «Белоярская ЦБС» автоматизированы процессы бухгалтерского и кадрового учета; сдача статистической, налоговой отчетности, учета компьютерной техники, комплектующих и расходных материалов. Используется автоматизированная  система торгов ESTP.</w:t>
      </w:r>
      <w:r>
        <w:rPr>
          <w:szCs w:val="20"/>
          <w:lang w:val="en-US"/>
        </w:rPr>
        <w:t>RU</w:t>
      </w:r>
      <w:r>
        <w:rPr>
          <w:szCs w:val="20"/>
        </w:rPr>
        <w:t>. В отчетном году продолжено использование специального программного обеспечения «Контур-Экстерн», «СБИС» для повышения качества документооборота и фиксации основных статистических показателей и сдачи отчетности.</w:t>
      </w:r>
      <w:r>
        <w:rPr>
          <w:szCs w:val="20"/>
        </w:rPr>
        <w:tab/>
      </w:r>
    </w:p>
    <w:p w:rsidR="00622DA1" w:rsidRPr="008838DF" w:rsidRDefault="00622DA1" w:rsidP="00622DA1">
      <w:pPr>
        <w:jc w:val="both"/>
        <w:rPr>
          <w:color w:val="0070C0"/>
        </w:rPr>
      </w:pPr>
      <w:r>
        <w:tab/>
      </w:r>
    </w:p>
    <w:p w:rsidR="00622DA1" w:rsidRPr="00C177C1" w:rsidRDefault="00C177C1" w:rsidP="00C177C1">
      <w:pPr>
        <w:ind w:firstLine="142"/>
        <w:jc w:val="both"/>
        <w:rPr>
          <w:b/>
        </w:rPr>
      </w:pPr>
      <w:r>
        <w:rPr>
          <w:b/>
        </w:rPr>
        <w:t xml:space="preserve">3.2. </w:t>
      </w:r>
      <w:r w:rsidR="00622DA1" w:rsidRPr="00C177C1">
        <w:rPr>
          <w:b/>
        </w:rPr>
        <w:t>Информационные ресурсы.</w:t>
      </w:r>
    </w:p>
    <w:p w:rsidR="00622DA1" w:rsidRPr="008838DF" w:rsidRDefault="00622DA1" w:rsidP="00622DA1">
      <w:pPr>
        <w:pStyle w:val="ab"/>
        <w:ind w:left="142"/>
        <w:rPr>
          <w:rFonts w:ascii="Times New Roman" w:hAnsi="Times New Roman" w:cs="Times New Roman"/>
          <w:b/>
          <w:sz w:val="24"/>
          <w:szCs w:val="24"/>
        </w:rPr>
      </w:pPr>
      <w:r w:rsidRPr="008838DF">
        <w:rPr>
          <w:rFonts w:ascii="Times New Roman" w:hAnsi="Times New Roman" w:cs="Times New Roman"/>
          <w:b/>
          <w:sz w:val="24"/>
          <w:szCs w:val="24"/>
        </w:rPr>
        <w:t>3.2.1 Формирование библиотечного фонда</w:t>
      </w:r>
    </w:p>
    <w:p w:rsidR="00622DA1" w:rsidRDefault="00C177C1"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На 01.01.2017 года объем библиотечного фонда </w:t>
      </w:r>
      <w:r w:rsidRPr="001B59C8">
        <w:rPr>
          <w:rFonts w:ascii="Times New Roman" w:hAnsi="Times New Roman" w:cs="Times New Roman"/>
          <w:sz w:val="24"/>
          <w:szCs w:val="24"/>
        </w:rPr>
        <w:t>МАУК Белоярского района «</w:t>
      </w:r>
      <w:proofErr w:type="gramStart"/>
      <w:r w:rsidRPr="001B59C8">
        <w:rPr>
          <w:rFonts w:ascii="Times New Roman" w:hAnsi="Times New Roman" w:cs="Times New Roman"/>
          <w:sz w:val="24"/>
          <w:szCs w:val="24"/>
        </w:rPr>
        <w:t>Белоярской</w:t>
      </w:r>
      <w:proofErr w:type="gramEnd"/>
      <w:r w:rsidRPr="001B59C8">
        <w:rPr>
          <w:rFonts w:ascii="Times New Roman" w:hAnsi="Times New Roman" w:cs="Times New Roman"/>
          <w:sz w:val="24"/>
          <w:szCs w:val="24"/>
        </w:rPr>
        <w:t xml:space="preserve"> ЦБС»</w:t>
      </w:r>
      <w:r>
        <w:rPr>
          <w:rFonts w:ascii="Times New Roman" w:hAnsi="Times New Roman" w:cs="Times New Roman"/>
          <w:sz w:val="24"/>
          <w:szCs w:val="24"/>
        </w:rPr>
        <w:t xml:space="preserve"> насчитывает 171 248 экземпляров.</w:t>
      </w:r>
    </w:p>
    <w:p w:rsidR="00622DA1" w:rsidRDefault="00622DA1"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содержание работы отдела комплектования и обработки (далее – </w:t>
      </w:r>
      <w:proofErr w:type="spellStart"/>
      <w:r>
        <w:rPr>
          <w:rFonts w:ascii="Times New Roman" w:hAnsi="Times New Roman" w:cs="Times New Roman"/>
          <w:sz w:val="24"/>
          <w:szCs w:val="24"/>
        </w:rPr>
        <w:t>ОкиО</w:t>
      </w:r>
      <w:proofErr w:type="spellEnd"/>
      <w:r>
        <w:rPr>
          <w:rFonts w:ascii="Times New Roman" w:hAnsi="Times New Roman" w:cs="Times New Roman"/>
          <w:sz w:val="24"/>
          <w:szCs w:val="24"/>
        </w:rPr>
        <w:t>)  - формирование единого фонда МАУК Белоярского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 в соответствии с целями и задачами системы.</w:t>
      </w:r>
    </w:p>
    <w:p w:rsidR="00622DA1" w:rsidRDefault="00622DA1"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Комплектуя свои фонды, работники библиотек, отдают предпочтение печатным документам, информация на других носителях составляет лишь </w:t>
      </w:r>
      <w:r w:rsidRPr="00DF3F94">
        <w:rPr>
          <w:rFonts w:ascii="Times New Roman" w:hAnsi="Times New Roman" w:cs="Times New Roman"/>
          <w:color w:val="000000" w:themeColor="text1"/>
          <w:sz w:val="24"/>
          <w:szCs w:val="24"/>
        </w:rPr>
        <w:t>0,8%</w:t>
      </w:r>
      <w:r>
        <w:rPr>
          <w:rFonts w:ascii="Times New Roman" w:hAnsi="Times New Roman" w:cs="Times New Roman"/>
          <w:sz w:val="24"/>
          <w:szCs w:val="24"/>
        </w:rPr>
        <w:t xml:space="preserve"> от общего объёма фонда. Причиной служит высокая стоимость  электронных документов, законодательные ограничения использование их вне стен библиотеки.</w:t>
      </w:r>
    </w:p>
    <w:p w:rsidR="00C177C1" w:rsidRDefault="00622DA1"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В </w:t>
      </w:r>
      <w:r>
        <w:rPr>
          <w:rFonts w:ascii="Times New Roman" w:hAnsi="Times New Roman" w:cs="Times New Roman"/>
          <w:sz w:val="24"/>
          <w:szCs w:val="24"/>
        </w:rPr>
        <w:t xml:space="preserve">2016 году </w:t>
      </w:r>
      <w:r w:rsidRPr="001B59C8">
        <w:rPr>
          <w:rFonts w:ascii="Times New Roman" w:hAnsi="Times New Roman" w:cs="Times New Roman"/>
          <w:sz w:val="24"/>
          <w:szCs w:val="24"/>
        </w:rPr>
        <w:t>в единый фонд МАУК Белоярского района «</w:t>
      </w:r>
      <w:proofErr w:type="gramStart"/>
      <w:r w:rsidRPr="001B59C8">
        <w:rPr>
          <w:rFonts w:ascii="Times New Roman" w:hAnsi="Times New Roman" w:cs="Times New Roman"/>
          <w:sz w:val="24"/>
          <w:szCs w:val="24"/>
        </w:rPr>
        <w:t>Белоярской</w:t>
      </w:r>
      <w:proofErr w:type="gramEnd"/>
      <w:r w:rsidRPr="001B59C8">
        <w:rPr>
          <w:rFonts w:ascii="Times New Roman" w:hAnsi="Times New Roman" w:cs="Times New Roman"/>
          <w:sz w:val="24"/>
          <w:szCs w:val="24"/>
        </w:rPr>
        <w:t xml:space="preserve"> ЦБС» поступило </w:t>
      </w:r>
      <w:r>
        <w:rPr>
          <w:rFonts w:ascii="Times New Roman" w:hAnsi="Times New Roman" w:cs="Times New Roman"/>
          <w:sz w:val="24"/>
          <w:szCs w:val="24"/>
        </w:rPr>
        <w:t>6177</w:t>
      </w:r>
      <w:r w:rsidRPr="001B59C8">
        <w:rPr>
          <w:rFonts w:ascii="Times New Roman" w:hAnsi="Times New Roman" w:cs="Times New Roman"/>
          <w:sz w:val="24"/>
          <w:szCs w:val="24"/>
        </w:rPr>
        <w:t xml:space="preserve"> экземпляр</w:t>
      </w:r>
      <w:r>
        <w:rPr>
          <w:rFonts w:ascii="Times New Roman" w:hAnsi="Times New Roman" w:cs="Times New Roman"/>
          <w:sz w:val="24"/>
          <w:szCs w:val="24"/>
        </w:rPr>
        <w:t xml:space="preserve">ов </w:t>
      </w:r>
      <w:r w:rsidRPr="001B59C8">
        <w:rPr>
          <w:rFonts w:ascii="Times New Roman" w:hAnsi="Times New Roman" w:cs="Times New Roman"/>
          <w:sz w:val="24"/>
          <w:szCs w:val="24"/>
        </w:rPr>
        <w:t xml:space="preserve">новых документов, что на </w:t>
      </w:r>
      <w:r>
        <w:rPr>
          <w:rFonts w:ascii="Times New Roman" w:hAnsi="Times New Roman" w:cs="Times New Roman"/>
          <w:sz w:val="24"/>
          <w:szCs w:val="24"/>
        </w:rPr>
        <w:t>1244</w:t>
      </w:r>
      <w:r w:rsidRPr="001B59C8">
        <w:rPr>
          <w:rFonts w:ascii="Times New Roman" w:hAnsi="Times New Roman" w:cs="Times New Roman"/>
          <w:sz w:val="24"/>
          <w:szCs w:val="24"/>
        </w:rPr>
        <w:t xml:space="preserve"> экземпляр</w:t>
      </w:r>
      <w:r>
        <w:rPr>
          <w:rFonts w:ascii="Times New Roman" w:hAnsi="Times New Roman" w:cs="Times New Roman"/>
          <w:sz w:val="24"/>
          <w:szCs w:val="24"/>
        </w:rPr>
        <w:t>а</w:t>
      </w:r>
      <w:r w:rsidRPr="001B59C8">
        <w:rPr>
          <w:rFonts w:ascii="Times New Roman" w:hAnsi="Times New Roman" w:cs="Times New Roman"/>
          <w:sz w:val="24"/>
          <w:szCs w:val="24"/>
        </w:rPr>
        <w:t xml:space="preserve"> меньше, чем в предыдущем году.</w:t>
      </w:r>
      <w:r>
        <w:rPr>
          <w:rFonts w:ascii="Times New Roman" w:hAnsi="Times New Roman" w:cs="Times New Roman"/>
          <w:sz w:val="24"/>
          <w:szCs w:val="24"/>
        </w:rPr>
        <w:t xml:space="preserve"> Данная тенденция в системе наблюдается уже в течение двух лет. На тысячу жителей в этом году приходится 208,5 экземпляра новых изданий (норма – 250 экз.). </w:t>
      </w:r>
    </w:p>
    <w:p w:rsidR="00622DA1" w:rsidRPr="000A40ED" w:rsidRDefault="00622DA1" w:rsidP="00622DA1">
      <w:pPr>
        <w:pStyle w:val="ab"/>
        <w:ind w:firstLine="709"/>
        <w:jc w:val="both"/>
        <w:rPr>
          <w:rFonts w:ascii="Times New Roman" w:hAnsi="Times New Roman" w:cs="Times New Roman"/>
          <w:color w:val="000000" w:themeColor="text1"/>
          <w:sz w:val="24"/>
          <w:szCs w:val="24"/>
        </w:rPr>
      </w:pPr>
      <w:r w:rsidRPr="000A40ED">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0A40ED">
        <w:rPr>
          <w:rFonts w:ascii="Times New Roman" w:hAnsi="Times New Roman" w:cs="Times New Roman"/>
          <w:color w:val="000000" w:themeColor="text1"/>
          <w:sz w:val="24"/>
          <w:szCs w:val="24"/>
        </w:rPr>
        <w:t xml:space="preserve">рамках </w:t>
      </w:r>
      <w:r>
        <w:rPr>
          <w:rFonts w:ascii="Times New Roman" w:hAnsi="Times New Roman" w:cs="Times New Roman"/>
          <w:color w:val="000000" w:themeColor="text1"/>
          <w:sz w:val="24"/>
          <w:szCs w:val="24"/>
        </w:rPr>
        <w:t xml:space="preserve">государственной программы ХМАО-Югры «Развитие культуры и туризма </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Ханты-Мансийском</w:t>
      </w:r>
      <w:proofErr w:type="gramEnd"/>
      <w:r>
        <w:rPr>
          <w:rFonts w:ascii="Times New Roman" w:hAnsi="Times New Roman" w:cs="Times New Roman"/>
          <w:color w:val="000000" w:themeColor="text1"/>
          <w:sz w:val="24"/>
          <w:szCs w:val="24"/>
        </w:rPr>
        <w:t xml:space="preserve"> округе – </w:t>
      </w:r>
      <w:proofErr w:type="spellStart"/>
      <w:r>
        <w:rPr>
          <w:rFonts w:ascii="Times New Roman" w:hAnsi="Times New Roman" w:cs="Times New Roman"/>
          <w:color w:val="000000" w:themeColor="text1"/>
          <w:sz w:val="24"/>
          <w:szCs w:val="24"/>
        </w:rPr>
        <w:t>Югре</w:t>
      </w:r>
      <w:proofErr w:type="spellEnd"/>
      <w:r>
        <w:rPr>
          <w:rFonts w:ascii="Times New Roman" w:hAnsi="Times New Roman" w:cs="Times New Roman"/>
          <w:color w:val="000000" w:themeColor="text1"/>
          <w:sz w:val="24"/>
          <w:szCs w:val="24"/>
        </w:rPr>
        <w:t xml:space="preserve"> на 2014 – 2020гг.», реализуя проект «Модернизация сельских библиотек», для сельской  библиотеки в п. Сорум были выделены дополнительные финансовые средства на пополнение документного фонда, приобретено 854 экземпляра новых изданий.</w:t>
      </w:r>
    </w:p>
    <w:p w:rsidR="00622DA1" w:rsidRPr="005929E0" w:rsidRDefault="00622DA1" w:rsidP="00C177C1">
      <w:pPr>
        <w:pStyle w:val="ab"/>
        <w:ind w:firstLine="141"/>
        <w:jc w:val="both"/>
        <w:rPr>
          <w:rFonts w:ascii="Times New Roman" w:hAnsi="Times New Roman" w:cs="Times New Roman"/>
          <w:color w:val="1F497D" w:themeColor="text2"/>
          <w:sz w:val="24"/>
          <w:szCs w:val="24"/>
        </w:rPr>
      </w:pPr>
      <w:r>
        <w:rPr>
          <w:rFonts w:ascii="Times New Roman" w:hAnsi="Times New Roman" w:cs="Times New Roman"/>
          <w:sz w:val="24"/>
          <w:szCs w:val="24"/>
        </w:rPr>
        <w:tab/>
      </w:r>
      <w:r w:rsidRPr="001B59C8">
        <w:rPr>
          <w:rFonts w:ascii="Times New Roman" w:hAnsi="Times New Roman" w:cs="Times New Roman"/>
          <w:sz w:val="24"/>
          <w:szCs w:val="24"/>
        </w:rPr>
        <w:t xml:space="preserve">Отраслевое содержание библиотечных фондов за отчётный период, существенно не изменилось. Большую часть традиционно составляет художественная литература </w:t>
      </w:r>
      <w:r>
        <w:rPr>
          <w:rFonts w:ascii="Times New Roman" w:hAnsi="Times New Roman" w:cs="Times New Roman"/>
          <w:sz w:val="24"/>
          <w:szCs w:val="24"/>
        </w:rPr>
        <w:t>53,7</w:t>
      </w:r>
      <w:r w:rsidRPr="001B59C8">
        <w:rPr>
          <w:rFonts w:ascii="Times New Roman" w:hAnsi="Times New Roman" w:cs="Times New Roman"/>
          <w:sz w:val="24"/>
          <w:szCs w:val="24"/>
        </w:rPr>
        <w:t xml:space="preserve"> %, а также издания для детей</w:t>
      </w:r>
      <w:r>
        <w:rPr>
          <w:rFonts w:ascii="Times New Roman" w:hAnsi="Times New Roman" w:cs="Times New Roman"/>
          <w:sz w:val="24"/>
          <w:szCs w:val="24"/>
        </w:rPr>
        <w:t xml:space="preserve"> – 38,06%</w:t>
      </w:r>
      <w:r w:rsidRPr="001B59C8">
        <w:rPr>
          <w:rFonts w:ascii="Times New Roman" w:hAnsi="Times New Roman" w:cs="Times New Roman"/>
          <w:sz w:val="24"/>
          <w:szCs w:val="24"/>
        </w:rPr>
        <w:t>. На втором месте литература по общественным и гуманитарным наукам</w:t>
      </w:r>
      <w:r>
        <w:rPr>
          <w:rFonts w:ascii="Times New Roman" w:hAnsi="Times New Roman" w:cs="Times New Roman"/>
          <w:sz w:val="24"/>
          <w:szCs w:val="24"/>
        </w:rPr>
        <w:t xml:space="preserve"> – 17,0%.</w:t>
      </w:r>
      <w:r w:rsidRPr="001B59C8">
        <w:rPr>
          <w:rFonts w:ascii="Times New Roman" w:hAnsi="Times New Roman" w:cs="Times New Roman"/>
          <w:sz w:val="24"/>
          <w:szCs w:val="24"/>
        </w:rPr>
        <w:t xml:space="preserve">  Далее – издания естественнонаучной литературы</w:t>
      </w:r>
      <w:r>
        <w:rPr>
          <w:rFonts w:ascii="Times New Roman" w:hAnsi="Times New Roman" w:cs="Times New Roman"/>
          <w:sz w:val="24"/>
          <w:szCs w:val="24"/>
        </w:rPr>
        <w:t xml:space="preserve"> – 6,6%</w:t>
      </w:r>
      <w:r w:rsidRPr="001B59C8">
        <w:rPr>
          <w:rFonts w:ascii="Times New Roman" w:hAnsi="Times New Roman" w:cs="Times New Roman"/>
          <w:sz w:val="24"/>
          <w:szCs w:val="24"/>
        </w:rPr>
        <w:t xml:space="preserve"> и </w:t>
      </w:r>
      <w:r>
        <w:rPr>
          <w:rFonts w:ascii="Times New Roman" w:hAnsi="Times New Roman" w:cs="Times New Roman"/>
          <w:sz w:val="24"/>
          <w:szCs w:val="24"/>
        </w:rPr>
        <w:t xml:space="preserve">языкознание - 4,8%. </w:t>
      </w:r>
    </w:p>
    <w:p w:rsidR="00622DA1" w:rsidRPr="001B59C8" w:rsidRDefault="00622DA1" w:rsidP="00622DA1">
      <w:pPr>
        <w:pStyle w:val="ab"/>
        <w:ind w:left="-284"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Книгообеспеченность </w:t>
      </w:r>
      <w:r>
        <w:rPr>
          <w:rFonts w:ascii="Times New Roman" w:hAnsi="Times New Roman" w:cs="Times New Roman"/>
          <w:sz w:val="24"/>
          <w:szCs w:val="24"/>
        </w:rPr>
        <w:t xml:space="preserve"> </w:t>
      </w:r>
      <w:r w:rsidRPr="001B59C8">
        <w:rPr>
          <w:rFonts w:ascii="Times New Roman" w:hAnsi="Times New Roman" w:cs="Times New Roman"/>
          <w:sz w:val="24"/>
          <w:szCs w:val="24"/>
        </w:rPr>
        <w:t>жителей района в 201</w:t>
      </w:r>
      <w:r>
        <w:rPr>
          <w:rFonts w:ascii="Times New Roman" w:hAnsi="Times New Roman" w:cs="Times New Roman"/>
          <w:sz w:val="24"/>
          <w:szCs w:val="24"/>
        </w:rPr>
        <w:t>6</w:t>
      </w:r>
      <w:r w:rsidRPr="001B59C8">
        <w:rPr>
          <w:rFonts w:ascii="Times New Roman" w:hAnsi="Times New Roman" w:cs="Times New Roman"/>
          <w:sz w:val="24"/>
          <w:szCs w:val="24"/>
        </w:rPr>
        <w:t xml:space="preserve"> году выглядит следующим образом:</w:t>
      </w:r>
    </w:p>
    <w:p w:rsidR="00622DA1" w:rsidRPr="001B59C8" w:rsidRDefault="00622DA1" w:rsidP="00117E10">
      <w:pPr>
        <w:pStyle w:val="ab"/>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 - на одного жителя  приходится </w:t>
      </w:r>
      <w:r w:rsidRPr="00DF3F94">
        <w:rPr>
          <w:rFonts w:ascii="Times New Roman" w:hAnsi="Times New Roman" w:cs="Times New Roman"/>
          <w:color w:val="000000" w:themeColor="text1"/>
          <w:sz w:val="24"/>
          <w:szCs w:val="24"/>
        </w:rPr>
        <w:t>5,8</w:t>
      </w:r>
      <w:r w:rsidRPr="001B59C8">
        <w:rPr>
          <w:rFonts w:ascii="Times New Roman" w:hAnsi="Times New Roman" w:cs="Times New Roman"/>
          <w:sz w:val="24"/>
          <w:szCs w:val="24"/>
        </w:rPr>
        <w:t xml:space="preserve"> томов (норматив –</w:t>
      </w:r>
      <w:r w:rsidR="00117E10">
        <w:rPr>
          <w:rFonts w:ascii="Times New Roman" w:hAnsi="Times New Roman" w:cs="Times New Roman"/>
          <w:sz w:val="24"/>
          <w:szCs w:val="24"/>
        </w:rPr>
        <w:t xml:space="preserve"> составляет от 5 в городе до 9 на селе томов на жителя</w:t>
      </w:r>
      <w:r w:rsidRPr="001B59C8">
        <w:rPr>
          <w:rFonts w:ascii="Times New Roman" w:hAnsi="Times New Roman" w:cs="Times New Roman"/>
          <w:sz w:val="24"/>
          <w:szCs w:val="24"/>
        </w:rPr>
        <w:t>);</w:t>
      </w:r>
    </w:p>
    <w:p w:rsidR="00622DA1" w:rsidRDefault="00622DA1" w:rsidP="00622DA1">
      <w:pPr>
        <w:pStyle w:val="ab"/>
        <w:ind w:left="-284" w:firstLine="993"/>
        <w:jc w:val="both"/>
        <w:rPr>
          <w:rFonts w:ascii="Times New Roman" w:hAnsi="Times New Roman" w:cs="Times New Roman"/>
          <w:sz w:val="24"/>
          <w:szCs w:val="24"/>
        </w:rPr>
      </w:pPr>
      <w:r w:rsidRPr="001B59C8">
        <w:rPr>
          <w:rFonts w:ascii="Times New Roman" w:hAnsi="Times New Roman" w:cs="Times New Roman"/>
          <w:sz w:val="24"/>
          <w:szCs w:val="24"/>
        </w:rPr>
        <w:t>- на одну тысячу жителей –</w:t>
      </w:r>
      <w:r w:rsidRPr="00A73D85">
        <w:rPr>
          <w:rFonts w:ascii="Times New Roman" w:hAnsi="Times New Roman" w:cs="Times New Roman"/>
          <w:color w:val="FF0000"/>
          <w:sz w:val="24"/>
          <w:szCs w:val="24"/>
        </w:rPr>
        <w:t xml:space="preserve"> </w:t>
      </w:r>
      <w:r w:rsidRPr="00DF3F9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08</w:t>
      </w:r>
      <w:r w:rsidRPr="00DF3F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Pr>
          <w:rFonts w:ascii="Times New Roman" w:hAnsi="Times New Roman" w:cs="Times New Roman"/>
          <w:sz w:val="24"/>
          <w:szCs w:val="24"/>
        </w:rPr>
        <w:t xml:space="preserve"> </w:t>
      </w:r>
      <w:r w:rsidRPr="001B59C8">
        <w:rPr>
          <w:rFonts w:ascii="Times New Roman" w:hAnsi="Times New Roman" w:cs="Times New Roman"/>
          <w:sz w:val="24"/>
          <w:szCs w:val="24"/>
        </w:rPr>
        <w:t>новых книг (норматив – 250 томов)</w:t>
      </w:r>
      <w:r>
        <w:rPr>
          <w:rFonts w:ascii="Times New Roman" w:hAnsi="Times New Roman" w:cs="Times New Roman"/>
          <w:sz w:val="24"/>
          <w:szCs w:val="24"/>
        </w:rPr>
        <w:t>;</w:t>
      </w:r>
    </w:p>
    <w:p w:rsidR="00622DA1" w:rsidRDefault="00622DA1" w:rsidP="00622DA1">
      <w:pPr>
        <w:pStyle w:val="ab"/>
        <w:jc w:val="both"/>
        <w:rPr>
          <w:rFonts w:ascii="Times New Roman" w:hAnsi="Times New Roman" w:cs="Times New Roman"/>
          <w:sz w:val="24"/>
          <w:szCs w:val="24"/>
        </w:rPr>
      </w:pPr>
      <w:r>
        <w:rPr>
          <w:rFonts w:ascii="Times New Roman" w:hAnsi="Times New Roman" w:cs="Times New Roman"/>
          <w:sz w:val="24"/>
          <w:szCs w:val="24"/>
        </w:rPr>
        <w:t xml:space="preserve">            - пополнение фонда – на 3,6%</w:t>
      </w:r>
    </w:p>
    <w:p w:rsidR="00622DA1" w:rsidRPr="001B59C8" w:rsidRDefault="00622DA1" w:rsidP="00622DA1">
      <w:pPr>
        <w:pStyle w:val="ab"/>
        <w:ind w:left="-284" w:firstLine="993"/>
        <w:jc w:val="both"/>
        <w:rPr>
          <w:rFonts w:ascii="Times New Roman" w:hAnsi="Times New Roman" w:cs="Times New Roman"/>
          <w:sz w:val="24"/>
          <w:szCs w:val="24"/>
        </w:rPr>
      </w:pPr>
      <w:r>
        <w:rPr>
          <w:rFonts w:ascii="Times New Roman" w:hAnsi="Times New Roman" w:cs="Times New Roman"/>
          <w:sz w:val="24"/>
          <w:szCs w:val="24"/>
        </w:rPr>
        <w:t xml:space="preserve">- обновляемость фонда составляет – </w:t>
      </w:r>
      <w:r>
        <w:rPr>
          <w:rFonts w:ascii="Times New Roman" w:hAnsi="Times New Roman" w:cs="Times New Roman"/>
          <w:color w:val="000000" w:themeColor="text1"/>
          <w:sz w:val="24"/>
          <w:szCs w:val="24"/>
        </w:rPr>
        <w:t>0,04</w:t>
      </w:r>
      <w:r>
        <w:rPr>
          <w:rFonts w:ascii="Times New Roman" w:hAnsi="Times New Roman" w:cs="Times New Roman"/>
          <w:sz w:val="24"/>
          <w:szCs w:val="24"/>
        </w:rPr>
        <w:t>%.</w:t>
      </w:r>
    </w:p>
    <w:p w:rsidR="00117E10" w:rsidRDefault="00622DA1"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В 2016 году библиотечные </w:t>
      </w:r>
      <w:r w:rsidRPr="007B3352">
        <w:rPr>
          <w:rFonts w:ascii="Times New Roman" w:hAnsi="Times New Roman" w:cs="Times New Roman"/>
          <w:sz w:val="24"/>
          <w:szCs w:val="24"/>
        </w:rPr>
        <w:t xml:space="preserve"> фонд</w:t>
      </w:r>
      <w:r>
        <w:rPr>
          <w:rFonts w:ascii="Times New Roman" w:hAnsi="Times New Roman" w:cs="Times New Roman"/>
          <w:sz w:val="24"/>
          <w:szCs w:val="24"/>
        </w:rPr>
        <w:t>ы пополнились детской и</w:t>
      </w:r>
      <w:r w:rsidRPr="007B3352">
        <w:rPr>
          <w:rFonts w:ascii="Times New Roman" w:hAnsi="Times New Roman" w:cs="Times New Roman"/>
          <w:sz w:val="24"/>
          <w:szCs w:val="24"/>
        </w:rPr>
        <w:t xml:space="preserve"> подростковой литературой, уменьшая тем самым имеющуюся лакуну этих изданий. Активно </w:t>
      </w:r>
      <w:r>
        <w:rPr>
          <w:rFonts w:ascii="Times New Roman" w:hAnsi="Times New Roman" w:cs="Times New Roman"/>
          <w:sz w:val="24"/>
          <w:szCs w:val="24"/>
        </w:rPr>
        <w:t xml:space="preserve">велась </w:t>
      </w:r>
      <w:r w:rsidRPr="007B3352">
        <w:rPr>
          <w:rFonts w:ascii="Times New Roman" w:hAnsi="Times New Roman" w:cs="Times New Roman"/>
          <w:sz w:val="24"/>
          <w:szCs w:val="24"/>
        </w:rPr>
        <w:t>работа с издательствами, выпускающими данную литературу: «Мозаика – синтез», «</w:t>
      </w:r>
      <w:proofErr w:type="spellStart"/>
      <w:r w:rsidRPr="007B3352">
        <w:rPr>
          <w:rFonts w:ascii="Times New Roman" w:hAnsi="Times New Roman" w:cs="Times New Roman"/>
          <w:sz w:val="24"/>
          <w:szCs w:val="24"/>
        </w:rPr>
        <w:t>Палма</w:t>
      </w:r>
      <w:proofErr w:type="spellEnd"/>
      <w:r w:rsidRPr="007B3352">
        <w:rPr>
          <w:rFonts w:ascii="Times New Roman" w:hAnsi="Times New Roman" w:cs="Times New Roman"/>
          <w:sz w:val="24"/>
          <w:szCs w:val="24"/>
        </w:rPr>
        <w:t xml:space="preserve"> Пресс»,  «Буки», «Эгмонт –</w:t>
      </w:r>
      <w:r>
        <w:rPr>
          <w:rFonts w:ascii="Times New Roman" w:hAnsi="Times New Roman" w:cs="Times New Roman"/>
          <w:sz w:val="24"/>
          <w:szCs w:val="24"/>
        </w:rPr>
        <w:t xml:space="preserve"> </w:t>
      </w:r>
      <w:r w:rsidRPr="007B3352">
        <w:rPr>
          <w:rFonts w:ascii="Times New Roman" w:hAnsi="Times New Roman" w:cs="Times New Roman"/>
          <w:sz w:val="24"/>
          <w:szCs w:val="24"/>
        </w:rPr>
        <w:t xml:space="preserve">Россия Лтд ». «Амфора»», и др. </w:t>
      </w:r>
    </w:p>
    <w:p w:rsidR="00622DA1" w:rsidRPr="00EA0F5E" w:rsidRDefault="00622DA1"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Библиотечный  </w:t>
      </w:r>
      <w:r w:rsidRPr="00EA0F5E">
        <w:rPr>
          <w:rFonts w:ascii="Times New Roman" w:hAnsi="Times New Roman" w:cs="Times New Roman"/>
          <w:sz w:val="24"/>
          <w:szCs w:val="24"/>
        </w:rPr>
        <w:t>фонд для детей и подростков пополнился настольными играми</w:t>
      </w:r>
      <w:r>
        <w:rPr>
          <w:rFonts w:ascii="Times New Roman" w:hAnsi="Times New Roman" w:cs="Times New Roman"/>
          <w:sz w:val="24"/>
          <w:szCs w:val="24"/>
        </w:rPr>
        <w:t>, более 350 экземпляров для разных возрастных категорий.</w:t>
      </w:r>
      <w:r w:rsidRPr="00EA0F5E">
        <w:rPr>
          <w:rFonts w:ascii="Times New Roman" w:hAnsi="Times New Roman" w:cs="Times New Roman"/>
          <w:sz w:val="24"/>
          <w:szCs w:val="24"/>
        </w:rPr>
        <w:t xml:space="preserve"> </w:t>
      </w:r>
    </w:p>
    <w:p w:rsidR="00622DA1" w:rsidRDefault="00622DA1"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В рамках муниципальной программы Белоярского района «Развитие культуры Белоярского района на 2014-2020 гг.» из бюджета муниципального образования освоены средства в размере 36,0 тыс. рублей на мероприятия по формированию доступной среды жизнедеятельности для инвалидов и других маломобильных групп населения. Было приобретено 167 экземпляров  аудиокниг для слепых и слабовидящих. Всего же для этой категории читателей в единый фонд поступило 220 экземпляров документов, из них 68 - для детей.</w:t>
      </w:r>
    </w:p>
    <w:p w:rsidR="00622DA1" w:rsidRDefault="00622DA1"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В 2016 году на безвозмездной основе из Государственной библиотеки Югры передано в фонд МАУК Белоярского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 382 экземпляра документов, из Департамента общественных связей ХМАО-Югры 142 экземпляра. </w:t>
      </w:r>
    </w:p>
    <w:p w:rsidR="00622DA1" w:rsidRDefault="00117E10"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В 2016 году продолжены мероприятия по регулированию системы обязательного экземпляра. В фонд </w:t>
      </w:r>
      <w:r w:rsidRPr="001B59C8">
        <w:rPr>
          <w:rFonts w:ascii="Times New Roman" w:hAnsi="Times New Roman" w:cs="Times New Roman"/>
          <w:sz w:val="24"/>
          <w:szCs w:val="24"/>
        </w:rPr>
        <w:t>МАУК Белоярского района «</w:t>
      </w:r>
      <w:proofErr w:type="gramStart"/>
      <w:r w:rsidRPr="001B59C8">
        <w:rPr>
          <w:rFonts w:ascii="Times New Roman" w:hAnsi="Times New Roman" w:cs="Times New Roman"/>
          <w:sz w:val="24"/>
          <w:szCs w:val="24"/>
        </w:rPr>
        <w:t>Белоярской</w:t>
      </w:r>
      <w:proofErr w:type="gramEnd"/>
      <w:r w:rsidRPr="001B59C8">
        <w:rPr>
          <w:rFonts w:ascii="Times New Roman" w:hAnsi="Times New Roman" w:cs="Times New Roman"/>
          <w:sz w:val="24"/>
          <w:szCs w:val="24"/>
        </w:rPr>
        <w:t xml:space="preserve"> ЦБС» </w:t>
      </w:r>
      <w:r>
        <w:rPr>
          <w:rFonts w:ascii="Times New Roman" w:hAnsi="Times New Roman" w:cs="Times New Roman"/>
          <w:sz w:val="24"/>
          <w:szCs w:val="24"/>
        </w:rPr>
        <w:t xml:space="preserve">поступило </w:t>
      </w:r>
      <w:r w:rsidR="00622DA1">
        <w:rPr>
          <w:rFonts w:ascii="Times New Roman" w:hAnsi="Times New Roman" w:cs="Times New Roman"/>
          <w:sz w:val="24"/>
          <w:szCs w:val="24"/>
        </w:rPr>
        <w:t xml:space="preserve"> 20 </w:t>
      </w:r>
      <w:r>
        <w:rPr>
          <w:rFonts w:ascii="Times New Roman" w:hAnsi="Times New Roman" w:cs="Times New Roman"/>
          <w:sz w:val="24"/>
          <w:szCs w:val="24"/>
        </w:rPr>
        <w:t xml:space="preserve">обязательных </w:t>
      </w:r>
      <w:r w:rsidR="00622DA1">
        <w:rPr>
          <w:rFonts w:ascii="Times New Roman" w:hAnsi="Times New Roman" w:cs="Times New Roman"/>
          <w:sz w:val="24"/>
          <w:szCs w:val="24"/>
        </w:rPr>
        <w:t xml:space="preserve">экземпляров </w:t>
      </w:r>
      <w:r>
        <w:rPr>
          <w:rFonts w:ascii="Times New Roman" w:hAnsi="Times New Roman" w:cs="Times New Roman"/>
          <w:sz w:val="24"/>
          <w:szCs w:val="24"/>
        </w:rPr>
        <w:t>документов</w:t>
      </w:r>
      <w:r w:rsidR="00622DA1">
        <w:rPr>
          <w:rFonts w:ascii="Times New Roman" w:hAnsi="Times New Roman" w:cs="Times New Roman"/>
          <w:sz w:val="24"/>
          <w:szCs w:val="24"/>
        </w:rPr>
        <w:t>.</w:t>
      </w:r>
    </w:p>
    <w:p w:rsidR="00117E10" w:rsidRDefault="00117E10"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пополнения фондов библиотек  </w:t>
      </w:r>
      <w:r w:rsidRPr="001B59C8">
        <w:rPr>
          <w:rFonts w:ascii="Times New Roman" w:hAnsi="Times New Roman" w:cs="Times New Roman"/>
          <w:sz w:val="24"/>
          <w:szCs w:val="24"/>
        </w:rPr>
        <w:t>МАУК Белоярского района «</w:t>
      </w:r>
      <w:proofErr w:type="gramStart"/>
      <w:r w:rsidRPr="001B59C8">
        <w:rPr>
          <w:rFonts w:ascii="Times New Roman" w:hAnsi="Times New Roman" w:cs="Times New Roman"/>
          <w:sz w:val="24"/>
          <w:szCs w:val="24"/>
        </w:rPr>
        <w:t>Белоярской</w:t>
      </w:r>
      <w:proofErr w:type="gramEnd"/>
      <w:r w:rsidRPr="001B59C8">
        <w:rPr>
          <w:rFonts w:ascii="Times New Roman" w:hAnsi="Times New Roman" w:cs="Times New Roman"/>
          <w:sz w:val="24"/>
          <w:szCs w:val="24"/>
        </w:rPr>
        <w:t xml:space="preserve"> ЦБС»</w:t>
      </w:r>
      <w:r>
        <w:rPr>
          <w:rFonts w:ascii="Times New Roman" w:hAnsi="Times New Roman" w:cs="Times New Roman"/>
          <w:sz w:val="24"/>
          <w:szCs w:val="24"/>
        </w:rPr>
        <w:t xml:space="preserve"> из обменно-резервного фонда распределено 1341 экземпляров документов.</w:t>
      </w:r>
    </w:p>
    <w:p w:rsidR="00622DA1" w:rsidRDefault="00622DA1" w:rsidP="00622DA1">
      <w:pPr>
        <w:pStyle w:val="ab"/>
        <w:ind w:left="-284" w:hanging="284"/>
        <w:rPr>
          <w:rFonts w:ascii="Times New Roman" w:hAnsi="Times New Roman" w:cs="Times New Roman"/>
          <w:sz w:val="24"/>
          <w:szCs w:val="24"/>
        </w:rPr>
      </w:pPr>
      <w:r>
        <w:rPr>
          <w:rFonts w:ascii="Times New Roman" w:hAnsi="Times New Roman" w:cs="Times New Roman"/>
          <w:sz w:val="24"/>
          <w:szCs w:val="24"/>
        </w:rPr>
        <w:t xml:space="preserve">              </w:t>
      </w:r>
    </w:p>
    <w:p w:rsidR="00622DA1" w:rsidRDefault="00622DA1" w:rsidP="00622DA1">
      <w:pPr>
        <w:pStyle w:val="ab"/>
        <w:ind w:hanging="284"/>
        <w:rPr>
          <w:rFonts w:ascii="Times New Roman" w:hAnsi="Times New Roman" w:cs="Times New Roman"/>
          <w:b/>
          <w:sz w:val="24"/>
          <w:szCs w:val="24"/>
        </w:rPr>
      </w:pPr>
      <w:r>
        <w:rPr>
          <w:rFonts w:ascii="Times New Roman" w:hAnsi="Times New Roman" w:cs="Times New Roman"/>
          <w:b/>
          <w:sz w:val="24"/>
          <w:szCs w:val="24"/>
        </w:rPr>
        <w:t xml:space="preserve">    Анализ состояния, изучение фонда (в разрезе по отраслям):</w:t>
      </w:r>
    </w:p>
    <w:p w:rsidR="00622DA1" w:rsidRDefault="00622DA1" w:rsidP="00622DA1">
      <w:pPr>
        <w:pStyle w:val="ab"/>
        <w:ind w:firstLine="709"/>
        <w:jc w:val="both"/>
        <w:rPr>
          <w:rFonts w:ascii="Times New Roman" w:hAnsi="Times New Roman" w:cs="Times New Roman"/>
          <w:sz w:val="24"/>
          <w:szCs w:val="24"/>
        </w:rPr>
      </w:pPr>
    </w:p>
    <w:p w:rsidR="00622DA1" w:rsidRDefault="00622DA1" w:rsidP="00622DA1">
      <w:pPr>
        <w:pStyle w:val="ab"/>
        <w:ind w:firstLine="709"/>
        <w:jc w:val="both"/>
        <w:rPr>
          <w:rFonts w:ascii="Times New Roman" w:hAnsi="Times New Roman" w:cs="Times New Roman"/>
          <w:sz w:val="24"/>
          <w:szCs w:val="24"/>
        </w:rPr>
      </w:pPr>
      <w:r>
        <w:rPr>
          <w:rFonts w:ascii="Times New Roman" w:hAnsi="Times New Roman" w:cs="Times New Roman"/>
          <w:sz w:val="24"/>
          <w:szCs w:val="24"/>
        </w:rPr>
        <w:t>В</w:t>
      </w:r>
      <w:r w:rsidRPr="001B59C8">
        <w:rPr>
          <w:rFonts w:ascii="Times New Roman" w:hAnsi="Times New Roman" w:cs="Times New Roman"/>
          <w:sz w:val="24"/>
          <w:szCs w:val="24"/>
        </w:rPr>
        <w:t xml:space="preserve">се </w:t>
      </w:r>
      <w:r>
        <w:rPr>
          <w:rFonts w:ascii="Times New Roman" w:hAnsi="Times New Roman" w:cs="Times New Roman"/>
          <w:sz w:val="24"/>
          <w:szCs w:val="24"/>
        </w:rPr>
        <w:t xml:space="preserve">библиотеки </w:t>
      </w:r>
      <w:r w:rsidRPr="001B59C8">
        <w:rPr>
          <w:rFonts w:ascii="Times New Roman" w:hAnsi="Times New Roman" w:cs="Times New Roman"/>
          <w:sz w:val="24"/>
          <w:szCs w:val="24"/>
        </w:rPr>
        <w:t xml:space="preserve"> </w:t>
      </w:r>
      <w:r>
        <w:rPr>
          <w:rFonts w:ascii="Times New Roman" w:hAnsi="Times New Roman" w:cs="Times New Roman"/>
          <w:sz w:val="24"/>
          <w:szCs w:val="24"/>
        </w:rPr>
        <w:t>МАУК Белоярского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 </w:t>
      </w:r>
      <w:r w:rsidRPr="001B59C8">
        <w:rPr>
          <w:rFonts w:ascii="Times New Roman" w:hAnsi="Times New Roman" w:cs="Times New Roman"/>
          <w:sz w:val="24"/>
          <w:szCs w:val="24"/>
        </w:rPr>
        <w:t xml:space="preserve"> работают с</w:t>
      </w:r>
      <w:r>
        <w:rPr>
          <w:rFonts w:ascii="Times New Roman" w:hAnsi="Times New Roman" w:cs="Times New Roman"/>
          <w:sz w:val="24"/>
          <w:szCs w:val="24"/>
        </w:rPr>
        <w:t xml:space="preserve"> библиотечным фондом,</w:t>
      </w:r>
      <w:r w:rsidRPr="001B59C8">
        <w:rPr>
          <w:rFonts w:ascii="Times New Roman" w:hAnsi="Times New Roman" w:cs="Times New Roman"/>
          <w:sz w:val="24"/>
          <w:szCs w:val="24"/>
        </w:rPr>
        <w:t xml:space="preserve"> </w:t>
      </w:r>
      <w:r>
        <w:rPr>
          <w:rFonts w:ascii="Times New Roman" w:hAnsi="Times New Roman" w:cs="Times New Roman"/>
          <w:sz w:val="24"/>
          <w:szCs w:val="24"/>
        </w:rPr>
        <w:t xml:space="preserve">проводятся </w:t>
      </w:r>
      <w:r w:rsidRPr="001B59C8">
        <w:rPr>
          <w:rFonts w:ascii="Times New Roman" w:hAnsi="Times New Roman" w:cs="Times New Roman"/>
          <w:sz w:val="24"/>
          <w:szCs w:val="24"/>
        </w:rPr>
        <w:t xml:space="preserve">плановые проверки, </w:t>
      </w:r>
      <w:r>
        <w:rPr>
          <w:rFonts w:ascii="Times New Roman" w:hAnsi="Times New Roman" w:cs="Times New Roman"/>
          <w:sz w:val="24"/>
          <w:szCs w:val="24"/>
        </w:rPr>
        <w:t>ведется изучение фонда.</w:t>
      </w:r>
    </w:p>
    <w:p w:rsidR="00622DA1" w:rsidRPr="002C3886" w:rsidRDefault="00622DA1" w:rsidP="00622DA1">
      <w:pPr>
        <w:pStyle w:val="ab"/>
        <w:tabs>
          <w:tab w:val="left" w:pos="0"/>
        </w:tabs>
        <w:jc w:val="both"/>
        <w:rPr>
          <w:rFonts w:ascii="Times New Roman" w:hAnsi="Times New Roman" w:cs="Times New Roman"/>
          <w:sz w:val="24"/>
          <w:szCs w:val="24"/>
        </w:rPr>
      </w:pPr>
      <w:r>
        <w:rPr>
          <w:rFonts w:ascii="Times New Roman" w:hAnsi="Times New Roman" w:cs="Times New Roman"/>
          <w:b/>
          <w:sz w:val="24"/>
          <w:szCs w:val="24"/>
        </w:rPr>
        <w:t>Объём документного фонда в динамике за три года (в экз. и %):</w:t>
      </w:r>
    </w:p>
    <w:tbl>
      <w:tblPr>
        <w:tblStyle w:val="a5"/>
        <w:tblW w:w="0" w:type="auto"/>
        <w:tblLook w:val="04A0"/>
      </w:tblPr>
      <w:tblGrid>
        <w:gridCol w:w="2660"/>
        <w:gridCol w:w="2977"/>
        <w:gridCol w:w="2835"/>
      </w:tblGrid>
      <w:tr w:rsidR="00622DA1" w:rsidTr="00622DA1">
        <w:tc>
          <w:tcPr>
            <w:tcW w:w="2660" w:type="dxa"/>
          </w:tcPr>
          <w:p w:rsidR="00622DA1" w:rsidRDefault="00622DA1" w:rsidP="00622DA1">
            <w:pPr>
              <w:pStyle w:val="ab"/>
              <w:jc w:val="center"/>
              <w:rPr>
                <w:rFonts w:ascii="Times New Roman" w:hAnsi="Times New Roman" w:cs="Times New Roman"/>
                <w:sz w:val="24"/>
                <w:szCs w:val="24"/>
              </w:rPr>
            </w:pPr>
            <w:r>
              <w:rPr>
                <w:rFonts w:ascii="Times New Roman" w:hAnsi="Times New Roman" w:cs="Times New Roman"/>
                <w:sz w:val="24"/>
                <w:szCs w:val="24"/>
              </w:rPr>
              <w:t>2014г. (в экз. и %)</w:t>
            </w:r>
          </w:p>
        </w:tc>
        <w:tc>
          <w:tcPr>
            <w:tcW w:w="2977" w:type="dxa"/>
          </w:tcPr>
          <w:p w:rsidR="00622DA1" w:rsidRDefault="00622DA1" w:rsidP="00622DA1">
            <w:pPr>
              <w:pStyle w:val="ab"/>
              <w:jc w:val="center"/>
              <w:rPr>
                <w:rFonts w:ascii="Times New Roman" w:hAnsi="Times New Roman" w:cs="Times New Roman"/>
                <w:sz w:val="24"/>
                <w:szCs w:val="24"/>
              </w:rPr>
            </w:pPr>
            <w:r>
              <w:rPr>
                <w:rFonts w:ascii="Times New Roman" w:hAnsi="Times New Roman" w:cs="Times New Roman"/>
                <w:sz w:val="24"/>
                <w:szCs w:val="24"/>
              </w:rPr>
              <w:t>2015г. (в экз. и %)</w:t>
            </w:r>
          </w:p>
        </w:tc>
        <w:tc>
          <w:tcPr>
            <w:tcW w:w="2835" w:type="dxa"/>
          </w:tcPr>
          <w:p w:rsidR="00622DA1" w:rsidRDefault="00622DA1" w:rsidP="00622DA1">
            <w:pPr>
              <w:pStyle w:val="ab"/>
              <w:jc w:val="center"/>
              <w:rPr>
                <w:rFonts w:ascii="Times New Roman" w:hAnsi="Times New Roman" w:cs="Times New Roman"/>
                <w:sz w:val="24"/>
                <w:szCs w:val="24"/>
              </w:rPr>
            </w:pPr>
            <w:r>
              <w:rPr>
                <w:rFonts w:ascii="Times New Roman" w:hAnsi="Times New Roman" w:cs="Times New Roman"/>
                <w:sz w:val="24"/>
                <w:szCs w:val="24"/>
              </w:rPr>
              <w:t>2016г. (в экз. и %)</w:t>
            </w:r>
          </w:p>
        </w:tc>
      </w:tr>
      <w:tr w:rsidR="00622DA1" w:rsidTr="00622DA1">
        <w:tc>
          <w:tcPr>
            <w:tcW w:w="2660" w:type="dxa"/>
          </w:tcPr>
          <w:p w:rsidR="00622DA1" w:rsidRDefault="00622DA1" w:rsidP="00622DA1">
            <w:pPr>
              <w:pStyle w:val="ab"/>
              <w:jc w:val="center"/>
              <w:rPr>
                <w:rFonts w:ascii="Times New Roman" w:hAnsi="Times New Roman" w:cs="Times New Roman"/>
                <w:sz w:val="24"/>
                <w:szCs w:val="24"/>
              </w:rPr>
            </w:pPr>
            <w:r>
              <w:rPr>
                <w:rFonts w:ascii="Times New Roman" w:hAnsi="Times New Roman" w:cs="Times New Roman"/>
                <w:sz w:val="24"/>
                <w:szCs w:val="24"/>
              </w:rPr>
              <w:lastRenderedPageBreak/>
              <w:t>159 880 экз. 4,9%</w:t>
            </w:r>
          </w:p>
        </w:tc>
        <w:tc>
          <w:tcPr>
            <w:tcW w:w="2977" w:type="dxa"/>
          </w:tcPr>
          <w:p w:rsidR="00622DA1" w:rsidRDefault="00622DA1" w:rsidP="00622DA1">
            <w:pPr>
              <w:pStyle w:val="ab"/>
              <w:jc w:val="center"/>
              <w:rPr>
                <w:rFonts w:ascii="Times New Roman" w:hAnsi="Times New Roman" w:cs="Times New Roman"/>
                <w:sz w:val="24"/>
                <w:szCs w:val="24"/>
              </w:rPr>
            </w:pPr>
            <w:r>
              <w:rPr>
                <w:rFonts w:ascii="Times New Roman" w:hAnsi="Times New Roman" w:cs="Times New Roman"/>
                <w:sz w:val="24"/>
                <w:szCs w:val="24"/>
              </w:rPr>
              <w:t>166 109 экз. 4,5%</w:t>
            </w:r>
          </w:p>
        </w:tc>
        <w:tc>
          <w:tcPr>
            <w:tcW w:w="2835" w:type="dxa"/>
          </w:tcPr>
          <w:p w:rsidR="00622DA1" w:rsidRDefault="00622DA1" w:rsidP="00622DA1">
            <w:pPr>
              <w:pStyle w:val="ab"/>
              <w:jc w:val="center"/>
              <w:rPr>
                <w:rFonts w:ascii="Times New Roman" w:hAnsi="Times New Roman" w:cs="Times New Roman"/>
                <w:sz w:val="24"/>
                <w:szCs w:val="24"/>
              </w:rPr>
            </w:pPr>
            <w:r>
              <w:rPr>
                <w:rFonts w:ascii="Times New Roman" w:hAnsi="Times New Roman" w:cs="Times New Roman"/>
                <w:sz w:val="24"/>
                <w:szCs w:val="24"/>
              </w:rPr>
              <w:t>171 248 экз. 3,6%</w:t>
            </w:r>
          </w:p>
        </w:tc>
      </w:tr>
    </w:tbl>
    <w:p w:rsidR="00622DA1" w:rsidRDefault="00622DA1" w:rsidP="00622DA1">
      <w:pPr>
        <w:pStyle w:val="ab"/>
        <w:jc w:val="both"/>
        <w:rPr>
          <w:rFonts w:ascii="Times New Roman" w:hAnsi="Times New Roman" w:cs="Times New Roman"/>
          <w:sz w:val="24"/>
          <w:szCs w:val="24"/>
        </w:rPr>
      </w:pPr>
    </w:p>
    <w:p w:rsidR="00622DA1" w:rsidRDefault="00622DA1" w:rsidP="00622DA1">
      <w:pPr>
        <w:pStyle w:val="ab"/>
        <w:jc w:val="both"/>
        <w:rPr>
          <w:rFonts w:ascii="Times New Roman" w:hAnsi="Times New Roman" w:cs="Times New Roman"/>
          <w:sz w:val="24"/>
          <w:szCs w:val="24"/>
        </w:rPr>
      </w:pPr>
      <w:r>
        <w:rPr>
          <w:rFonts w:ascii="Times New Roman" w:hAnsi="Times New Roman" w:cs="Times New Roman"/>
          <w:sz w:val="24"/>
          <w:szCs w:val="24"/>
        </w:rPr>
        <w:t>Объём новых поступлений  -  6177 экземпляров:</w:t>
      </w:r>
    </w:p>
    <w:p w:rsidR="00622DA1" w:rsidRDefault="00622DA1" w:rsidP="00622DA1">
      <w:pPr>
        <w:pStyle w:val="ab"/>
        <w:ind w:firstLine="851"/>
        <w:jc w:val="both"/>
        <w:rPr>
          <w:rFonts w:ascii="Times New Roman" w:hAnsi="Times New Roman" w:cs="Times New Roman"/>
          <w:sz w:val="24"/>
          <w:szCs w:val="24"/>
        </w:rPr>
      </w:pPr>
      <w:r>
        <w:rPr>
          <w:rFonts w:ascii="Times New Roman" w:hAnsi="Times New Roman" w:cs="Times New Roman"/>
          <w:sz w:val="24"/>
          <w:szCs w:val="24"/>
        </w:rPr>
        <w:t>- на тысячу жителей - 208,5 (норматив 250 томов),</w:t>
      </w:r>
    </w:p>
    <w:p w:rsidR="00622DA1" w:rsidRDefault="00622DA1" w:rsidP="00622DA1">
      <w:pPr>
        <w:pStyle w:val="ab"/>
        <w:ind w:firstLine="851"/>
        <w:jc w:val="both"/>
        <w:rPr>
          <w:rFonts w:ascii="Times New Roman" w:hAnsi="Times New Roman" w:cs="Times New Roman"/>
          <w:sz w:val="24"/>
          <w:szCs w:val="24"/>
        </w:rPr>
      </w:pPr>
      <w:r>
        <w:rPr>
          <w:rFonts w:ascii="Times New Roman" w:hAnsi="Times New Roman" w:cs="Times New Roman"/>
          <w:sz w:val="24"/>
          <w:szCs w:val="24"/>
        </w:rPr>
        <w:t>- пополнение фонда -  3,6% (норматив – 3%),</w:t>
      </w:r>
    </w:p>
    <w:p w:rsidR="00622DA1" w:rsidRDefault="00622DA1" w:rsidP="00622DA1">
      <w:pPr>
        <w:pStyle w:val="ab"/>
        <w:ind w:firstLine="851"/>
        <w:jc w:val="both"/>
        <w:rPr>
          <w:rFonts w:ascii="Times New Roman" w:hAnsi="Times New Roman" w:cs="Times New Roman"/>
          <w:sz w:val="24"/>
          <w:szCs w:val="24"/>
        </w:rPr>
      </w:pPr>
      <w:r>
        <w:rPr>
          <w:rFonts w:ascii="Times New Roman" w:hAnsi="Times New Roman" w:cs="Times New Roman"/>
          <w:sz w:val="24"/>
          <w:szCs w:val="24"/>
        </w:rPr>
        <w:t>- обновление фонда -  0,04%,</w:t>
      </w:r>
    </w:p>
    <w:p w:rsidR="00622DA1" w:rsidRDefault="00622DA1" w:rsidP="00622DA1">
      <w:pPr>
        <w:pStyle w:val="ab"/>
        <w:ind w:firstLine="851"/>
        <w:jc w:val="both"/>
        <w:rPr>
          <w:rFonts w:ascii="Times New Roman" w:hAnsi="Times New Roman" w:cs="Times New Roman"/>
          <w:sz w:val="24"/>
          <w:szCs w:val="24"/>
        </w:rPr>
      </w:pPr>
      <w:r>
        <w:rPr>
          <w:rFonts w:ascii="Times New Roman" w:hAnsi="Times New Roman" w:cs="Times New Roman"/>
          <w:sz w:val="24"/>
          <w:szCs w:val="24"/>
        </w:rPr>
        <w:t>- прирост фонда – 0,03%.</w:t>
      </w:r>
    </w:p>
    <w:p w:rsidR="00622DA1" w:rsidRDefault="00622DA1" w:rsidP="00622DA1">
      <w:pPr>
        <w:pStyle w:val="ab"/>
        <w:jc w:val="both"/>
        <w:rPr>
          <w:rFonts w:ascii="Times New Roman" w:hAnsi="Times New Roman" w:cs="Times New Roman"/>
          <w:sz w:val="24"/>
          <w:szCs w:val="24"/>
        </w:rPr>
      </w:pPr>
      <w:r>
        <w:rPr>
          <w:rFonts w:ascii="Times New Roman" w:hAnsi="Times New Roman" w:cs="Times New Roman"/>
          <w:sz w:val="24"/>
          <w:szCs w:val="24"/>
        </w:rPr>
        <w:t>Показатели обновления коллекций:</w:t>
      </w:r>
    </w:p>
    <w:p w:rsidR="00622DA1" w:rsidRPr="00383E8C" w:rsidRDefault="00622DA1" w:rsidP="00622DA1">
      <w:pPr>
        <w:pStyle w:val="ab"/>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83E8C">
        <w:rPr>
          <w:rFonts w:ascii="Times New Roman" w:hAnsi="Times New Roman" w:cs="Times New Roman"/>
          <w:color w:val="000000" w:themeColor="text1"/>
          <w:sz w:val="24"/>
          <w:szCs w:val="24"/>
        </w:rPr>
        <w:t>-для людей с ограничениями жизнедеятельности – поступило в 2016</w:t>
      </w:r>
      <w:r>
        <w:rPr>
          <w:rFonts w:ascii="Times New Roman" w:hAnsi="Times New Roman" w:cs="Times New Roman"/>
          <w:color w:val="000000" w:themeColor="text1"/>
          <w:sz w:val="24"/>
          <w:szCs w:val="24"/>
        </w:rPr>
        <w:t xml:space="preserve"> </w:t>
      </w:r>
      <w:r w:rsidRPr="00383E8C">
        <w:rPr>
          <w:rFonts w:ascii="Times New Roman" w:hAnsi="Times New Roman" w:cs="Times New Roman"/>
          <w:color w:val="000000" w:themeColor="text1"/>
          <w:sz w:val="24"/>
          <w:szCs w:val="24"/>
        </w:rPr>
        <w:t>году – 220 экземпляров (16,3 %),  в том числе для детей – поступило в 2016</w:t>
      </w:r>
      <w:r>
        <w:rPr>
          <w:rFonts w:ascii="Times New Roman" w:hAnsi="Times New Roman" w:cs="Times New Roman"/>
          <w:color w:val="000000" w:themeColor="text1"/>
          <w:sz w:val="24"/>
          <w:szCs w:val="24"/>
        </w:rPr>
        <w:t xml:space="preserve"> </w:t>
      </w:r>
      <w:r w:rsidRPr="00383E8C">
        <w:rPr>
          <w:rFonts w:ascii="Times New Roman" w:hAnsi="Times New Roman" w:cs="Times New Roman"/>
          <w:color w:val="000000" w:themeColor="text1"/>
          <w:sz w:val="24"/>
          <w:szCs w:val="24"/>
        </w:rPr>
        <w:t>году – 68  (10,</w:t>
      </w:r>
      <w:r>
        <w:rPr>
          <w:rFonts w:ascii="Times New Roman" w:hAnsi="Times New Roman" w:cs="Times New Roman"/>
          <w:color w:val="000000" w:themeColor="text1"/>
          <w:sz w:val="24"/>
          <w:szCs w:val="24"/>
        </w:rPr>
        <w:t>9</w:t>
      </w:r>
      <w:r w:rsidRPr="00383E8C">
        <w:rPr>
          <w:rFonts w:ascii="Times New Roman" w:hAnsi="Times New Roman" w:cs="Times New Roman"/>
          <w:color w:val="000000" w:themeColor="text1"/>
          <w:sz w:val="24"/>
          <w:szCs w:val="24"/>
        </w:rPr>
        <w:t xml:space="preserve">%), </w:t>
      </w:r>
    </w:p>
    <w:p w:rsidR="00622DA1" w:rsidRPr="001B59C8" w:rsidRDefault="00622DA1" w:rsidP="00622DA1">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B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9C8">
        <w:rPr>
          <w:rFonts w:ascii="Times New Roman" w:hAnsi="Times New Roman" w:cs="Times New Roman"/>
          <w:sz w:val="24"/>
          <w:szCs w:val="24"/>
        </w:rPr>
        <w:t>-</w:t>
      </w:r>
      <w:r w:rsidR="008A7B41">
        <w:rPr>
          <w:rFonts w:ascii="Times New Roman" w:hAnsi="Times New Roman" w:cs="Times New Roman"/>
          <w:sz w:val="24"/>
          <w:szCs w:val="24"/>
        </w:rPr>
        <w:t xml:space="preserve"> </w:t>
      </w:r>
      <w:r w:rsidRPr="001B59C8">
        <w:rPr>
          <w:rFonts w:ascii="Times New Roman" w:hAnsi="Times New Roman" w:cs="Times New Roman"/>
          <w:sz w:val="24"/>
          <w:szCs w:val="24"/>
        </w:rPr>
        <w:t>ф</w:t>
      </w:r>
      <w:r>
        <w:rPr>
          <w:rFonts w:ascii="Times New Roman" w:hAnsi="Times New Roman" w:cs="Times New Roman"/>
          <w:sz w:val="24"/>
          <w:szCs w:val="24"/>
        </w:rPr>
        <w:t xml:space="preserve">онд </w:t>
      </w:r>
      <w:r w:rsidRPr="001B59C8">
        <w:rPr>
          <w:rFonts w:ascii="Times New Roman" w:hAnsi="Times New Roman" w:cs="Times New Roman"/>
          <w:sz w:val="24"/>
          <w:szCs w:val="24"/>
        </w:rPr>
        <w:t>ценных и ре</w:t>
      </w:r>
      <w:r>
        <w:rPr>
          <w:rFonts w:ascii="Times New Roman" w:hAnsi="Times New Roman" w:cs="Times New Roman"/>
          <w:sz w:val="24"/>
          <w:szCs w:val="24"/>
        </w:rPr>
        <w:t xml:space="preserve">дких документов – 28 экземпляров. </w:t>
      </w:r>
    </w:p>
    <w:p w:rsidR="00622DA1" w:rsidRDefault="00622DA1" w:rsidP="00622DA1">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B41">
        <w:rPr>
          <w:rFonts w:ascii="Times New Roman" w:hAnsi="Times New Roman" w:cs="Times New Roman"/>
          <w:sz w:val="24"/>
          <w:szCs w:val="24"/>
        </w:rPr>
        <w:t xml:space="preserve"> </w:t>
      </w:r>
      <w:r w:rsidRPr="001B59C8">
        <w:rPr>
          <w:rFonts w:ascii="Times New Roman" w:hAnsi="Times New Roman" w:cs="Times New Roman"/>
          <w:sz w:val="24"/>
          <w:szCs w:val="24"/>
        </w:rPr>
        <w:t>-</w:t>
      </w:r>
      <w:r>
        <w:rPr>
          <w:rFonts w:ascii="Times New Roman" w:hAnsi="Times New Roman" w:cs="Times New Roman"/>
          <w:sz w:val="24"/>
          <w:szCs w:val="24"/>
        </w:rPr>
        <w:t xml:space="preserve"> н</w:t>
      </w:r>
      <w:r w:rsidRPr="001B59C8">
        <w:rPr>
          <w:rFonts w:ascii="Times New Roman" w:hAnsi="Times New Roman" w:cs="Times New Roman"/>
          <w:sz w:val="24"/>
          <w:szCs w:val="24"/>
        </w:rPr>
        <w:t>а языках</w:t>
      </w:r>
      <w:r>
        <w:rPr>
          <w:rFonts w:ascii="Times New Roman" w:hAnsi="Times New Roman" w:cs="Times New Roman"/>
          <w:sz w:val="24"/>
          <w:szCs w:val="24"/>
        </w:rPr>
        <w:t xml:space="preserve"> народов России</w:t>
      </w:r>
      <w:r w:rsidR="008A7B41">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w:t>
      </w:r>
      <w:r w:rsidR="008A7B41">
        <w:rPr>
          <w:rFonts w:ascii="Times New Roman" w:hAnsi="Times New Roman" w:cs="Times New Roman"/>
          <w:sz w:val="24"/>
          <w:szCs w:val="24"/>
        </w:rPr>
        <w:t xml:space="preserve">на языках </w:t>
      </w:r>
      <w:r w:rsidRPr="001B59C8">
        <w:rPr>
          <w:rFonts w:ascii="Times New Roman" w:hAnsi="Times New Roman" w:cs="Times New Roman"/>
          <w:sz w:val="24"/>
          <w:szCs w:val="24"/>
        </w:rPr>
        <w:t xml:space="preserve">народов </w:t>
      </w:r>
      <w:r w:rsidR="008A7B41">
        <w:rPr>
          <w:rFonts w:ascii="Times New Roman" w:hAnsi="Times New Roman" w:cs="Times New Roman"/>
          <w:sz w:val="24"/>
          <w:szCs w:val="24"/>
        </w:rPr>
        <w:t>Севера</w:t>
      </w:r>
      <w:r w:rsidRPr="001B59C8">
        <w:rPr>
          <w:rFonts w:ascii="Times New Roman" w:hAnsi="Times New Roman" w:cs="Times New Roman"/>
          <w:sz w:val="24"/>
          <w:szCs w:val="24"/>
        </w:rPr>
        <w:t xml:space="preserve"> – поступило в 20</w:t>
      </w:r>
      <w:r>
        <w:rPr>
          <w:rFonts w:ascii="Times New Roman" w:hAnsi="Times New Roman" w:cs="Times New Roman"/>
          <w:sz w:val="24"/>
          <w:szCs w:val="24"/>
        </w:rPr>
        <w:t>16</w:t>
      </w:r>
      <w:r w:rsidRPr="001B59C8">
        <w:rPr>
          <w:rFonts w:ascii="Times New Roman" w:hAnsi="Times New Roman" w:cs="Times New Roman"/>
          <w:sz w:val="24"/>
          <w:szCs w:val="24"/>
        </w:rPr>
        <w:t xml:space="preserve">  году – </w:t>
      </w:r>
      <w:r>
        <w:rPr>
          <w:rFonts w:ascii="Times New Roman" w:hAnsi="Times New Roman" w:cs="Times New Roman"/>
          <w:sz w:val="24"/>
          <w:szCs w:val="24"/>
        </w:rPr>
        <w:t>56</w:t>
      </w:r>
      <w:r w:rsidRPr="001B59C8">
        <w:rPr>
          <w:rFonts w:ascii="Times New Roman" w:hAnsi="Times New Roman" w:cs="Times New Roman"/>
          <w:sz w:val="24"/>
          <w:szCs w:val="24"/>
        </w:rPr>
        <w:t xml:space="preserve"> экземпляр</w:t>
      </w:r>
      <w:r>
        <w:rPr>
          <w:rFonts w:ascii="Times New Roman" w:hAnsi="Times New Roman" w:cs="Times New Roman"/>
          <w:sz w:val="24"/>
          <w:szCs w:val="24"/>
        </w:rPr>
        <w:t>ов</w:t>
      </w:r>
      <w:r w:rsidRPr="001B59C8">
        <w:rPr>
          <w:rFonts w:ascii="Times New Roman" w:hAnsi="Times New Roman" w:cs="Times New Roman"/>
          <w:sz w:val="24"/>
          <w:szCs w:val="24"/>
        </w:rPr>
        <w:t xml:space="preserve"> </w:t>
      </w:r>
      <w:r>
        <w:rPr>
          <w:rFonts w:ascii="Times New Roman" w:hAnsi="Times New Roman" w:cs="Times New Roman"/>
          <w:sz w:val="24"/>
          <w:szCs w:val="24"/>
        </w:rPr>
        <w:t>(8,6</w:t>
      </w:r>
      <w:r w:rsidRPr="001B59C8">
        <w:rPr>
          <w:rFonts w:ascii="Times New Roman" w:hAnsi="Times New Roman" w:cs="Times New Roman"/>
          <w:sz w:val="24"/>
          <w:szCs w:val="24"/>
        </w:rPr>
        <w:t>%</w:t>
      </w:r>
      <w:r>
        <w:rPr>
          <w:rFonts w:ascii="Times New Roman" w:hAnsi="Times New Roman" w:cs="Times New Roman"/>
          <w:sz w:val="24"/>
          <w:szCs w:val="24"/>
        </w:rPr>
        <w:t xml:space="preserve"> от общего фонда на языках народов </w:t>
      </w:r>
      <w:r w:rsidR="008A7B41">
        <w:rPr>
          <w:rFonts w:ascii="Times New Roman" w:hAnsi="Times New Roman" w:cs="Times New Roman"/>
          <w:sz w:val="24"/>
          <w:szCs w:val="24"/>
        </w:rPr>
        <w:t>Севера</w:t>
      </w:r>
      <w:r w:rsidRPr="001B59C8">
        <w:rPr>
          <w:rFonts w:ascii="Times New Roman" w:hAnsi="Times New Roman" w:cs="Times New Roman"/>
          <w:sz w:val="24"/>
          <w:szCs w:val="24"/>
        </w:rPr>
        <w:t>)</w:t>
      </w:r>
      <w:r>
        <w:rPr>
          <w:rFonts w:ascii="Times New Roman" w:hAnsi="Times New Roman" w:cs="Times New Roman"/>
          <w:sz w:val="24"/>
          <w:szCs w:val="24"/>
        </w:rPr>
        <w:t>.</w:t>
      </w:r>
    </w:p>
    <w:p w:rsidR="00622DA1" w:rsidRPr="001B59C8" w:rsidRDefault="00622DA1" w:rsidP="00622DA1">
      <w:pPr>
        <w:pStyle w:val="ab"/>
        <w:jc w:val="both"/>
        <w:rPr>
          <w:rFonts w:ascii="Times New Roman" w:hAnsi="Times New Roman" w:cs="Times New Roman"/>
          <w:sz w:val="24"/>
          <w:szCs w:val="24"/>
        </w:rPr>
      </w:pPr>
    </w:p>
    <w:p w:rsidR="00622DA1" w:rsidRDefault="00622DA1" w:rsidP="00622DA1">
      <w:pPr>
        <w:pStyle w:val="ab"/>
        <w:rPr>
          <w:rFonts w:ascii="Times New Roman" w:hAnsi="Times New Roman" w:cs="Times New Roman"/>
          <w:b/>
          <w:sz w:val="24"/>
          <w:szCs w:val="24"/>
        </w:rPr>
      </w:pPr>
      <w:r w:rsidRPr="001B59C8">
        <w:rPr>
          <w:rFonts w:ascii="Times New Roman" w:hAnsi="Times New Roman" w:cs="Times New Roman"/>
          <w:b/>
          <w:sz w:val="24"/>
          <w:szCs w:val="24"/>
        </w:rPr>
        <w:t>Отраслевой состав фонда (в экз. и %):</w:t>
      </w:r>
    </w:p>
    <w:tbl>
      <w:tblPr>
        <w:tblStyle w:val="a5"/>
        <w:tblpPr w:leftFromText="180" w:rightFromText="180" w:vertAnchor="text" w:horzAnchor="margin" w:tblpY="134"/>
        <w:tblW w:w="0" w:type="auto"/>
        <w:tblLayout w:type="fixed"/>
        <w:tblLook w:val="04A0"/>
      </w:tblPr>
      <w:tblGrid>
        <w:gridCol w:w="534"/>
        <w:gridCol w:w="2409"/>
        <w:gridCol w:w="1078"/>
        <w:gridCol w:w="1114"/>
        <w:gridCol w:w="1123"/>
        <w:gridCol w:w="1115"/>
        <w:gridCol w:w="1048"/>
        <w:gridCol w:w="1150"/>
      </w:tblGrid>
      <w:tr w:rsidR="00622DA1" w:rsidRPr="001B59C8" w:rsidTr="00622DA1">
        <w:tc>
          <w:tcPr>
            <w:tcW w:w="534" w:type="dxa"/>
          </w:tcPr>
          <w:p w:rsidR="00622DA1" w:rsidRPr="001B59C8" w:rsidRDefault="00622DA1" w:rsidP="00622DA1">
            <w:pPr>
              <w:pStyle w:val="ab"/>
              <w:jc w:val="both"/>
              <w:rPr>
                <w:rFonts w:ascii="Times New Roman" w:hAnsi="Times New Roman" w:cs="Times New Roman"/>
                <w:b/>
                <w:sz w:val="20"/>
                <w:szCs w:val="20"/>
              </w:rPr>
            </w:pPr>
            <w:r w:rsidRPr="001B59C8">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proofErr w:type="gramStart"/>
            <w:r w:rsidRPr="001B59C8">
              <w:rPr>
                <w:rFonts w:ascii="Times New Roman" w:hAnsi="Times New Roman" w:cs="Times New Roman"/>
                <w:b/>
                <w:sz w:val="20"/>
                <w:szCs w:val="20"/>
              </w:rPr>
              <w:t>п</w:t>
            </w:r>
            <w:proofErr w:type="spellEnd"/>
            <w:proofErr w:type="gramEnd"/>
            <w:r w:rsidRPr="001B59C8">
              <w:rPr>
                <w:rFonts w:ascii="Times New Roman" w:hAnsi="Times New Roman" w:cs="Times New Roman"/>
                <w:b/>
                <w:sz w:val="20"/>
                <w:szCs w:val="20"/>
              </w:rPr>
              <w:t>/</w:t>
            </w:r>
            <w:proofErr w:type="spellStart"/>
            <w:r w:rsidRPr="001B59C8">
              <w:rPr>
                <w:rFonts w:ascii="Times New Roman" w:hAnsi="Times New Roman" w:cs="Times New Roman"/>
                <w:b/>
                <w:sz w:val="20"/>
                <w:szCs w:val="20"/>
              </w:rPr>
              <w:t>п</w:t>
            </w:r>
            <w:proofErr w:type="spellEnd"/>
          </w:p>
        </w:tc>
        <w:tc>
          <w:tcPr>
            <w:tcW w:w="2409" w:type="dxa"/>
          </w:tcPr>
          <w:p w:rsidR="00622DA1" w:rsidRPr="001B59C8" w:rsidRDefault="00622DA1" w:rsidP="00622DA1">
            <w:pPr>
              <w:pStyle w:val="ab"/>
              <w:jc w:val="center"/>
              <w:rPr>
                <w:rFonts w:ascii="Times New Roman" w:hAnsi="Times New Roman" w:cs="Times New Roman"/>
                <w:b/>
                <w:sz w:val="20"/>
                <w:szCs w:val="20"/>
              </w:rPr>
            </w:pPr>
            <w:r w:rsidRPr="001B59C8">
              <w:rPr>
                <w:rFonts w:ascii="Times New Roman" w:hAnsi="Times New Roman" w:cs="Times New Roman"/>
                <w:b/>
                <w:sz w:val="20"/>
                <w:szCs w:val="20"/>
              </w:rPr>
              <w:t>Отделы</w:t>
            </w:r>
          </w:p>
        </w:tc>
        <w:tc>
          <w:tcPr>
            <w:tcW w:w="2192" w:type="dxa"/>
            <w:gridSpan w:val="2"/>
          </w:tcPr>
          <w:p w:rsidR="00622DA1" w:rsidRPr="001B59C8" w:rsidRDefault="00622DA1" w:rsidP="00622DA1">
            <w:pPr>
              <w:pStyle w:val="ab"/>
              <w:jc w:val="center"/>
              <w:rPr>
                <w:rFonts w:ascii="Times New Roman" w:hAnsi="Times New Roman" w:cs="Times New Roman"/>
                <w:b/>
                <w:sz w:val="20"/>
                <w:szCs w:val="20"/>
              </w:rPr>
            </w:pPr>
            <w:r w:rsidRPr="001B59C8">
              <w:rPr>
                <w:rFonts w:ascii="Times New Roman" w:hAnsi="Times New Roman" w:cs="Times New Roman"/>
                <w:b/>
                <w:sz w:val="20"/>
                <w:szCs w:val="20"/>
              </w:rPr>
              <w:t>Состоит на</w:t>
            </w:r>
          </w:p>
          <w:p w:rsidR="00622DA1" w:rsidRPr="001B59C8" w:rsidRDefault="00622DA1" w:rsidP="00622DA1">
            <w:pPr>
              <w:pStyle w:val="ab"/>
              <w:jc w:val="center"/>
              <w:rPr>
                <w:rFonts w:ascii="Times New Roman" w:hAnsi="Times New Roman" w:cs="Times New Roman"/>
                <w:b/>
                <w:sz w:val="20"/>
                <w:szCs w:val="20"/>
              </w:rPr>
            </w:pPr>
            <w:r w:rsidRPr="001B59C8">
              <w:rPr>
                <w:rFonts w:ascii="Times New Roman" w:hAnsi="Times New Roman" w:cs="Times New Roman"/>
                <w:b/>
                <w:sz w:val="20"/>
                <w:szCs w:val="20"/>
              </w:rPr>
              <w:t>01.01.201</w:t>
            </w:r>
            <w:r>
              <w:rPr>
                <w:rFonts w:ascii="Times New Roman" w:hAnsi="Times New Roman" w:cs="Times New Roman"/>
                <w:b/>
                <w:sz w:val="20"/>
                <w:szCs w:val="20"/>
              </w:rPr>
              <w:t>7</w:t>
            </w:r>
            <w:r w:rsidRPr="001B59C8">
              <w:rPr>
                <w:rFonts w:ascii="Times New Roman" w:hAnsi="Times New Roman" w:cs="Times New Roman"/>
                <w:b/>
                <w:sz w:val="20"/>
                <w:szCs w:val="20"/>
              </w:rPr>
              <w:t>г.</w:t>
            </w:r>
          </w:p>
        </w:tc>
        <w:tc>
          <w:tcPr>
            <w:tcW w:w="2238" w:type="dxa"/>
            <w:gridSpan w:val="2"/>
          </w:tcPr>
          <w:p w:rsidR="00622DA1" w:rsidRPr="001B59C8" w:rsidRDefault="00622DA1" w:rsidP="00622DA1">
            <w:pPr>
              <w:pStyle w:val="ab"/>
              <w:jc w:val="center"/>
              <w:rPr>
                <w:rFonts w:ascii="Times New Roman" w:hAnsi="Times New Roman" w:cs="Times New Roman"/>
                <w:b/>
                <w:sz w:val="20"/>
                <w:szCs w:val="20"/>
              </w:rPr>
            </w:pPr>
            <w:r w:rsidRPr="001B59C8">
              <w:rPr>
                <w:rFonts w:ascii="Times New Roman" w:hAnsi="Times New Roman" w:cs="Times New Roman"/>
                <w:b/>
                <w:sz w:val="20"/>
                <w:szCs w:val="20"/>
              </w:rPr>
              <w:t>Поступило в</w:t>
            </w:r>
          </w:p>
          <w:p w:rsidR="00622DA1" w:rsidRPr="001B59C8" w:rsidRDefault="00622DA1" w:rsidP="00622DA1">
            <w:pPr>
              <w:pStyle w:val="ab"/>
              <w:jc w:val="center"/>
              <w:rPr>
                <w:rFonts w:ascii="Times New Roman" w:hAnsi="Times New Roman" w:cs="Times New Roman"/>
                <w:b/>
                <w:sz w:val="20"/>
                <w:szCs w:val="20"/>
              </w:rPr>
            </w:pPr>
            <w:r w:rsidRPr="001B59C8">
              <w:rPr>
                <w:rFonts w:ascii="Times New Roman" w:hAnsi="Times New Roman" w:cs="Times New Roman"/>
                <w:b/>
                <w:sz w:val="20"/>
                <w:szCs w:val="20"/>
              </w:rPr>
              <w:t>201</w:t>
            </w:r>
            <w:r>
              <w:rPr>
                <w:rFonts w:ascii="Times New Roman" w:hAnsi="Times New Roman" w:cs="Times New Roman"/>
                <w:b/>
                <w:sz w:val="20"/>
                <w:szCs w:val="20"/>
              </w:rPr>
              <w:t>6</w:t>
            </w:r>
            <w:r w:rsidRPr="001B59C8">
              <w:rPr>
                <w:rFonts w:ascii="Times New Roman" w:hAnsi="Times New Roman" w:cs="Times New Roman"/>
                <w:b/>
                <w:sz w:val="20"/>
                <w:szCs w:val="20"/>
              </w:rPr>
              <w:t xml:space="preserve"> году</w:t>
            </w:r>
          </w:p>
        </w:tc>
        <w:tc>
          <w:tcPr>
            <w:tcW w:w="2198" w:type="dxa"/>
            <w:gridSpan w:val="2"/>
          </w:tcPr>
          <w:p w:rsidR="00622DA1" w:rsidRPr="001B59C8" w:rsidRDefault="00622DA1" w:rsidP="00622DA1">
            <w:pPr>
              <w:pStyle w:val="ab"/>
              <w:jc w:val="center"/>
              <w:rPr>
                <w:rFonts w:ascii="Times New Roman" w:hAnsi="Times New Roman" w:cs="Times New Roman"/>
                <w:b/>
                <w:sz w:val="20"/>
                <w:szCs w:val="20"/>
              </w:rPr>
            </w:pPr>
            <w:r w:rsidRPr="001B59C8">
              <w:rPr>
                <w:rFonts w:ascii="Times New Roman" w:hAnsi="Times New Roman" w:cs="Times New Roman"/>
                <w:b/>
                <w:sz w:val="20"/>
                <w:szCs w:val="20"/>
              </w:rPr>
              <w:t>Выбыло в</w:t>
            </w:r>
          </w:p>
          <w:p w:rsidR="00622DA1" w:rsidRPr="001B59C8" w:rsidRDefault="00622DA1" w:rsidP="00622DA1">
            <w:pPr>
              <w:pStyle w:val="ab"/>
              <w:jc w:val="center"/>
              <w:rPr>
                <w:rFonts w:ascii="Times New Roman" w:hAnsi="Times New Roman" w:cs="Times New Roman"/>
                <w:b/>
                <w:sz w:val="20"/>
                <w:szCs w:val="20"/>
              </w:rPr>
            </w:pPr>
            <w:r w:rsidRPr="001B59C8">
              <w:rPr>
                <w:rFonts w:ascii="Times New Roman" w:hAnsi="Times New Roman" w:cs="Times New Roman"/>
                <w:b/>
                <w:sz w:val="20"/>
                <w:szCs w:val="20"/>
              </w:rPr>
              <w:t>201</w:t>
            </w:r>
            <w:r>
              <w:rPr>
                <w:rFonts w:ascii="Times New Roman" w:hAnsi="Times New Roman" w:cs="Times New Roman"/>
                <w:b/>
                <w:sz w:val="20"/>
                <w:szCs w:val="20"/>
              </w:rPr>
              <w:t>6</w:t>
            </w:r>
            <w:r w:rsidRPr="001B59C8">
              <w:rPr>
                <w:rFonts w:ascii="Times New Roman" w:hAnsi="Times New Roman" w:cs="Times New Roman"/>
                <w:b/>
                <w:sz w:val="20"/>
                <w:szCs w:val="20"/>
              </w:rPr>
              <w:t>году</w:t>
            </w:r>
          </w:p>
        </w:tc>
      </w:tr>
      <w:tr w:rsidR="00622DA1" w:rsidRPr="001B59C8" w:rsidTr="00622DA1">
        <w:tc>
          <w:tcPr>
            <w:tcW w:w="534" w:type="dxa"/>
          </w:tcPr>
          <w:p w:rsidR="00622DA1" w:rsidRPr="001B59C8" w:rsidRDefault="00622DA1" w:rsidP="00622DA1">
            <w:pPr>
              <w:pStyle w:val="ab"/>
              <w:jc w:val="both"/>
              <w:rPr>
                <w:rFonts w:ascii="Times New Roman" w:hAnsi="Times New Roman" w:cs="Times New Roman"/>
              </w:rPr>
            </w:pPr>
          </w:p>
        </w:tc>
        <w:tc>
          <w:tcPr>
            <w:tcW w:w="2409" w:type="dxa"/>
          </w:tcPr>
          <w:p w:rsidR="00622DA1" w:rsidRPr="001B59C8" w:rsidRDefault="00622DA1" w:rsidP="00622DA1">
            <w:pPr>
              <w:pStyle w:val="ab"/>
              <w:jc w:val="both"/>
              <w:rPr>
                <w:rFonts w:ascii="Times New Roman" w:hAnsi="Times New Roman" w:cs="Times New Roman"/>
              </w:rPr>
            </w:pPr>
          </w:p>
        </w:tc>
        <w:tc>
          <w:tcPr>
            <w:tcW w:w="1078" w:type="dxa"/>
          </w:tcPr>
          <w:p w:rsidR="00622DA1" w:rsidRPr="001B59C8" w:rsidRDefault="00622DA1" w:rsidP="00622DA1">
            <w:pPr>
              <w:pStyle w:val="ab"/>
              <w:jc w:val="center"/>
              <w:rPr>
                <w:rFonts w:ascii="Times New Roman" w:hAnsi="Times New Roman" w:cs="Times New Roman"/>
              </w:rPr>
            </w:pPr>
            <w:r w:rsidRPr="001B59C8">
              <w:rPr>
                <w:rFonts w:ascii="Times New Roman" w:hAnsi="Times New Roman" w:cs="Times New Roman"/>
              </w:rPr>
              <w:t>Экз.</w:t>
            </w:r>
          </w:p>
        </w:tc>
        <w:tc>
          <w:tcPr>
            <w:tcW w:w="1114" w:type="dxa"/>
          </w:tcPr>
          <w:p w:rsidR="00622DA1" w:rsidRPr="001B59C8" w:rsidRDefault="00622DA1" w:rsidP="00622DA1">
            <w:pPr>
              <w:pStyle w:val="ab"/>
              <w:jc w:val="center"/>
              <w:rPr>
                <w:rFonts w:ascii="Times New Roman" w:hAnsi="Times New Roman" w:cs="Times New Roman"/>
              </w:rPr>
            </w:pPr>
            <w:r w:rsidRPr="001B59C8">
              <w:rPr>
                <w:rFonts w:ascii="Times New Roman" w:hAnsi="Times New Roman" w:cs="Times New Roman"/>
              </w:rPr>
              <w:t>%</w:t>
            </w:r>
          </w:p>
        </w:tc>
        <w:tc>
          <w:tcPr>
            <w:tcW w:w="1123" w:type="dxa"/>
          </w:tcPr>
          <w:p w:rsidR="00622DA1" w:rsidRPr="001B59C8" w:rsidRDefault="00622DA1" w:rsidP="00622DA1">
            <w:pPr>
              <w:pStyle w:val="ab"/>
              <w:jc w:val="center"/>
              <w:rPr>
                <w:rFonts w:ascii="Times New Roman" w:hAnsi="Times New Roman" w:cs="Times New Roman"/>
              </w:rPr>
            </w:pPr>
            <w:r w:rsidRPr="001B59C8">
              <w:rPr>
                <w:rFonts w:ascii="Times New Roman" w:hAnsi="Times New Roman" w:cs="Times New Roman"/>
              </w:rPr>
              <w:t>Экз.</w:t>
            </w:r>
          </w:p>
        </w:tc>
        <w:tc>
          <w:tcPr>
            <w:tcW w:w="1115" w:type="dxa"/>
          </w:tcPr>
          <w:p w:rsidR="00622DA1" w:rsidRPr="001B59C8" w:rsidRDefault="00622DA1" w:rsidP="00622DA1">
            <w:pPr>
              <w:pStyle w:val="ab"/>
              <w:jc w:val="center"/>
              <w:rPr>
                <w:rFonts w:ascii="Times New Roman" w:hAnsi="Times New Roman" w:cs="Times New Roman"/>
              </w:rPr>
            </w:pPr>
            <w:r w:rsidRPr="001B59C8">
              <w:rPr>
                <w:rFonts w:ascii="Times New Roman" w:hAnsi="Times New Roman" w:cs="Times New Roman"/>
              </w:rPr>
              <w:t>%</w:t>
            </w:r>
          </w:p>
        </w:tc>
        <w:tc>
          <w:tcPr>
            <w:tcW w:w="1048" w:type="dxa"/>
          </w:tcPr>
          <w:p w:rsidR="00622DA1" w:rsidRPr="001B59C8" w:rsidRDefault="00622DA1" w:rsidP="00622DA1">
            <w:pPr>
              <w:pStyle w:val="ab"/>
              <w:jc w:val="center"/>
              <w:rPr>
                <w:rFonts w:ascii="Times New Roman" w:hAnsi="Times New Roman" w:cs="Times New Roman"/>
              </w:rPr>
            </w:pPr>
            <w:r w:rsidRPr="001B59C8">
              <w:rPr>
                <w:rFonts w:ascii="Times New Roman" w:hAnsi="Times New Roman" w:cs="Times New Roman"/>
              </w:rPr>
              <w:t>Экз.</w:t>
            </w:r>
          </w:p>
        </w:tc>
        <w:tc>
          <w:tcPr>
            <w:tcW w:w="1150" w:type="dxa"/>
          </w:tcPr>
          <w:p w:rsidR="00622DA1" w:rsidRPr="001B59C8" w:rsidRDefault="00622DA1" w:rsidP="00622DA1">
            <w:pPr>
              <w:pStyle w:val="ab"/>
              <w:jc w:val="center"/>
              <w:rPr>
                <w:rFonts w:ascii="Times New Roman" w:hAnsi="Times New Roman" w:cs="Times New Roman"/>
              </w:rPr>
            </w:pPr>
            <w:r w:rsidRPr="001B59C8">
              <w:rPr>
                <w:rFonts w:ascii="Times New Roman" w:hAnsi="Times New Roman" w:cs="Times New Roman"/>
              </w:rPr>
              <w:t>%</w:t>
            </w:r>
          </w:p>
        </w:tc>
      </w:tr>
      <w:tr w:rsidR="00622DA1" w:rsidRPr="00156B9A" w:rsidTr="00622DA1">
        <w:tc>
          <w:tcPr>
            <w:tcW w:w="53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w:t>
            </w:r>
          </w:p>
        </w:tc>
        <w:tc>
          <w:tcPr>
            <w:tcW w:w="2409" w:type="dxa"/>
          </w:tcPr>
          <w:p w:rsidR="00622DA1" w:rsidRPr="00156B9A" w:rsidRDefault="00622DA1" w:rsidP="00622DA1">
            <w:pPr>
              <w:pStyle w:val="ab"/>
              <w:jc w:val="both"/>
              <w:rPr>
                <w:rFonts w:ascii="Times New Roman" w:hAnsi="Times New Roman" w:cs="Times New Roman"/>
                <w:szCs w:val="20"/>
              </w:rPr>
            </w:pPr>
            <w:r w:rsidRPr="00156B9A">
              <w:rPr>
                <w:rFonts w:ascii="Times New Roman" w:hAnsi="Times New Roman" w:cs="Times New Roman"/>
                <w:szCs w:val="20"/>
              </w:rPr>
              <w:t>Общественно-полит.</w:t>
            </w:r>
          </w:p>
        </w:tc>
        <w:tc>
          <w:tcPr>
            <w:tcW w:w="107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29086</w:t>
            </w:r>
          </w:p>
        </w:tc>
        <w:tc>
          <w:tcPr>
            <w:tcW w:w="111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17,0</w:t>
            </w:r>
          </w:p>
        </w:tc>
        <w:tc>
          <w:tcPr>
            <w:tcW w:w="1123"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1291</w:t>
            </w:r>
          </w:p>
        </w:tc>
        <w:tc>
          <w:tcPr>
            <w:tcW w:w="1115"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21,0</w:t>
            </w:r>
          </w:p>
        </w:tc>
        <w:tc>
          <w:tcPr>
            <w:tcW w:w="104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309</w:t>
            </w:r>
          </w:p>
        </w:tc>
        <w:tc>
          <w:tcPr>
            <w:tcW w:w="1150"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29,7</w:t>
            </w:r>
          </w:p>
        </w:tc>
      </w:tr>
      <w:tr w:rsidR="00622DA1" w:rsidRPr="00156B9A" w:rsidTr="00622DA1">
        <w:tc>
          <w:tcPr>
            <w:tcW w:w="53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2.</w:t>
            </w:r>
          </w:p>
        </w:tc>
        <w:tc>
          <w:tcPr>
            <w:tcW w:w="2409" w:type="dxa"/>
          </w:tcPr>
          <w:p w:rsidR="00622DA1" w:rsidRPr="00156B9A" w:rsidRDefault="00622DA1" w:rsidP="00622DA1">
            <w:pPr>
              <w:pStyle w:val="ab"/>
              <w:jc w:val="both"/>
              <w:rPr>
                <w:rFonts w:ascii="Times New Roman" w:hAnsi="Times New Roman" w:cs="Times New Roman"/>
                <w:szCs w:val="20"/>
              </w:rPr>
            </w:pPr>
            <w:proofErr w:type="spellStart"/>
            <w:proofErr w:type="gramStart"/>
            <w:r w:rsidRPr="00156B9A">
              <w:rPr>
                <w:rFonts w:ascii="Times New Roman" w:hAnsi="Times New Roman" w:cs="Times New Roman"/>
                <w:szCs w:val="20"/>
              </w:rPr>
              <w:t>Естественно-научная</w:t>
            </w:r>
            <w:proofErr w:type="spellEnd"/>
            <w:proofErr w:type="gramEnd"/>
          </w:p>
        </w:tc>
        <w:tc>
          <w:tcPr>
            <w:tcW w:w="107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11384</w:t>
            </w:r>
          </w:p>
        </w:tc>
        <w:tc>
          <w:tcPr>
            <w:tcW w:w="111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6,6</w:t>
            </w:r>
          </w:p>
        </w:tc>
        <w:tc>
          <w:tcPr>
            <w:tcW w:w="1123"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321</w:t>
            </w:r>
          </w:p>
        </w:tc>
        <w:tc>
          <w:tcPr>
            <w:tcW w:w="1115"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5,2</w:t>
            </w:r>
          </w:p>
        </w:tc>
        <w:tc>
          <w:tcPr>
            <w:tcW w:w="104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109</w:t>
            </w:r>
          </w:p>
        </w:tc>
        <w:tc>
          <w:tcPr>
            <w:tcW w:w="1150"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10,5</w:t>
            </w:r>
          </w:p>
        </w:tc>
      </w:tr>
      <w:tr w:rsidR="00622DA1" w:rsidRPr="00156B9A" w:rsidTr="00622DA1">
        <w:tc>
          <w:tcPr>
            <w:tcW w:w="53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3.</w:t>
            </w:r>
          </w:p>
        </w:tc>
        <w:tc>
          <w:tcPr>
            <w:tcW w:w="2409" w:type="dxa"/>
          </w:tcPr>
          <w:p w:rsidR="00622DA1" w:rsidRPr="00156B9A" w:rsidRDefault="00622DA1" w:rsidP="00622DA1">
            <w:pPr>
              <w:pStyle w:val="ab"/>
              <w:jc w:val="both"/>
              <w:rPr>
                <w:rFonts w:ascii="Times New Roman" w:hAnsi="Times New Roman" w:cs="Times New Roman"/>
                <w:szCs w:val="20"/>
              </w:rPr>
            </w:pPr>
            <w:r w:rsidRPr="00156B9A">
              <w:rPr>
                <w:rFonts w:ascii="Times New Roman" w:hAnsi="Times New Roman" w:cs="Times New Roman"/>
                <w:szCs w:val="20"/>
              </w:rPr>
              <w:t>Техника</w:t>
            </w:r>
          </w:p>
        </w:tc>
        <w:tc>
          <w:tcPr>
            <w:tcW w:w="107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8070</w:t>
            </w:r>
          </w:p>
        </w:tc>
        <w:tc>
          <w:tcPr>
            <w:tcW w:w="111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4,7</w:t>
            </w:r>
          </w:p>
        </w:tc>
        <w:tc>
          <w:tcPr>
            <w:tcW w:w="1123"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748</w:t>
            </w:r>
          </w:p>
        </w:tc>
        <w:tc>
          <w:tcPr>
            <w:tcW w:w="1115"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12,1</w:t>
            </w:r>
          </w:p>
        </w:tc>
        <w:tc>
          <w:tcPr>
            <w:tcW w:w="104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516</w:t>
            </w:r>
          </w:p>
        </w:tc>
        <w:tc>
          <w:tcPr>
            <w:tcW w:w="1150"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49,7</w:t>
            </w:r>
          </w:p>
        </w:tc>
      </w:tr>
      <w:tr w:rsidR="00622DA1" w:rsidRPr="00156B9A" w:rsidTr="00622DA1">
        <w:tc>
          <w:tcPr>
            <w:tcW w:w="53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4.</w:t>
            </w:r>
          </w:p>
        </w:tc>
        <w:tc>
          <w:tcPr>
            <w:tcW w:w="2409" w:type="dxa"/>
          </w:tcPr>
          <w:p w:rsidR="00622DA1" w:rsidRPr="00156B9A" w:rsidRDefault="00622DA1" w:rsidP="00622DA1">
            <w:pPr>
              <w:pStyle w:val="ab"/>
              <w:jc w:val="both"/>
              <w:rPr>
                <w:rFonts w:ascii="Times New Roman" w:hAnsi="Times New Roman" w:cs="Times New Roman"/>
                <w:szCs w:val="20"/>
              </w:rPr>
            </w:pPr>
            <w:r w:rsidRPr="00156B9A">
              <w:rPr>
                <w:rFonts w:ascii="Times New Roman" w:hAnsi="Times New Roman" w:cs="Times New Roman"/>
                <w:szCs w:val="20"/>
              </w:rPr>
              <w:t xml:space="preserve">Сельское </w:t>
            </w:r>
            <w:proofErr w:type="spellStart"/>
            <w:r w:rsidRPr="00156B9A">
              <w:rPr>
                <w:rFonts w:ascii="Times New Roman" w:hAnsi="Times New Roman" w:cs="Times New Roman"/>
                <w:szCs w:val="20"/>
              </w:rPr>
              <w:t>зозяйство</w:t>
            </w:r>
            <w:proofErr w:type="spellEnd"/>
          </w:p>
        </w:tc>
        <w:tc>
          <w:tcPr>
            <w:tcW w:w="107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2379</w:t>
            </w:r>
          </w:p>
        </w:tc>
        <w:tc>
          <w:tcPr>
            <w:tcW w:w="111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1,4</w:t>
            </w:r>
          </w:p>
        </w:tc>
        <w:tc>
          <w:tcPr>
            <w:tcW w:w="1123"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72</w:t>
            </w:r>
          </w:p>
        </w:tc>
        <w:tc>
          <w:tcPr>
            <w:tcW w:w="1115"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1,2</w:t>
            </w:r>
          </w:p>
        </w:tc>
        <w:tc>
          <w:tcPr>
            <w:tcW w:w="104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30</w:t>
            </w:r>
          </w:p>
        </w:tc>
        <w:tc>
          <w:tcPr>
            <w:tcW w:w="1150"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2,9</w:t>
            </w:r>
          </w:p>
        </w:tc>
      </w:tr>
      <w:tr w:rsidR="00622DA1" w:rsidRPr="00156B9A" w:rsidTr="00622DA1">
        <w:tc>
          <w:tcPr>
            <w:tcW w:w="53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5.</w:t>
            </w:r>
          </w:p>
        </w:tc>
        <w:tc>
          <w:tcPr>
            <w:tcW w:w="2409" w:type="dxa"/>
          </w:tcPr>
          <w:p w:rsidR="00622DA1" w:rsidRPr="00156B9A" w:rsidRDefault="00622DA1" w:rsidP="00622DA1">
            <w:pPr>
              <w:pStyle w:val="ab"/>
              <w:jc w:val="both"/>
              <w:rPr>
                <w:rFonts w:ascii="Times New Roman" w:hAnsi="Times New Roman" w:cs="Times New Roman"/>
                <w:szCs w:val="20"/>
              </w:rPr>
            </w:pPr>
            <w:r w:rsidRPr="00156B9A">
              <w:rPr>
                <w:rFonts w:ascii="Times New Roman" w:hAnsi="Times New Roman" w:cs="Times New Roman"/>
                <w:szCs w:val="20"/>
              </w:rPr>
              <w:t>Искусство и спорт</w:t>
            </w:r>
          </w:p>
        </w:tc>
        <w:tc>
          <w:tcPr>
            <w:tcW w:w="107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7652</w:t>
            </w:r>
          </w:p>
        </w:tc>
        <w:tc>
          <w:tcPr>
            <w:tcW w:w="111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4,5</w:t>
            </w:r>
          </w:p>
        </w:tc>
        <w:tc>
          <w:tcPr>
            <w:tcW w:w="1123"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186</w:t>
            </w:r>
          </w:p>
        </w:tc>
        <w:tc>
          <w:tcPr>
            <w:tcW w:w="1115"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3,0</w:t>
            </w:r>
          </w:p>
        </w:tc>
        <w:tc>
          <w:tcPr>
            <w:tcW w:w="104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64</w:t>
            </w:r>
          </w:p>
        </w:tc>
        <w:tc>
          <w:tcPr>
            <w:tcW w:w="1150"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6,2</w:t>
            </w:r>
          </w:p>
        </w:tc>
      </w:tr>
      <w:tr w:rsidR="00622DA1" w:rsidRPr="00156B9A" w:rsidTr="00622DA1">
        <w:tc>
          <w:tcPr>
            <w:tcW w:w="53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6.</w:t>
            </w:r>
          </w:p>
        </w:tc>
        <w:tc>
          <w:tcPr>
            <w:tcW w:w="2409" w:type="dxa"/>
          </w:tcPr>
          <w:p w:rsidR="00622DA1" w:rsidRPr="00156B9A" w:rsidRDefault="00622DA1" w:rsidP="00622DA1">
            <w:pPr>
              <w:pStyle w:val="ab"/>
              <w:jc w:val="both"/>
              <w:rPr>
                <w:rFonts w:ascii="Times New Roman" w:hAnsi="Times New Roman" w:cs="Times New Roman"/>
                <w:szCs w:val="20"/>
              </w:rPr>
            </w:pPr>
            <w:r w:rsidRPr="00156B9A">
              <w:rPr>
                <w:rFonts w:ascii="Times New Roman" w:hAnsi="Times New Roman" w:cs="Times New Roman"/>
                <w:szCs w:val="20"/>
              </w:rPr>
              <w:t>Язык и литературовед.</w:t>
            </w:r>
          </w:p>
        </w:tc>
        <w:tc>
          <w:tcPr>
            <w:tcW w:w="107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8191</w:t>
            </w:r>
          </w:p>
        </w:tc>
        <w:tc>
          <w:tcPr>
            <w:tcW w:w="111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4,8</w:t>
            </w:r>
          </w:p>
        </w:tc>
        <w:tc>
          <w:tcPr>
            <w:tcW w:w="1123"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185</w:t>
            </w:r>
          </w:p>
        </w:tc>
        <w:tc>
          <w:tcPr>
            <w:tcW w:w="1115"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2,9</w:t>
            </w:r>
          </w:p>
        </w:tc>
        <w:tc>
          <w:tcPr>
            <w:tcW w:w="104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10</w:t>
            </w:r>
          </w:p>
        </w:tc>
        <w:tc>
          <w:tcPr>
            <w:tcW w:w="1150"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1,0</w:t>
            </w:r>
          </w:p>
        </w:tc>
      </w:tr>
      <w:tr w:rsidR="00622DA1" w:rsidRPr="00156B9A" w:rsidTr="00622DA1">
        <w:tc>
          <w:tcPr>
            <w:tcW w:w="53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7.</w:t>
            </w:r>
          </w:p>
        </w:tc>
        <w:tc>
          <w:tcPr>
            <w:tcW w:w="2409" w:type="dxa"/>
          </w:tcPr>
          <w:p w:rsidR="00622DA1" w:rsidRPr="00156B9A" w:rsidRDefault="00622DA1" w:rsidP="00622DA1">
            <w:pPr>
              <w:pStyle w:val="ab"/>
              <w:jc w:val="both"/>
              <w:rPr>
                <w:rFonts w:ascii="Times New Roman" w:hAnsi="Times New Roman" w:cs="Times New Roman"/>
                <w:szCs w:val="20"/>
              </w:rPr>
            </w:pPr>
            <w:proofErr w:type="spellStart"/>
            <w:r w:rsidRPr="00156B9A">
              <w:rPr>
                <w:rFonts w:ascii="Times New Roman" w:hAnsi="Times New Roman" w:cs="Times New Roman"/>
                <w:szCs w:val="20"/>
              </w:rPr>
              <w:t>Худож</w:t>
            </w:r>
            <w:proofErr w:type="spellEnd"/>
            <w:r w:rsidRPr="00156B9A">
              <w:rPr>
                <w:rFonts w:ascii="Times New Roman" w:hAnsi="Times New Roman" w:cs="Times New Roman"/>
                <w:szCs w:val="20"/>
              </w:rPr>
              <w:t>. литература</w:t>
            </w:r>
          </w:p>
        </w:tc>
        <w:tc>
          <w:tcPr>
            <w:tcW w:w="107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91957</w:t>
            </w:r>
          </w:p>
        </w:tc>
        <w:tc>
          <w:tcPr>
            <w:tcW w:w="111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53,7</w:t>
            </w:r>
          </w:p>
        </w:tc>
        <w:tc>
          <w:tcPr>
            <w:tcW w:w="1123"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3064</w:t>
            </w:r>
          </w:p>
        </w:tc>
        <w:tc>
          <w:tcPr>
            <w:tcW w:w="1115"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49,6</w:t>
            </w:r>
          </w:p>
        </w:tc>
        <w:tc>
          <w:tcPr>
            <w:tcW w:w="104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w:t>
            </w:r>
          </w:p>
        </w:tc>
        <w:tc>
          <w:tcPr>
            <w:tcW w:w="1150"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w:t>
            </w:r>
          </w:p>
        </w:tc>
      </w:tr>
      <w:tr w:rsidR="00622DA1" w:rsidRPr="00156B9A" w:rsidTr="00622DA1">
        <w:tc>
          <w:tcPr>
            <w:tcW w:w="53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8.</w:t>
            </w:r>
          </w:p>
        </w:tc>
        <w:tc>
          <w:tcPr>
            <w:tcW w:w="2409" w:type="dxa"/>
          </w:tcPr>
          <w:p w:rsidR="00622DA1" w:rsidRPr="00156B9A" w:rsidRDefault="00622DA1" w:rsidP="00622DA1">
            <w:pPr>
              <w:pStyle w:val="ab"/>
              <w:jc w:val="both"/>
              <w:rPr>
                <w:rFonts w:ascii="Times New Roman" w:hAnsi="Times New Roman" w:cs="Times New Roman"/>
                <w:szCs w:val="20"/>
              </w:rPr>
            </w:pPr>
            <w:r w:rsidRPr="00156B9A">
              <w:rPr>
                <w:rFonts w:ascii="Times New Roman" w:hAnsi="Times New Roman" w:cs="Times New Roman"/>
                <w:szCs w:val="20"/>
              </w:rPr>
              <w:t xml:space="preserve">Дошкольная </w:t>
            </w:r>
            <w:proofErr w:type="spellStart"/>
            <w:r w:rsidRPr="00156B9A">
              <w:rPr>
                <w:rFonts w:ascii="Times New Roman" w:hAnsi="Times New Roman" w:cs="Times New Roman"/>
                <w:szCs w:val="20"/>
              </w:rPr>
              <w:t>литерат</w:t>
            </w:r>
            <w:proofErr w:type="spellEnd"/>
            <w:r w:rsidRPr="00156B9A">
              <w:rPr>
                <w:rFonts w:ascii="Times New Roman" w:hAnsi="Times New Roman" w:cs="Times New Roman"/>
                <w:szCs w:val="20"/>
              </w:rPr>
              <w:t>.</w:t>
            </w:r>
          </w:p>
        </w:tc>
        <w:tc>
          <w:tcPr>
            <w:tcW w:w="107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12529</w:t>
            </w:r>
          </w:p>
        </w:tc>
        <w:tc>
          <w:tcPr>
            <w:tcW w:w="1114"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7,3</w:t>
            </w:r>
          </w:p>
        </w:tc>
        <w:tc>
          <w:tcPr>
            <w:tcW w:w="1123"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310</w:t>
            </w:r>
          </w:p>
        </w:tc>
        <w:tc>
          <w:tcPr>
            <w:tcW w:w="1115"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5,0</w:t>
            </w:r>
          </w:p>
        </w:tc>
        <w:tc>
          <w:tcPr>
            <w:tcW w:w="1048"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w:t>
            </w:r>
          </w:p>
        </w:tc>
        <w:tc>
          <w:tcPr>
            <w:tcW w:w="1150" w:type="dxa"/>
          </w:tcPr>
          <w:p w:rsidR="00622DA1" w:rsidRPr="00156B9A" w:rsidRDefault="00622DA1" w:rsidP="00622DA1">
            <w:pPr>
              <w:pStyle w:val="ab"/>
              <w:jc w:val="center"/>
              <w:rPr>
                <w:rFonts w:ascii="Times New Roman" w:hAnsi="Times New Roman" w:cs="Times New Roman"/>
                <w:szCs w:val="20"/>
              </w:rPr>
            </w:pPr>
            <w:r w:rsidRPr="00156B9A">
              <w:rPr>
                <w:rFonts w:ascii="Times New Roman" w:hAnsi="Times New Roman" w:cs="Times New Roman"/>
                <w:szCs w:val="20"/>
              </w:rPr>
              <w:t>-</w:t>
            </w:r>
          </w:p>
        </w:tc>
      </w:tr>
      <w:tr w:rsidR="00622DA1" w:rsidRPr="00156B9A" w:rsidTr="00622DA1">
        <w:tc>
          <w:tcPr>
            <w:tcW w:w="534" w:type="dxa"/>
          </w:tcPr>
          <w:p w:rsidR="00622DA1" w:rsidRPr="00156B9A" w:rsidRDefault="00622DA1" w:rsidP="00622DA1">
            <w:pPr>
              <w:pStyle w:val="ab"/>
              <w:jc w:val="both"/>
              <w:rPr>
                <w:rFonts w:ascii="Times New Roman" w:hAnsi="Times New Roman" w:cs="Times New Roman"/>
                <w:b/>
                <w:szCs w:val="20"/>
              </w:rPr>
            </w:pPr>
          </w:p>
        </w:tc>
        <w:tc>
          <w:tcPr>
            <w:tcW w:w="2409" w:type="dxa"/>
          </w:tcPr>
          <w:p w:rsidR="00622DA1" w:rsidRPr="00156B9A" w:rsidRDefault="00622DA1" w:rsidP="00622DA1">
            <w:pPr>
              <w:pStyle w:val="ab"/>
              <w:jc w:val="both"/>
              <w:rPr>
                <w:rFonts w:ascii="Times New Roman" w:hAnsi="Times New Roman" w:cs="Times New Roman"/>
                <w:b/>
                <w:szCs w:val="20"/>
              </w:rPr>
            </w:pPr>
            <w:r w:rsidRPr="00156B9A">
              <w:rPr>
                <w:rFonts w:ascii="Times New Roman" w:hAnsi="Times New Roman" w:cs="Times New Roman"/>
                <w:b/>
                <w:szCs w:val="20"/>
              </w:rPr>
              <w:t xml:space="preserve">                      ВСЕГО:</w:t>
            </w:r>
          </w:p>
        </w:tc>
        <w:tc>
          <w:tcPr>
            <w:tcW w:w="1078" w:type="dxa"/>
          </w:tcPr>
          <w:p w:rsidR="00622DA1" w:rsidRPr="00156B9A" w:rsidRDefault="002034F0" w:rsidP="00622DA1">
            <w:pPr>
              <w:pStyle w:val="ab"/>
              <w:jc w:val="center"/>
              <w:rPr>
                <w:rFonts w:ascii="Times New Roman" w:hAnsi="Times New Roman" w:cs="Times New Roman"/>
                <w:b/>
                <w:szCs w:val="20"/>
              </w:rPr>
            </w:pPr>
            <w:r w:rsidRPr="00156B9A">
              <w:rPr>
                <w:rFonts w:ascii="Times New Roman" w:hAnsi="Times New Roman" w:cs="Times New Roman"/>
                <w:b/>
                <w:szCs w:val="20"/>
              </w:rPr>
              <w:fldChar w:fldCharType="begin"/>
            </w:r>
            <w:r w:rsidR="00622DA1" w:rsidRPr="00156B9A">
              <w:rPr>
                <w:rFonts w:ascii="Times New Roman" w:hAnsi="Times New Roman" w:cs="Times New Roman"/>
                <w:b/>
                <w:szCs w:val="20"/>
              </w:rPr>
              <w:instrText xml:space="preserve"> =SUM(ABOVE) </w:instrText>
            </w:r>
            <w:r w:rsidRPr="00156B9A">
              <w:rPr>
                <w:rFonts w:ascii="Times New Roman" w:hAnsi="Times New Roman" w:cs="Times New Roman"/>
                <w:b/>
                <w:szCs w:val="20"/>
              </w:rPr>
              <w:fldChar w:fldCharType="separate"/>
            </w:r>
            <w:r w:rsidR="00622DA1" w:rsidRPr="00156B9A">
              <w:rPr>
                <w:rFonts w:ascii="Times New Roman" w:hAnsi="Times New Roman" w:cs="Times New Roman"/>
                <w:b/>
                <w:noProof/>
                <w:szCs w:val="20"/>
              </w:rPr>
              <w:t>171248</w:t>
            </w:r>
            <w:r w:rsidRPr="00156B9A">
              <w:rPr>
                <w:rFonts w:ascii="Times New Roman" w:hAnsi="Times New Roman" w:cs="Times New Roman"/>
                <w:b/>
                <w:szCs w:val="20"/>
              </w:rPr>
              <w:fldChar w:fldCharType="end"/>
            </w:r>
          </w:p>
        </w:tc>
        <w:tc>
          <w:tcPr>
            <w:tcW w:w="1114" w:type="dxa"/>
          </w:tcPr>
          <w:p w:rsidR="00622DA1" w:rsidRPr="00156B9A" w:rsidRDefault="002034F0" w:rsidP="00622DA1">
            <w:pPr>
              <w:pStyle w:val="ab"/>
              <w:jc w:val="center"/>
              <w:rPr>
                <w:rFonts w:ascii="Times New Roman" w:hAnsi="Times New Roman" w:cs="Times New Roman"/>
                <w:b/>
                <w:szCs w:val="20"/>
              </w:rPr>
            </w:pPr>
            <w:r w:rsidRPr="00156B9A">
              <w:rPr>
                <w:rFonts w:ascii="Times New Roman" w:hAnsi="Times New Roman" w:cs="Times New Roman"/>
                <w:b/>
                <w:szCs w:val="20"/>
              </w:rPr>
              <w:fldChar w:fldCharType="begin"/>
            </w:r>
            <w:r w:rsidR="00622DA1" w:rsidRPr="00156B9A">
              <w:rPr>
                <w:rFonts w:ascii="Times New Roman" w:hAnsi="Times New Roman" w:cs="Times New Roman"/>
                <w:b/>
                <w:szCs w:val="20"/>
              </w:rPr>
              <w:instrText xml:space="preserve"> =SUM(ABOVE) </w:instrText>
            </w:r>
            <w:r w:rsidRPr="00156B9A">
              <w:rPr>
                <w:rFonts w:ascii="Times New Roman" w:hAnsi="Times New Roman" w:cs="Times New Roman"/>
                <w:b/>
                <w:szCs w:val="20"/>
              </w:rPr>
              <w:fldChar w:fldCharType="separate"/>
            </w:r>
            <w:r w:rsidR="00622DA1" w:rsidRPr="00156B9A">
              <w:rPr>
                <w:rFonts w:ascii="Times New Roman" w:hAnsi="Times New Roman" w:cs="Times New Roman"/>
                <w:b/>
                <w:noProof/>
                <w:szCs w:val="20"/>
              </w:rPr>
              <w:t>100</w:t>
            </w:r>
            <w:r w:rsidRPr="00156B9A">
              <w:rPr>
                <w:rFonts w:ascii="Times New Roman" w:hAnsi="Times New Roman" w:cs="Times New Roman"/>
                <w:b/>
                <w:szCs w:val="20"/>
              </w:rPr>
              <w:fldChar w:fldCharType="end"/>
            </w:r>
            <w:r w:rsidR="00622DA1" w:rsidRPr="00156B9A">
              <w:rPr>
                <w:rFonts w:ascii="Times New Roman" w:hAnsi="Times New Roman" w:cs="Times New Roman"/>
                <w:b/>
                <w:szCs w:val="20"/>
              </w:rPr>
              <w:t>%</w:t>
            </w:r>
          </w:p>
        </w:tc>
        <w:tc>
          <w:tcPr>
            <w:tcW w:w="1123" w:type="dxa"/>
          </w:tcPr>
          <w:p w:rsidR="00622DA1" w:rsidRPr="00156B9A" w:rsidRDefault="002034F0" w:rsidP="00622DA1">
            <w:pPr>
              <w:pStyle w:val="ab"/>
              <w:jc w:val="center"/>
              <w:rPr>
                <w:rFonts w:ascii="Times New Roman" w:hAnsi="Times New Roman" w:cs="Times New Roman"/>
                <w:b/>
                <w:szCs w:val="20"/>
              </w:rPr>
            </w:pPr>
            <w:r w:rsidRPr="00156B9A">
              <w:rPr>
                <w:rFonts w:ascii="Times New Roman" w:hAnsi="Times New Roman" w:cs="Times New Roman"/>
                <w:b/>
                <w:szCs w:val="20"/>
              </w:rPr>
              <w:fldChar w:fldCharType="begin"/>
            </w:r>
            <w:r w:rsidR="00622DA1" w:rsidRPr="00156B9A">
              <w:rPr>
                <w:rFonts w:ascii="Times New Roman" w:hAnsi="Times New Roman" w:cs="Times New Roman"/>
                <w:b/>
                <w:szCs w:val="20"/>
              </w:rPr>
              <w:instrText xml:space="preserve"> =SUM(ABOVE) </w:instrText>
            </w:r>
            <w:r w:rsidRPr="00156B9A">
              <w:rPr>
                <w:rFonts w:ascii="Times New Roman" w:hAnsi="Times New Roman" w:cs="Times New Roman"/>
                <w:b/>
                <w:szCs w:val="20"/>
              </w:rPr>
              <w:fldChar w:fldCharType="separate"/>
            </w:r>
            <w:r w:rsidR="00622DA1" w:rsidRPr="00156B9A">
              <w:rPr>
                <w:rFonts w:ascii="Times New Roman" w:hAnsi="Times New Roman" w:cs="Times New Roman"/>
                <w:b/>
                <w:noProof/>
                <w:szCs w:val="20"/>
              </w:rPr>
              <w:t>6177</w:t>
            </w:r>
            <w:r w:rsidRPr="00156B9A">
              <w:rPr>
                <w:rFonts w:ascii="Times New Roman" w:hAnsi="Times New Roman" w:cs="Times New Roman"/>
                <w:b/>
                <w:szCs w:val="20"/>
              </w:rPr>
              <w:fldChar w:fldCharType="end"/>
            </w:r>
          </w:p>
        </w:tc>
        <w:tc>
          <w:tcPr>
            <w:tcW w:w="1115" w:type="dxa"/>
          </w:tcPr>
          <w:p w:rsidR="00622DA1" w:rsidRPr="00156B9A" w:rsidRDefault="002034F0" w:rsidP="00622DA1">
            <w:pPr>
              <w:pStyle w:val="ab"/>
              <w:jc w:val="center"/>
              <w:rPr>
                <w:rFonts w:ascii="Times New Roman" w:hAnsi="Times New Roman" w:cs="Times New Roman"/>
                <w:b/>
                <w:szCs w:val="20"/>
              </w:rPr>
            </w:pPr>
            <w:r w:rsidRPr="00156B9A">
              <w:rPr>
                <w:rFonts w:ascii="Times New Roman" w:hAnsi="Times New Roman" w:cs="Times New Roman"/>
                <w:b/>
                <w:szCs w:val="20"/>
              </w:rPr>
              <w:fldChar w:fldCharType="begin"/>
            </w:r>
            <w:r w:rsidR="00622DA1" w:rsidRPr="00156B9A">
              <w:rPr>
                <w:rFonts w:ascii="Times New Roman" w:hAnsi="Times New Roman" w:cs="Times New Roman"/>
                <w:b/>
                <w:szCs w:val="20"/>
              </w:rPr>
              <w:instrText xml:space="preserve"> =SUM(ABOVE) </w:instrText>
            </w:r>
            <w:r w:rsidRPr="00156B9A">
              <w:rPr>
                <w:rFonts w:ascii="Times New Roman" w:hAnsi="Times New Roman" w:cs="Times New Roman"/>
                <w:b/>
                <w:szCs w:val="20"/>
              </w:rPr>
              <w:fldChar w:fldCharType="separate"/>
            </w:r>
            <w:r w:rsidR="00622DA1" w:rsidRPr="00156B9A">
              <w:rPr>
                <w:rFonts w:ascii="Times New Roman" w:hAnsi="Times New Roman" w:cs="Times New Roman"/>
                <w:b/>
                <w:noProof/>
                <w:szCs w:val="20"/>
              </w:rPr>
              <w:t>100</w:t>
            </w:r>
            <w:r w:rsidRPr="00156B9A">
              <w:rPr>
                <w:rFonts w:ascii="Times New Roman" w:hAnsi="Times New Roman" w:cs="Times New Roman"/>
                <w:b/>
                <w:szCs w:val="20"/>
              </w:rPr>
              <w:fldChar w:fldCharType="end"/>
            </w:r>
            <w:r w:rsidR="00622DA1" w:rsidRPr="00156B9A">
              <w:rPr>
                <w:rFonts w:ascii="Times New Roman" w:hAnsi="Times New Roman" w:cs="Times New Roman"/>
                <w:b/>
                <w:szCs w:val="20"/>
              </w:rPr>
              <w:t>%</w:t>
            </w:r>
          </w:p>
        </w:tc>
        <w:tc>
          <w:tcPr>
            <w:tcW w:w="1048" w:type="dxa"/>
          </w:tcPr>
          <w:p w:rsidR="00622DA1" w:rsidRPr="00156B9A" w:rsidRDefault="002034F0" w:rsidP="00622DA1">
            <w:pPr>
              <w:pStyle w:val="ab"/>
              <w:jc w:val="center"/>
              <w:rPr>
                <w:rFonts w:ascii="Times New Roman" w:hAnsi="Times New Roman" w:cs="Times New Roman"/>
                <w:b/>
                <w:szCs w:val="20"/>
              </w:rPr>
            </w:pPr>
            <w:r w:rsidRPr="00156B9A">
              <w:rPr>
                <w:rFonts w:ascii="Times New Roman" w:hAnsi="Times New Roman" w:cs="Times New Roman"/>
                <w:b/>
                <w:szCs w:val="20"/>
              </w:rPr>
              <w:fldChar w:fldCharType="begin"/>
            </w:r>
            <w:r w:rsidR="00622DA1" w:rsidRPr="00156B9A">
              <w:rPr>
                <w:rFonts w:ascii="Times New Roman" w:hAnsi="Times New Roman" w:cs="Times New Roman"/>
                <w:b/>
                <w:szCs w:val="20"/>
              </w:rPr>
              <w:instrText xml:space="preserve"> =SUM(ABOVE) </w:instrText>
            </w:r>
            <w:r w:rsidRPr="00156B9A">
              <w:rPr>
                <w:rFonts w:ascii="Times New Roman" w:hAnsi="Times New Roman" w:cs="Times New Roman"/>
                <w:b/>
                <w:szCs w:val="20"/>
              </w:rPr>
              <w:fldChar w:fldCharType="separate"/>
            </w:r>
            <w:r w:rsidR="00622DA1" w:rsidRPr="00156B9A">
              <w:rPr>
                <w:rFonts w:ascii="Times New Roman" w:hAnsi="Times New Roman" w:cs="Times New Roman"/>
                <w:b/>
                <w:noProof/>
                <w:szCs w:val="20"/>
              </w:rPr>
              <w:t>1038</w:t>
            </w:r>
            <w:r w:rsidRPr="00156B9A">
              <w:rPr>
                <w:rFonts w:ascii="Times New Roman" w:hAnsi="Times New Roman" w:cs="Times New Roman"/>
                <w:b/>
                <w:szCs w:val="20"/>
              </w:rPr>
              <w:fldChar w:fldCharType="end"/>
            </w:r>
          </w:p>
        </w:tc>
        <w:tc>
          <w:tcPr>
            <w:tcW w:w="1150" w:type="dxa"/>
          </w:tcPr>
          <w:p w:rsidR="00622DA1" w:rsidRPr="00156B9A" w:rsidRDefault="002034F0" w:rsidP="00622DA1">
            <w:pPr>
              <w:pStyle w:val="ab"/>
              <w:jc w:val="center"/>
              <w:rPr>
                <w:rFonts w:ascii="Times New Roman" w:hAnsi="Times New Roman" w:cs="Times New Roman"/>
                <w:b/>
                <w:szCs w:val="20"/>
              </w:rPr>
            </w:pPr>
            <w:r w:rsidRPr="00156B9A">
              <w:rPr>
                <w:rFonts w:ascii="Times New Roman" w:hAnsi="Times New Roman" w:cs="Times New Roman"/>
                <w:b/>
                <w:szCs w:val="20"/>
              </w:rPr>
              <w:fldChar w:fldCharType="begin"/>
            </w:r>
            <w:r w:rsidR="00622DA1" w:rsidRPr="00156B9A">
              <w:rPr>
                <w:rFonts w:ascii="Times New Roman" w:hAnsi="Times New Roman" w:cs="Times New Roman"/>
                <w:b/>
                <w:szCs w:val="20"/>
              </w:rPr>
              <w:instrText xml:space="preserve"> =SUM(ABOVE) </w:instrText>
            </w:r>
            <w:r w:rsidRPr="00156B9A">
              <w:rPr>
                <w:rFonts w:ascii="Times New Roman" w:hAnsi="Times New Roman" w:cs="Times New Roman"/>
                <w:b/>
                <w:szCs w:val="20"/>
              </w:rPr>
              <w:fldChar w:fldCharType="separate"/>
            </w:r>
            <w:r w:rsidR="00622DA1" w:rsidRPr="00156B9A">
              <w:rPr>
                <w:rFonts w:ascii="Times New Roman" w:hAnsi="Times New Roman" w:cs="Times New Roman"/>
                <w:b/>
                <w:noProof/>
                <w:szCs w:val="20"/>
              </w:rPr>
              <w:t>100</w:t>
            </w:r>
            <w:r w:rsidRPr="00156B9A">
              <w:rPr>
                <w:rFonts w:ascii="Times New Roman" w:hAnsi="Times New Roman" w:cs="Times New Roman"/>
                <w:b/>
                <w:szCs w:val="20"/>
              </w:rPr>
              <w:fldChar w:fldCharType="end"/>
            </w:r>
            <w:r w:rsidR="00622DA1" w:rsidRPr="00156B9A">
              <w:rPr>
                <w:rFonts w:ascii="Times New Roman" w:hAnsi="Times New Roman" w:cs="Times New Roman"/>
                <w:b/>
                <w:szCs w:val="20"/>
              </w:rPr>
              <w:t>%</w:t>
            </w:r>
          </w:p>
        </w:tc>
      </w:tr>
    </w:tbl>
    <w:p w:rsidR="00622DA1" w:rsidRDefault="00622DA1" w:rsidP="00622DA1">
      <w:pPr>
        <w:pStyle w:val="ab"/>
        <w:jc w:val="both"/>
        <w:rPr>
          <w:rFonts w:ascii="Times New Roman" w:hAnsi="Times New Roman" w:cs="Times New Roman"/>
          <w:b/>
          <w:sz w:val="24"/>
          <w:szCs w:val="24"/>
        </w:rPr>
      </w:pPr>
    </w:p>
    <w:p w:rsidR="00622DA1" w:rsidRDefault="00622DA1" w:rsidP="00622DA1">
      <w:pPr>
        <w:pStyle w:val="ab"/>
        <w:jc w:val="both"/>
        <w:rPr>
          <w:rFonts w:ascii="Times New Roman" w:hAnsi="Times New Roman" w:cs="Times New Roman"/>
          <w:sz w:val="24"/>
          <w:szCs w:val="24"/>
        </w:rPr>
      </w:pPr>
      <w:r w:rsidRPr="001B59C8">
        <w:rPr>
          <w:rFonts w:ascii="Times New Roman" w:hAnsi="Times New Roman" w:cs="Times New Roman"/>
          <w:sz w:val="24"/>
          <w:szCs w:val="24"/>
        </w:rPr>
        <w:t>Видов</w:t>
      </w:r>
      <w:r>
        <w:rPr>
          <w:rFonts w:ascii="Times New Roman" w:hAnsi="Times New Roman" w:cs="Times New Roman"/>
          <w:sz w:val="24"/>
          <w:szCs w:val="24"/>
        </w:rPr>
        <w:t>ой</w:t>
      </w:r>
      <w:r w:rsidRPr="001B59C8">
        <w:rPr>
          <w:rFonts w:ascii="Times New Roman" w:hAnsi="Times New Roman" w:cs="Times New Roman"/>
          <w:sz w:val="24"/>
          <w:szCs w:val="24"/>
        </w:rPr>
        <w:t xml:space="preserve"> </w:t>
      </w:r>
      <w:r>
        <w:rPr>
          <w:rFonts w:ascii="Times New Roman" w:hAnsi="Times New Roman" w:cs="Times New Roman"/>
          <w:sz w:val="24"/>
          <w:szCs w:val="24"/>
        </w:rPr>
        <w:t>состав</w:t>
      </w:r>
      <w:r w:rsidRPr="001B59C8">
        <w:rPr>
          <w:rFonts w:ascii="Times New Roman" w:hAnsi="Times New Roman" w:cs="Times New Roman"/>
          <w:sz w:val="24"/>
          <w:szCs w:val="24"/>
        </w:rPr>
        <w:t xml:space="preserve"> фонда</w:t>
      </w:r>
      <w:r>
        <w:rPr>
          <w:rFonts w:ascii="Times New Roman" w:hAnsi="Times New Roman" w:cs="Times New Roman"/>
          <w:sz w:val="24"/>
          <w:szCs w:val="24"/>
        </w:rPr>
        <w:t>:</w:t>
      </w:r>
    </w:p>
    <w:p w:rsidR="00622DA1" w:rsidRDefault="00622DA1" w:rsidP="00622DA1">
      <w:pPr>
        <w:pStyle w:val="ab"/>
        <w:jc w:val="both"/>
        <w:rPr>
          <w:rFonts w:ascii="Times New Roman" w:hAnsi="Times New Roman" w:cs="Times New Roman"/>
          <w:sz w:val="24"/>
          <w:szCs w:val="24"/>
        </w:rPr>
      </w:pPr>
      <w:r>
        <w:rPr>
          <w:rFonts w:ascii="Times New Roman" w:hAnsi="Times New Roman" w:cs="Times New Roman"/>
          <w:sz w:val="24"/>
          <w:szCs w:val="24"/>
        </w:rPr>
        <w:t xml:space="preserve">    - периодические издания:</w:t>
      </w:r>
    </w:p>
    <w:tbl>
      <w:tblPr>
        <w:tblStyle w:val="a5"/>
        <w:tblpPr w:leftFromText="180" w:rightFromText="180" w:vertAnchor="text" w:horzAnchor="margin" w:tblpY="128"/>
        <w:tblW w:w="0" w:type="auto"/>
        <w:tblLook w:val="04A0"/>
      </w:tblPr>
      <w:tblGrid>
        <w:gridCol w:w="2660"/>
        <w:gridCol w:w="3260"/>
        <w:gridCol w:w="3651"/>
      </w:tblGrid>
      <w:tr w:rsidR="00622DA1" w:rsidTr="00622DA1">
        <w:tc>
          <w:tcPr>
            <w:tcW w:w="2660" w:type="dxa"/>
          </w:tcPr>
          <w:p w:rsidR="00622DA1" w:rsidRPr="00156B9A" w:rsidRDefault="00622DA1" w:rsidP="00622DA1">
            <w:pPr>
              <w:pStyle w:val="ab"/>
              <w:jc w:val="center"/>
              <w:rPr>
                <w:rFonts w:ascii="Times New Roman" w:hAnsi="Times New Roman" w:cs="Times New Roman"/>
                <w:szCs w:val="24"/>
              </w:rPr>
            </w:pPr>
            <w:r w:rsidRPr="00156B9A">
              <w:rPr>
                <w:rFonts w:ascii="Times New Roman" w:hAnsi="Times New Roman" w:cs="Times New Roman"/>
                <w:szCs w:val="24"/>
              </w:rPr>
              <w:t>Газеты (наименования)</w:t>
            </w:r>
          </w:p>
        </w:tc>
        <w:tc>
          <w:tcPr>
            <w:tcW w:w="3260" w:type="dxa"/>
          </w:tcPr>
          <w:p w:rsidR="00622DA1" w:rsidRPr="00156B9A" w:rsidRDefault="00622DA1" w:rsidP="00622DA1">
            <w:pPr>
              <w:pStyle w:val="ab"/>
              <w:jc w:val="center"/>
              <w:rPr>
                <w:rFonts w:ascii="Times New Roman" w:hAnsi="Times New Roman" w:cs="Times New Roman"/>
                <w:szCs w:val="24"/>
              </w:rPr>
            </w:pPr>
            <w:r w:rsidRPr="00156B9A">
              <w:rPr>
                <w:rFonts w:ascii="Times New Roman" w:hAnsi="Times New Roman" w:cs="Times New Roman"/>
                <w:szCs w:val="24"/>
              </w:rPr>
              <w:t>Журналы (наименования)</w:t>
            </w:r>
          </w:p>
        </w:tc>
        <w:tc>
          <w:tcPr>
            <w:tcW w:w="3651" w:type="dxa"/>
          </w:tcPr>
          <w:p w:rsidR="00622DA1" w:rsidRPr="00156B9A" w:rsidRDefault="00622DA1" w:rsidP="00622DA1">
            <w:pPr>
              <w:pStyle w:val="ab"/>
              <w:jc w:val="center"/>
              <w:rPr>
                <w:rFonts w:ascii="Times New Roman" w:hAnsi="Times New Roman" w:cs="Times New Roman"/>
                <w:szCs w:val="24"/>
              </w:rPr>
            </w:pPr>
            <w:r w:rsidRPr="00156B9A">
              <w:rPr>
                <w:rFonts w:ascii="Times New Roman" w:hAnsi="Times New Roman" w:cs="Times New Roman"/>
                <w:szCs w:val="24"/>
              </w:rPr>
              <w:t>Журналы для детей  (наименования)</w:t>
            </w:r>
          </w:p>
        </w:tc>
      </w:tr>
      <w:tr w:rsidR="00622DA1" w:rsidTr="00622DA1">
        <w:tc>
          <w:tcPr>
            <w:tcW w:w="2660" w:type="dxa"/>
          </w:tcPr>
          <w:p w:rsidR="00622DA1" w:rsidRPr="009B7DC8" w:rsidRDefault="00622DA1" w:rsidP="00622DA1">
            <w:pPr>
              <w:pStyle w:val="ab"/>
              <w:jc w:val="center"/>
              <w:rPr>
                <w:rFonts w:ascii="Times New Roman" w:hAnsi="Times New Roman" w:cs="Times New Roman"/>
                <w:sz w:val="24"/>
                <w:szCs w:val="24"/>
              </w:rPr>
            </w:pPr>
            <w:r w:rsidRPr="009B7DC8">
              <w:rPr>
                <w:rFonts w:ascii="Times New Roman" w:hAnsi="Times New Roman" w:cs="Times New Roman"/>
                <w:sz w:val="24"/>
                <w:szCs w:val="24"/>
              </w:rPr>
              <w:t>30</w:t>
            </w:r>
          </w:p>
        </w:tc>
        <w:tc>
          <w:tcPr>
            <w:tcW w:w="3260" w:type="dxa"/>
          </w:tcPr>
          <w:p w:rsidR="00622DA1" w:rsidRPr="009B7DC8" w:rsidRDefault="00622DA1" w:rsidP="00622DA1">
            <w:pPr>
              <w:pStyle w:val="ab"/>
              <w:jc w:val="center"/>
              <w:rPr>
                <w:rFonts w:ascii="Times New Roman" w:hAnsi="Times New Roman" w:cs="Times New Roman"/>
                <w:sz w:val="24"/>
                <w:szCs w:val="24"/>
              </w:rPr>
            </w:pPr>
            <w:r>
              <w:rPr>
                <w:rFonts w:ascii="Times New Roman" w:hAnsi="Times New Roman" w:cs="Times New Roman"/>
                <w:sz w:val="24"/>
                <w:szCs w:val="24"/>
              </w:rPr>
              <w:t>183</w:t>
            </w:r>
          </w:p>
        </w:tc>
        <w:tc>
          <w:tcPr>
            <w:tcW w:w="3651" w:type="dxa"/>
          </w:tcPr>
          <w:p w:rsidR="00622DA1" w:rsidRPr="009B7DC8" w:rsidRDefault="00622DA1" w:rsidP="00622DA1">
            <w:pPr>
              <w:pStyle w:val="ab"/>
              <w:jc w:val="center"/>
              <w:rPr>
                <w:rFonts w:ascii="Times New Roman" w:hAnsi="Times New Roman" w:cs="Times New Roman"/>
                <w:sz w:val="24"/>
                <w:szCs w:val="24"/>
              </w:rPr>
            </w:pPr>
            <w:r w:rsidRPr="009B7DC8">
              <w:rPr>
                <w:rFonts w:ascii="Times New Roman" w:hAnsi="Times New Roman" w:cs="Times New Roman"/>
                <w:sz w:val="24"/>
                <w:szCs w:val="24"/>
              </w:rPr>
              <w:t>73</w:t>
            </w:r>
          </w:p>
        </w:tc>
      </w:tr>
    </w:tbl>
    <w:p w:rsidR="00622DA1" w:rsidRDefault="00622DA1" w:rsidP="00622DA1">
      <w:pPr>
        <w:pStyle w:val="ab"/>
        <w:jc w:val="both"/>
        <w:rPr>
          <w:rFonts w:ascii="Times New Roman" w:hAnsi="Times New Roman" w:cs="Times New Roman"/>
          <w:sz w:val="24"/>
          <w:szCs w:val="24"/>
        </w:rPr>
      </w:pPr>
      <w:r>
        <w:rPr>
          <w:rFonts w:ascii="Times New Roman" w:hAnsi="Times New Roman" w:cs="Times New Roman"/>
          <w:sz w:val="24"/>
          <w:szCs w:val="24"/>
        </w:rPr>
        <w:t xml:space="preserve">    </w:t>
      </w:r>
    </w:p>
    <w:p w:rsidR="00622DA1" w:rsidRDefault="00622DA1" w:rsidP="00622DA1">
      <w:pPr>
        <w:pStyle w:val="ab"/>
        <w:jc w:val="both"/>
        <w:rPr>
          <w:rFonts w:ascii="Times New Roman" w:hAnsi="Times New Roman" w:cs="Times New Roman"/>
          <w:sz w:val="24"/>
          <w:szCs w:val="24"/>
        </w:rPr>
      </w:pPr>
      <w:r>
        <w:rPr>
          <w:rFonts w:ascii="Times New Roman" w:hAnsi="Times New Roman" w:cs="Times New Roman"/>
          <w:sz w:val="24"/>
          <w:szCs w:val="24"/>
        </w:rPr>
        <w:t xml:space="preserve"> -  фонд на машиночитаемых носителях – 1455 экземпляров,</w:t>
      </w:r>
    </w:p>
    <w:p w:rsidR="00622DA1" w:rsidRDefault="00622DA1" w:rsidP="00622DA1">
      <w:pPr>
        <w:pStyle w:val="ab"/>
        <w:jc w:val="both"/>
        <w:rPr>
          <w:rFonts w:ascii="Times New Roman" w:hAnsi="Times New Roman" w:cs="Times New Roman"/>
          <w:sz w:val="24"/>
          <w:szCs w:val="24"/>
        </w:rPr>
      </w:pPr>
      <w:r>
        <w:rPr>
          <w:rFonts w:ascii="Times New Roman" w:hAnsi="Times New Roman" w:cs="Times New Roman"/>
          <w:sz w:val="24"/>
          <w:szCs w:val="24"/>
        </w:rPr>
        <w:t xml:space="preserve"> -  темп роста фонда (разы) </w:t>
      </w:r>
      <w:r w:rsidRPr="00D226D8">
        <w:rPr>
          <w:rFonts w:ascii="Times New Roman" w:hAnsi="Times New Roman" w:cs="Times New Roman"/>
          <w:color w:val="000000" w:themeColor="text1"/>
          <w:sz w:val="24"/>
          <w:szCs w:val="24"/>
        </w:rPr>
        <w:t>– 1,03.</w:t>
      </w:r>
    </w:p>
    <w:p w:rsidR="00622DA1" w:rsidRDefault="00622DA1" w:rsidP="00622DA1">
      <w:pPr>
        <w:pStyle w:val="ab"/>
        <w:rPr>
          <w:rFonts w:ascii="Times New Roman" w:hAnsi="Times New Roman" w:cs="Times New Roman"/>
          <w:b/>
          <w:sz w:val="24"/>
          <w:szCs w:val="24"/>
        </w:rPr>
      </w:pPr>
      <w:r>
        <w:rPr>
          <w:rFonts w:ascii="Times New Roman" w:hAnsi="Times New Roman" w:cs="Times New Roman"/>
          <w:b/>
          <w:sz w:val="24"/>
          <w:szCs w:val="24"/>
        </w:rPr>
        <w:t>Объём ф</w:t>
      </w:r>
      <w:r w:rsidRPr="001B59C8">
        <w:rPr>
          <w:rFonts w:ascii="Times New Roman" w:hAnsi="Times New Roman" w:cs="Times New Roman"/>
          <w:b/>
          <w:sz w:val="24"/>
          <w:szCs w:val="24"/>
        </w:rPr>
        <w:t>инансировани</w:t>
      </w:r>
      <w:r>
        <w:rPr>
          <w:rFonts w:ascii="Times New Roman" w:hAnsi="Times New Roman" w:cs="Times New Roman"/>
          <w:b/>
          <w:sz w:val="24"/>
          <w:szCs w:val="24"/>
        </w:rPr>
        <w:t>я</w:t>
      </w:r>
    </w:p>
    <w:p w:rsidR="00622DA1" w:rsidRPr="001B59C8" w:rsidRDefault="008A7B41" w:rsidP="00622DA1">
      <w:pPr>
        <w:pStyle w:val="ab"/>
        <w:ind w:firstLine="709"/>
        <w:jc w:val="both"/>
        <w:rPr>
          <w:rFonts w:ascii="Times New Roman" w:hAnsi="Times New Roman" w:cs="Times New Roman"/>
          <w:b/>
          <w:sz w:val="24"/>
          <w:szCs w:val="24"/>
        </w:rPr>
      </w:pPr>
      <w:r>
        <w:rPr>
          <w:rFonts w:ascii="Times New Roman" w:hAnsi="Times New Roman" w:cs="Times New Roman"/>
          <w:sz w:val="24"/>
          <w:szCs w:val="24"/>
        </w:rPr>
        <w:t>Объем финансирования на комплектование</w:t>
      </w:r>
      <w:r w:rsidR="00622DA1" w:rsidRPr="001B59C8">
        <w:rPr>
          <w:rFonts w:ascii="Times New Roman" w:hAnsi="Times New Roman" w:cs="Times New Roman"/>
          <w:sz w:val="24"/>
          <w:szCs w:val="24"/>
        </w:rPr>
        <w:t xml:space="preserve"> библиотечного фонда МАУК Белоярского района «</w:t>
      </w:r>
      <w:proofErr w:type="gramStart"/>
      <w:r w:rsidR="00622DA1" w:rsidRPr="001B59C8">
        <w:rPr>
          <w:rFonts w:ascii="Times New Roman" w:hAnsi="Times New Roman" w:cs="Times New Roman"/>
          <w:sz w:val="24"/>
          <w:szCs w:val="24"/>
        </w:rPr>
        <w:t>Белоярской</w:t>
      </w:r>
      <w:proofErr w:type="gramEnd"/>
      <w:r w:rsidR="00622DA1" w:rsidRPr="001B59C8">
        <w:rPr>
          <w:rFonts w:ascii="Times New Roman" w:hAnsi="Times New Roman" w:cs="Times New Roman"/>
          <w:sz w:val="24"/>
          <w:szCs w:val="24"/>
        </w:rPr>
        <w:t xml:space="preserve"> ЦБС» в 20</w:t>
      </w:r>
      <w:r w:rsidR="00622DA1">
        <w:rPr>
          <w:rFonts w:ascii="Times New Roman" w:hAnsi="Times New Roman" w:cs="Times New Roman"/>
          <w:sz w:val="24"/>
          <w:szCs w:val="24"/>
        </w:rPr>
        <w:t>16</w:t>
      </w:r>
      <w:r w:rsidR="00622DA1" w:rsidRPr="001B59C8">
        <w:rPr>
          <w:rFonts w:ascii="Times New Roman" w:hAnsi="Times New Roman" w:cs="Times New Roman"/>
          <w:sz w:val="24"/>
          <w:szCs w:val="24"/>
        </w:rPr>
        <w:t xml:space="preserve"> году</w:t>
      </w:r>
      <w:r>
        <w:rPr>
          <w:rFonts w:ascii="Times New Roman" w:hAnsi="Times New Roman" w:cs="Times New Roman"/>
          <w:sz w:val="24"/>
          <w:szCs w:val="24"/>
        </w:rPr>
        <w:t xml:space="preserve"> составил</w:t>
      </w:r>
      <w:r w:rsidR="00622DA1" w:rsidRPr="001B59C8">
        <w:rPr>
          <w:rFonts w:ascii="Times New Roman" w:hAnsi="Times New Roman" w:cs="Times New Roman"/>
          <w:sz w:val="24"/>
          <w:szCs w:val="24"/>
        </w:rPr>
        <w:t xml:space="preserve"> </w:t>
      </w:r>
      <w:r w:rsidR="00622DA1" w:rsidRPr="00D1527A">
        <w:rPr>
          <w:rFonts w:ascii="Times New Roman" w:hAnsi="Times New Roman" w:cs="Times New Roman"/>
          <w:b/>
          <w:color w:val="000000" w:themeColor="text1"/>
          <w:sz w:val="24"/>
          <w:szCs w:val="24"/>
        </w:rPr>
        <w:t>1</w:t>
      </w:r>
      <w:r w:rsidR="007A3202">
        <w:rPr>
          <w:rFonts w:ascii="Times New Roman" w:hAnsi="Times New Roman" w:cs="Times New Roman"/>
          <w:b/>
          <w:color w:val="000000" w:themeColor="text1"/>
          <w:sz w:val="24"/>
          <w:szCs w:val="24"/>
        </w:rPr>
        <w:t> 456 755,0</w:t>
      </w:r>
      <w:r w:rsidR="00622DA1" w:rsidRPr="00D1527A">
        <w:rPr>
          <w:rFonts w:ascii="Times New Roman" w:hAnsi="Times New Roman" w:cs="Times New Roman"/>
          <w:b/>
          <w:color w:val="000000" w:themeColor="text1"/>
          <w:sz w:val="24"/>
          <w:szCs w:val="24"/>
        </w:rPr>
        <w:t>0</w:t>
      </w:r>
      <w:r w:rsidR="00622DA1" w:rsidRPr="001B59C8">
        <w:rPr>
          <w:rFonts w:ascii="Times New Roman" w:hAnsi="Times New Roman" w:cs="Times New Roman"/>
          <w:b/>
          <w:sz w:val="24"/>
          <w:szCs w:val="24"/>
        </w:rPr>
        <w:t xml:space="preserve"> рублей.</w:t>
      </w:r>
    </w:p>
    <w:p w:rsidR="00622DA1" w:rsidRDefault="00622DA1" w:rsidP="00622DA1">
      <w:pPr>
        <w:pStyle w:val="ab"/>
        <w:jc w:val="both"/>
        <w:rPr>
          <w:rFonts w:ascii="Times New Roman" w:hAnsi="Times New Roman" w:cs="Times New Roman"/>
          <w:b/>
          <w:sz w:val="24"/>
          <w:szCs w:val="24"/>
        </w:rPr>
      </w:pPr>
    </w:p>
    <w:p w:rsidR="00622DA1" w:rsidRDefault="007A3202" w:rsidP="00622DA1">
      <w:pPr>
        <w:pStyle w:val="ab"/>
        <w:rPr>
          <w:rFonts w:ascii="Times New Roman" w:hAnsi="Times New Roman" w:cs="Times New Roman"/>
          <w:b/>
          <w:sz w:val="24"/>
          <w:szCs w:val="24"/>
        </w:rPr>
      </w:pPr>
      <w:r>
        <w:rPr>
          <w:rFonts w:ascii="Times New Roman" w:hAnsi="Times New Roman" w:cs="Times New Roman"/>
          <w:b/>
          <w:sz w:val="24"/>
          <w:szCs w:val="24"/>
        </w:rPr>
        <w:t xml:space="preserve">Основные источники </w:t>
      </w:r>
      <w:r w:rsidR="00622DA1" w:rsidRPr="00351E81">
        <w:rPr>
          <w:rFonts w:ascii="Times New Roman" w:hAnsi="Times New Roman" w:cs="Times New Roman"/>
          <w:b/>
          <w:sz w:val="24"/>
          <w:szCs w:val="24"/>
        </w:rPr>
        <w:t xml:space="preserve"> финансирования:</w:t>
      </w:r>
    </w:p>
    <w:p w:rsidR="00622DA1" w:rsidRPr="007A3202" w:rsidRDefault="00622DA1" w:rsidP="00622DA1">
      <w:pPr>
        <w:pStyle w:val="ab"/>
        <w:jc w:val="both"/>
        <w:rPr>
          <w:rFonts w:ascii="Times New Roman" w:hAnsi="Times New Roman" w:cs="Times New Roman"/>
          <w:sz w:val="24"/>
          <w:szCs w:val="24"/>
        </w:rPr>
      </w:pPr>
      <w:r w:rsidRPr="007A3202">
        <w:rPr>
          <w:rFonts w:ascii="Times New Roman" w:hAnsi="Times New Roman" w:cs="Times New Roman"/>
          <w:sz w:val="24"/>
          <w:szCs w:val="24"/>
        </w:rPr>
        <w:t>-</w:t>
      </w:r>
      <w:r w:rsidR="007A3202">
        <w:rPr>
          <w:rFonts w:ascii="Times New Roman" w:hAnsi="Times New Roman" w:cs="Times New Roman"/>
          <w:sz w:val="24"/>
          <w:szCs w:val="24"/>
        </w:rPr>
        <w:t xml:space="preserve"> средства местного бюджета </w:t>
      </w:r>
      <w:r w:rsidRPr="007A3202">
        <w:rPr>
          <w:rFonts w:ascii="Times New Roman" w:hAnsi="Times New Roman" w:cs="Times New Roman"/>
          <w:sz w:val="24"/>
          <w:szCs w:val="24"/>
        </w:rPr>
        <w:t xml:space="preserve"> – 217 140,00 рублей,</w:t>
      </w:r>
    </w:p>
    <w:p w:rsidR="00622DA1" w:rsidRPr="007A3202" w:rsidRDefault="00622DA1" w:rsidP="00622DA1">
      <w:pPr>
        <w:pStyle w:val="ab"/>
        <w:jc w:val="both"/>
        <w:rPr>
          <w:rFonts w:ascii="Times New Roman" w:hAnsi="Times New Roman" w:cs="Times New Roman"/>
          <w:sz w:val="24"/>
          <w:szCs w:val="24"/>
        </w:rPr>
      </w:pPr>
      <w:r w:rsidRPr="007A3202">
        <w:rPr>
          <w:rFonts w:ascii="Times New Roman" w:hAnsi="Times New Roman" w:cs="Times New Roman"/>
          <w:sz w:val="24"/>
          <w:szCs w:val="24"/>
        </w:rPr>
        <w:t>-</w:t>
      </w:r>
      <w:r w:rsidR="007A3202">
        <w:rPr>
          <w:rFonts w:ascii="Times New Roman" w:hAnsi="Times New Roman" w:cs="Times New Roman"/>
          <w:sz w:val="24"/>
          <w:szCs w:val="24"/>
        </w:rPr>
        <w:t xml:space="preserve"> средства окружного бюджета</w:t>
      </w:r>
      <w:r w:rsidRPr="007A3202">
        <w:rPr>
          <w:rFonts w:ascii="Times New Roman" w:hAnsi="Times New Roman" w:cs="Times New Roman"/>
          <w:sz w:val="24"/>
          <w:szCs w:val="24"/>
        </w:rPr>
        <w:t>– 979 975,00 рублей,</w:t>
      </w:r>
    </w:p>
    <w:p w:rsidR="00622DA1" w:rsidRPr="007A3202" w:rsidRDefault="00622DA1" w:rsidP="00622DA1">
      <w:pPr>
        <w:pStyle w:val="ab"/>
        <w:jc w:val="both"/>
        <w:rPr>
          <w:rFonts w:ascii="Times New Roman" w:hAnsi="Times New Roman" w:cs="Times New Roman"/>
          <w:sz w:val="24"/>
          <w:szCs w:val="24"/>
        </w:rPr>
      </w:pPr>
      <w:r w:rsidRPr="007A3202">
        <w:rPr>
          <w:rFonts w:ascii="Times New Roman" w:hAnsi="Times New Roman" w:cs="Times New Roman"/>
          <w:sz w:val="24"/>
          <w:szCs w:val="24"/>
        </w:rPr>
        <w:t>-</w:t>
      </w:r>
      <w:r w:rsidR="007A3202">
        <w:rPr>
          <w:rFonts w:ascii="Times New Roman" w:hAnsi="Times New Roman" w:cs="Times New Roman"/>
          <w:sz w:val="24"/>
          <w:szCs w:val="24"/>
        </w:rPr>
        <w:t xml:space="preserve"> целевые средства, выделенные за счет межбюджетных трансфертов</w:t>
      </w:r>
      <w:r w:rsidRPr="007A3202">
        <w:rPr>
          <w:rFonts w:ascii="Times New Roman" w:hAnsi="Times New Roman" w:cs="Times New Roman"/>
          <w:sz w:val="24"/>
          <w:szCs w:val="24"/>
        </w:rPr>
        <w:t xml:space="preserve"> – 65 440,00,00 рублей</w:t>
      </w:r>
    </w:p>
    <w:p w:rsidR="00622DA1" w:rsidRPr="007A3202" w:rsidRDefault="00622DA1" w:rsidP="00622DA1">
      <w:pPr>
        <w:pStyle w:val="ab"/>
        <w:jc w:val="both"/>
        <w:rPr>
          <w:rFonts w:ascii="Times New Roman" w:hAnsi="Times New Roman" w:cs="Times New Roman"/>
          <w:sz w:val="24"/>
          <w:szCs w:val="24"/>
        </w:rPr>
      </w:pPr>
      <w:r w:rsidRPr="007A3202">
        <w:rPr>
          <w:rFonts w:ascii="Times New Roman" w:hAnsi="Times New Roman" w:cs="Times New Roman"/>
          <w:sz w:val="24"/>
          <w:szCs w:val="24"/>
        </w:rPr>
        <w:t>-</w:t>
      </w:r>
      <w:r w:rsidR="007A3202">
        <w:rPr>
          <w:rFonts w:ascii="Times New Roman" w:hAnsi="Times New Roman" w:cs="Times New Roman"/>
          <w:sz w:val="24"/>
          <w:szCs w:val="24"/>
        </w:rPr>
        <w:t xml:space="preserve"> </w:t>
      </w:r>
      <w:r w:rsidR="004A1A23">
        <w:rPr>
          <w:rFonts w:ascii="Times New Roman" w:hAnsi="Times New Roman" w:cs="Times New Roman"/>
          <w:sz w:val="24"/>
          <w:szCs w:val="24"/>
        </w:rPr>
        <w:t>средства окружного бюджета</w:t>
      </w:r>
      <w:r w:rsidR="004A1A23" w:rsidRPr="007A3202">
        <w:rPr>
          <w:rFonts w:ascii="Times New Roman" w:hAnsi="Times New Roman" w:cs="Times New Roman"/>
          <w:sz w:val="24"/>
          <w:szCs w:val="24"/>
        </w:rPr>
        <w:t xml:space="preserve"> </w:t>
      </w:r>
      <w:r w:rsidR="004A1A23">
        <w:rPr>
          <w:rFonts w:ascii="Times New Roman" w:hAnsi="Times New Roman" w:cs="Times New Roman"/>
          <w:sz w:val="24"/>
          <w:szCs w:val="24"/>
        </w:rPr>
        <w:t>на периодические издания (литературные журналы)</w:t>
      </w:r>
      <w:r w:rsidRPr="007A3202">
        <w:rPr>
          <w:rFonts w:ascii="Times New Roman" w:hAnsi="Times New Roman" w:cs="Times New Roman"/>
          <w:sz w:val="24"/>
          <w:szCs w:val="24"/>
        </w:rPr>
        <w:t xml:space="preserve"> – 165 000,00 рублей,</w:t>
      </w:r>
    </w:p>
    <w:p w:rsidR="00622DA1" w:rsidRPr="007A3202" w:rsidRDefault="00622DA1" w:rsidP="00622DA1">
      <w:pPr>
        <w:pStyle w:val="ab"/>
        <w:jc w:val="both"/>
        <w:rPr>
          <w:rFonts w:ascii="Times New Roman" w:hAnsi="Times New Roman" w:cs="Times New Roman"/>
          <w:sz w:val="24"/>
          <w:szCs w:val="24"/>
        </w:rPr>
      </w:pPr>
      <w:r w:rsidRPr="007A3202">
        <w:rPr>
          <w:rFonts w:ascii="Times New Roman" w:hAnsi="Times New Roman" w:cs="Times New Roman"/>
          <w:sz w:val="24"/>
          <w:szCs w:val="24"/>
        </w:rPr>
        <w:t>-</w:t>
      </w:r>
      <w:r w:rsidR="007A3202">
        <w:rPr>
          <w:rFonts w:ascii="Times New Roman" w:hAnsi="Times New Roman" w:cs="Times New Roman"/>
          <w:sz w:val="24"/>
          <w:szCs w:val="24"/>
        </w:rPr>
        <w:t xml:space="preserve"> </w:t>
      </w:r>
      <w:r w:rsidR="004A1A23">
        <w:rPr>
          <w:rFonts w:ascii="Times New Roman" w:hAnsi="Times New Roman" w:cs="Times New Roman"/>
          <w:sz w:val="24"/>
          <w:szCs w:val="24"/>
        </w:rPr>
        <w:t>средства местного бюджета</w:t>
      </w:r>
      <w:r w:rsidR="004A1A23" w:rsidRPr="004A1A23">
        <w:rPr>
          <w:rFonts w:ascii="Times New Roman" w:hAnsi="Times New Roman" w:cs="Times New Roman"/>
          <w:sz w:val="24"/>
          <w:szCs w:val="24"/>
        </w:rPr>
        <w:t xml:space="preserve"> </w:t>
      </w:r>
      <w:r w:rsidR="004A1A23">
        <w:rPr>
          <w:rFonts w:ascii="Times New Roman" w:hAnsi="Times New Roman" w:cs="Times New Roman"/>
          <w:sz w:val="24"/>
          <w:szCs w:val="24"/>
        </w:rPr>
        <w:t xml:space="preserve">на периодические издания (литературные журналы) </w:t>
      </w:r>
      <w:r w:rsidRPr="007A3202">
        <w:rPr>
          <w:rFonts w:ascii="Times New Roman" w:hAnsi="Times New Roman" w:cs="Times New Roman"/>
          <w:sz w:val="24"/>
          <w:szCs w:val="24"/>
        </w:rPr>
        <w:t>– 29 200,00рублей,</w:t>
      </w:r>
    </w:p>
    <w:p w:rsidR="00622DA1" w:rsidRPr="007A3202" w:rsidRDefault="004A1A23" w:rsidP="004A1A23">
      <w:pPr>
        <w:pStyle w:val="ab"/>
        <w:ind w:firstLine="708"/>
        <w:rPr>
          <w:rFonts w:ascii="Times New Roman" w:hAnsi="Times New Roman" w:cs="Times New Roman"/>
          <w:sz w:val="24"/>
          <w:szCs w:val="24"/>
        </w:rPr>
      </w:pPr>
      <w:r>
        <w:rPr>
          <w:rFonts w:ascii="Times New Roman" w:hAnsi="Times New Roman" w:cs="Times New Roman"/>
          <w:sz w:val="24"/>
          <w:szCs w:val="24"/>
        </w:rPr>
        <w:t>Н</w:t>
      </w:r>
      <w:r w:rsidR="00622DA1" w:rsidRPr="007A3202">
        <w:rPr>
          <w:rFonts w:ascii="Times New Roman" w:hAnsi="Times New Roman" w:cs="Times New Roman"/>
          <w:sz w:val="24"/>
          <w:szCs w:val="24"/>
        </w:rPr>
        <w:t xml:space="preserve">а подписку периодических изданий </w:t>
      </w:r>
      <w:r>
        <w:rPr>
          <w:rFonts w:ascii="Times New Roman" w:hAnsi="Times New Roman" w:cs="Times New Roman"/>
          <w:sz w:val="24"/>
          <w:szCs w:val="24"/>
        </w:rPr>
        <w:t xml:space="preserve">из местного бюджета </w:t>
      </w:r>
      <w:r w:rsidR="00622DA1" w:rsidRPr="007A3202">
        <w:rPr>
          <w:rFonts w:ascii="Times New Roman" w:hAnsi="Times New Roman" w:cs="Times New Roman"/>
          <w:sz w:val="24"/>
          <w:szCs w:val="24"/>
        </w:rPr>
        <w:t>– 264 452,41 рублей.</w:t>
      </w:r>
    </w:p>
    <w:p w:rsidR="00622DA1" w:rsidRPr="000451D4" w:rsidRDefault="00622DA1" w:rsidP="00622DA1">
      <w:pPr>
        <w:pStyle w:val="ab"/>
        <w:ind w:firstLine="709"/>
        <w:rPr>
          <w:rFonts w:ascii="Times New Roman" w:hAnsi="Times New Roman" w:cs="Times New Roman"/>
          <w:sz w:val="24"/>
          <w:szCs w:val="24"/>
        </w:rPr>
      </w:pPr>
      <w:r w:rsidRPr="000451D4">
        <w:rPr>
          <w:rFonts w:ascii="Times New Roman" w:hAnsi="Times New Roman" w:cs="Times New Roman"/>
          <w:sz w:val="24"/>
          <w:szCs w:val="24"/>
        </w:rPr>
        <w:t>В сравнении с 2015 годом финансирование на комплектование библиотечных фондов увеличилось на 1</w:t>
      </w:r>
      <w:r w:rsidR="000451D4" w:rsidRPr="000451D4">
        <w:rPr>
          <w:rFonts w:ascii="Times New Roman" w:hAnsi="Times New Roman" w:cs="Times New Roman"/>
          <w:sz w:val="24"/>
          <w:szCs w:val="24"/>
        </w:rPr>
        <w:t>24 794</w:t>
      </w:r>
      <w:r w:rsidRPr="000451D4">
        <w:rPr>
          <w:rFonts w:ascii="Times New Roman" w:hAnsi="Times New Roman" w:cs="Times New Roman"/>
          <w:sz w:val="24"/>
          <w:szCs w:val="24"/>
        </w:rPr>
        <w:t xml:space="preserve">,00 рублей, в процентном соотношении на </w:t>
      </w:r>
      <w:r w:rsidR="000451D4" w:rsidRPr="000451D4">
        <w:rPr>
          <w:rFonts w:ascii="Times New Roman" w:hAnsi="Times New Roman" w:cs="Times New Roman"/>
          <w:sz w:val="24"/>
          <w:szCs w:val="24"/>
        </w:rPr>
        <w:t>9,4</w:t>
      </w:r>
      <w:r w:rsidRPr="000451D4">
        <w:rPr>
          <w:rFonts w:ascii="Times New Roman" w:hAnsi="Times New Roman" w:cs="Times New Roman"/>
          <w:sz w:val="24"/>
          <w:szCs w:val="24"/>
        </w:rPr>
        <w:t xml:space="preserve"> %.</w:t>
      </w:r>
    </w:p>
    <w:p w:rsidR="00622DA1" w:rsidRPr="007A3202" w:rsidRDefault="00622DA1" w:rsidP="00622DA1">
      <w:pPr>
        <w:pStyle w:val="ab"/>
        <w:tabs>
          <w:tab w:val="left" w:pos="426"/>
        </w:tabs>
        <w:rPr>
          <w:rFonts w:ascii="Times New Roman" w:hAnsi="Times New Roman" w:cs="Times New Roman"/>
          <w:sz w:val="24"/>
          <w:szCs w:val="24"/>
        </w:rPr>
      </w:pPr>
    </w:p>
    <w:p w:rsidR="00622DA1" w:rsidRPr="007A3202" w:rsidRDefault="00622DA1" w:rsidP="00622DA1">
      <w:pPr>
        <w:pStyle w:val="ab"/>
        <w:tabs>
          <w:tab w:val="left" w:pos="426"/>
        </w:tabs>
        <w:rPr>
          <w:rFonts w:ascii="Times New Roman" w:hAnsi="Times New Roman" w:cs="Times New Roman"/>
          <w:b/>
          <w:sz w:val="24"/>
          <w:szCs w:val="24"/>
        </w:rPr>
      </w:pPr>
      <w:r w:rsidRPr="007A3202">
        <w:rPr>
          <w:rFonts w:ascii="Times New Roman" w:hAnsi="Times New Roman" w:cs="Times New Roman"/>
          <w:b/>
          <w:sz w:val="24"/>
          <w:szCs w:val="24"/>
        </w:rPr>
        <w:lastRenderedPageBreak/>
        <w:t>Объём финансирования (руб.) в динамике за три года:</w:t>
      </w:r>
    </w:p>
    <w:tbl>
      <w:tblPr>
        <w:tblStyle w:val="a5"/>
        <w:tblpPr w:leftFromText="180" w:rightFromText="180" w:vertAnchor="text" w:horzAnchor="margin" w:tblpY="15"/>
        <w:tblW w:w="0" w:type="auto"/>
        <w:tblLayout w:type="fixed"/>
        <w:tblLook w:val="04A0"/>
      </w:tblPr>
      <w:tblGrid>
        <w:gridCol w:w="959"/>
        <w:gridCol w:w="1276"/>
        <w:gridCol w:w="2176"/>
        <w:gridCol w:w="2268"/>
      </w:tblGrid>
      <w:tr w:rsidR="00622DA1" w:rsidRPr="007A3202" w:rsidTr="00622DA1">
        <w:tc>
          <w:tcPr>
            <w:tcW w:w="959" w:type="dxa"/>
          </w:tcPr>
          <w:p w:rsidR="00622DA1" w:rsidRPr="007A3202" w:rsidRDefault="00622DA1" w:rsidP="00622DA1">
            <w:pPr>
              <w:pStyle w:val="ab"/>
              <w:tabs>
                <w:tab w:val="left" w:pos="426"/>
              </w:tabs>
              <w:jc w:val="center"/>
              <w:rPr>
                <w:rFonts w:ascii="Times New Roman" w:hAnsi="Times New Roman" w:cs="Times New Roman"/>
                <w:sz w:val="20"/>
                <w:szCs w:val="20"/>
              </w:rPr>
            </w:pPr>
            <w:r w:rsidRPr="007A3202">
              <w:rPr>
                <w:rFonts w:ascii="Times New Roman" w:hAnsi="Times New Roman" w:cs="Times New Roman"/>
                <w:sz w:val="20"/>
                <w:szCs w:val="20"/>
              </w:rPr>
              <w:t xml:space="preserve">№ </w:t>
            </w:r>
            <w:proofErr w:type="spellStart"/>
            <w:proofErr w:type="gramStart"/>
            <w:r w:rsidRPr="007A3202">
              <w:rPr>
                <w:rFonts w:ascii="Times New Roman" w:hAnsi="Times New Roman" w:cs="Times New Roman"/>
                <w:sz w:val="20"/>
                <w:szCs w:val="20"/>
              </w:rPr>
              <w:t>п</w:t>
            </w:r>
            <w:proofErr w:type="spellEnd"/>
            <w:proofErr w:type="gramEnd"/>
            <w:r w:rsidRPr="007A3202">
              <w:rPr>
                <w:rFonts w:ascii="Times New Roman" w:hAnsi="Times New Roman" w:cs="Times New Roman"/>
                <w:sz w:val="20"/>
                <w:szCs w:val="20"/>
              </w:rPr>
              <w:t>/</w:t>
            </w:r>
            <w:proofErr w:type="spellStart"/>
            <w:r w:rsidRPr="007A3202">
              <w:rPr>
                <w:rFonts w:ascii="Times New Roman" w:hAnsi="Times New Roman" w:cs="Times New Roman"/>
                <w:sz w:val="20"/>
                <w:szCs w:val="20"/>
              </w:rPr>
              <w:t>п</w:t>
            </w:r>
            <w:proofErr w:type="spellEnd"/>
          </w:p>
        </w:tc>
        <w:tc>
          <w:tcPr>
            <w:tcW w:w="1276" w:type="dxa"/>
          </w:tcPr>
          <w:p w:rsidR="00622DA1" w:rsidRPr="007A3202" w:rsidRDefault="00622DA1" w:rsidP="00622DA1">
            <w:pPr>
              <w:pStyle w:val="ab"/>
              <w:tabs>
                <w:tab w:val="left" w:pos="426"/>
              </w:tabs>
              <w:jc w:val="center"/>
              <w:rPr>
                <w:rFonts w:ascii="Times New Roman" w:hAnsi="Times New Roman" w:cs="Times New Roman"/>
                <w:sz w:val="20"/>
                <w:szCs w:val="20"/>
              </w:rPr>
            </w:pPr>
            <w:r w:rsidRPr="007A3202">
              <w:rPr>
                <w:rFonts w:ascii="Times New Roman" w:hAnsi="Times New Roman" w:cs="Times New Roman"/>
                <w:sz w:val="20"/>
                <w:szCs w:val="20"/>
              </w:rPr>
              <w:t>Год</w:t>
            </w:r>
          </w:p>
        </w:tc>
        <w:tc>
          <w:tcPr>
            <w:tcW w:w="2176" w:type="dxa"/>
          </w:tcPr>
          <w:p w:rsidR="00622DA1" w:rsidRPr="007A3202" w:rsidRDefault="00622DA1" w:rsidP="00622DA1">
            <w:pPr>
              <w:pStyle w:val="ab"/>
              <w:tabs>
                <w:tab w:val="left" w:pos="426"/>
              </w:tabs>
              <w:jc w:val="center"/>
              <w:rPr>
                <w:rFonts w:ascii="Times New Roman" w:hAnsi="Times New Roman" w:cs="Times New Roman"/>
                <w:sz w:val="20"/>
                <w:szCs w:val="20"/>
              </w:rPr>
            </w:pPr>
            <w:r w:rsidRPr="007A3202">
              <w:rPr>
                <w:rFonts w:ascii="Times New Roman" w:hAnsi="Times New Roman" w:cs="Times New Roman"/>
                <w:sz w:val="20"/>
                <w:szCs w:val="20"/>
              </w:rPr>
              <w:t>Сумма</w:t>
            </w:r>
          </w:p>
        </w:tc>
        <w:tc>
          <w:tcPr>
            <w:tcW w:w="2268" w:type="dxa"/>
          </w:tcPr>
          <w:p w:rsidR="00622DA1" w:rsidRPr="007A3202" w:rsidRDefault="00622DA1" w:rsidP="00622DA1">
            <w:pPr>
              <w:pStyle w:val="ab"/>
              <w:tabs>
                <w:tab w:val="left" w:pos="426"/>
              </w:tabs>
              <w:jc w:val="center"/>
              <w:rPr>
                <w:rFonts w:ascii="Times New Roman" w:hAnsi="Times New Roman" w:cs="Times New Roman"/>
                <w:sz w:val="20"/>
                <w:szCs w:val="20"/>
              </w:rPr>
            </w:pPr>
            <w:r w:rsidRPr="007A3202">
              <w:rPr>
                <w:rFonts w:ascii="Times New Roman" w:hAnsi="Times New Roman" w:cs="Times New Roman"/>
                <w:sz w:val="20"/>
                <w:szCs w:val="20"/>
              </w:rPr>
              <w:t>Динамика</w:t>
            </w:r>
          </w:p>
        </w:tc>
      </w:tr>
      <w:tr w:rsidR="00622DA1" w:rsidRPr="007A3202" w:rsidTr="00622DA1">
        <w:tc>
          <w:tcPr>
            <w:tcW w:w="959"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1.</w:t>
            </w:r>
          </w:p>
        </w:tc>
        <w:tc>
          <w:tcPr>
            <w:tcW w:w="1276"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2014</w:t>
            </w:r>
          </w:p>
        </w:tc>
        <w:tc>
          <w:tcPr>
            <w:tcW w:w="2176"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1 483 640,00</w:t>
            </w:r>
          </w:p>
        </w:tc>
        <w:tc>
          <w:tcPr>
            <w:tcW w:w="2268"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- 133 560,00</w:t>
            </w:r>
          </w:p>
        </w:tc>
      </w:tr>
      <w:tr w:rsidR="00622DA1" w:rsidRPr="007A3202" w:rsidTr="00622DA1">
        <w:tc>
          <w:tcPr>
            <w:tcW w:w="959"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2.</w:t>
            </w:r>
          </w:p>
        </w:tc>
        <w:tc>
          <w:tcPr>
            <w:tcW w:w="1276"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2015</w:t>
            </w:r>
          </w:p>
        </w:tc>
        <w:tc>
          <w:tcPr>
            <w:tcW w:w="2176"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1 331 961,00</w:t>
            </w:r>
          </w:p>
        </w:tc>
        <w:tc>
          <w:tcPr>
            <w:tcW w:w="2268"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- 151 679,00</w:t>
            </w:r>
          </w:p>
        </w:tc>
      </w:tr>
      <w:tr w:rsidR="00622DA1" w:rsidRPr="007A3202" w:rsidTr="00622DA1">
        <w:tc>
          <w:tcPr>
            <w:tcW w:w="959"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3.</w:t>
            </w:r>
          </w:p>
        </w:tc>
        <w:tc>
          <w:tcPr>
            <w:tcW w:w="1276" w:type="dxa"/>
          </w:tcPr>
          <w:p w:rsidR="00622DA1" w:rsidRPr="007A3202" w:rsidRDefault="00622DA1" w:rsidP="00622DA1">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2016</w:t>
            </w:r>
          </w:p>
        </w:tc>
        <w:tc>
          <w:tcPr>
            <w:tcW w:w="2176" w:type="dxa"/>
          </w:tcPr>
          <w:p w:rsidR="00622DA1" w:rsidRPr="007A3202" w:rsidRDefault="00622DA1" w:rsidP="000451D4">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1</w:t>
            </w:r>
            <w:r w:rsidR="000451D4">
              <w:rPr>
                <w:rFonts w:ascii="Times New Roman" w:hAnsi="Times New Roman" w:cs="Times New Roman"/>
                <w:sz w:val="24"/>
                <w:szCs w:val="24"/>
              </w:rPr>
              <w:t> 456 755,00</w:t>
            </w:r>
          </w:p>
        </w:tc>
        <w:tc>
          <w:tcPr>
            <w:tcW w:w="2268" w:type="dxa"/>
          </w:tcPr>
          <w:p w:rsidR="00622DA1" w:rsidRPr="007A3202" w:rsidRDefault="00622DA1" w:rsidP="000451D4">
            <w:pPr>
              <w:pStyle w:val="ab"/>
              <w:tabs>
                <w:tab w:val="left" w:pos="426"/>
              </w:tabs>
              <w:jc w:val="center"/>
              <w:rPr>
                <w:rFonts w:ascii="Times New Roman" w:hAnsi="Times New Roman" w:cs="Times New Roman"/>
                <w:sz w:val="24"/>
                <w:szCs w:val="24"/>
              </w:rPr>
            </w:pPr>
            <w:r w:rsidRPr="007A3202">
              <w:rPr>
                <w:rFonts w:ascii="Times New Roman" w:hAnsi="Times New Roman" w:cs="Times New Roman"/>
                <w:sz w:val="24"/>
                <w:szCs w:val="24"/>
              </w:rPr>
              <w:t>+ 1</w:t>
            </w:r>
            <w:r w:rsidR="000451D4">
              <w:rPr>
                <w:rFonts w:ascii="Times New Roman" w:hAnsi="Times New Roman" w:cs="Times New Roman"/>
                <w:sz w:val="24"/>
                <w:szCs w:val="24"/>
              </w:rPr>
              <w:t>24 794</w:t>
            </w:r>
            <w:r w:rsidRPr="007A3202">
              <w:rPr>
                <w:rFonts w:ascii="Times New Roman" w:hAnsi="Times New Roman" w:cs="Times New Roman"/>
                <w:sz w:val="24"/>
                <w:szCs w:val="24"/>
              </w:rPr>
              <w:t>,00</w:t>
            </w:r>
          </w:p>
        </w:tc>
      </w:tr>
    </w:tbl>
    <w:p w:rsidR="00622DA1" w:rsidRPr="007A3202" w:rsidRDefault="00622DA1" w:rsidP="00622DA1">
      <w:pPr>
        <w:pStyle w:val="ab"/>
        <w:rPr>
          <w:rFonts w:ascii="Times New Roman" w:hAnsi="Times New Roman" w:cs="Times New Roman"/>
          <w:b/>
          <w:sz w:val="24"/>
          <w:szCs w:val="24"/>
        </w:rPr>
      </w:pPr>
    </w:p>
    <w:p w:rsidR="00622DA1" w:rsidRPr="007A3202" w:rsidRDefault="00622DA1" w:rsidP="00622DA1">
      <w:pPr>
        <w:pStyle w:val="ab"/>
        <w:rPr>
          <w:rFonts w:ascii="Times New Roman" w:hAnsi="Times New Roman" w:cs="Times New Roman"/>
          <w:b/>
          <w:sz w:val="24"/>
          <w:szCs w:val="24"/>
        </w:rPr>
      </w:pPr>
    </w:p>
    <w:p w:rsidR="00622DA1" w:rsidRPr="007A3202" w:rsidRDefault="00622DA1" w:rsidP="00622DA1">
      <w:pPr>
        <w:pStyle w:val="ab"/>
        <w:rPr>
          <w:rFonts w:ascii="Times New Roman" w:hAnsi="Times New Roman" w:cs="Times New Roman"/>
          <w:b/>
          <w:sz w:val="24"/>
          <w:szCs w:val="24"/>
        </w:rPr>
      </w:pPr>
    </w:p>
    <w:p w:rsidR="00622DA1" w:rsidRPr="007A3202" w:rsidRDefault="00622DA1" w:rsidP="00622DA1">
      <w:pPr>
        <w:pStyle w:val="ab"/>
        <w:rPr>
          <w:rFonts w:ascii="Times New Roman" w:hAnsi="Times New Roman" w:cs="Times New Roman"/>
          <w:b/>
          <w:sz w:val="24"/>
          <w:szCs w:val="24"/>
        </w:rPr>
      </w:pPr>
    </w:p>
    <w:p w:rsidR="00622DA1" w:rsidRPr="007A3202" w:rsidRDefault="00622DA1" w:rsidP="00622DA1">
      <w:pPr>
        <w:pStyle w:val="ab"/>
        <w:rPr>
          <w:rFonts w:ascii="Times New Roman" w:hAnsi="Times New Roman" w:cs="Times New Roman"/>
          <w:b/>
          <w:sz w:val="24"/>
          <w:szCs w:val="24"/>
        </w:rPr>
      </w:pPr>
    </w:p>
    <w:p w:rsidR="00622DA1" w:rsidRPr="007A3202" w:rsidRDefault="00622DA1" w:rsidP="00622DA1">
      <w:pPr>
        <w:pStyle w:val="ab"/>
        <w:rPr>
          <w:rFonts w:ascii="Times New Roman" w:hAnsi="Times New Roman" w:cs="Times New Roman"/>
          <w:b/>
          <w:sz w:val="24"/>
          <w:szCs w:val="24"/>
        </w:rPr>
      </w:pPr>
    </w:p>
    <w:p w:rsidR="00622DA1" w:rsidRPr="007A3202" w:rsidRDefault="00622DA1" w:rsidP="00622DA1">
      <w:pPr>
        <w:pStyle w:val="ab"/>
        <w:rPr>
          <w:rFonts w:ascii="Times New Roman" w:hAnsi="Times New Roman" w:cs="Times New Roman"/>
          <w:b/>
          <w:sz w:val="24"/>
          <w:szCs w:val="24"/>
        </w:rPr>
      </w:pPr>
      <w:r w:rsidRPr="007A3202">
        <w:rPr>
          <w:rFonts w:ascii="Times New Roman" w:hAnsi="Times New Roman" w:cs="Times New Roman"/>
          <w:b/>
          <w:sz w:val="24"/>
          <w:szCs w:val="24"/>
        </w:rPr>
        <w:t>3.2.2 Формирование коллекций национального библиотечного фонда, местной печати и краеведческих документов.</w:t>
      </w:r>
    </w:p>
    <w:p w:rsidR="00622DA1" w:rsidRDefault="00622DA1" w:rsidP="00622DA1">
      <w:pPr>
        <w:ind w:left="-284" w:firstLine="710"/>
        <w:jc w:val="both"/>
      </w:pPr>
      <w:r w:rsidRPr="00931D0A">
        <w:t>Формирование коллекции национального библиотечного фонда</w:t>
      </w:r>
      <w:r>
        <w:t xml:space="preserve"> (далее НБФ), </w:t>
      </w:r>
      <w:r w:rsidRPr="00931D0A">
        <w:t xml:space="preserve">в МАУК «Белоярского района </w:t>
      </w:r>
      <w:proofErr w:type="gramStart"/>
      <w:r w:rsidRPr="00931D0A">
        <w:t>Белоярская</w:t>
      </w:r>
      <w:proofErr w:type="gramEnd"/>
      <w:r w:rsidRPr="00931D0A">
        <w:t xml:space="preserve"> ЦБС» </w:t>
      </w:r>
      <w:r>
        <w:t xml:space="preserve">началась в 2014 году. Первые шаги были предприняты в направлении определения критериев отбора документов в НБФ. Отбор ведётся по следующим критериям: культурное, историческое, научное значение документа для территории Белоярского района, единичные экземпляры, ветхие издания краеведческого характера, относящиеся к нашей местности, обязательный экземпляр. </w:t>
      </w:r>
    </w:p>
    <w:p w:rsidR="00622DA1" w:rsidRDefault="00622DA1" w:rsidP="00622DA1">
      <w:pPr>
        <w:pStyle w:val="ab"/>
        <w:ind w:left="-284"/>
        <w:jc w:val="both"/>
        <w:rPr>
          <w:rFonts w:ascii="Times New Roman" w:hAnsi="Times New Roman" w:cs="Times New Roman"/>
          <w:sz w:val="24"/>
          <w:szCs w:val="24"/>
        </w:rPr>
      </w:pPr>
      <w:r>
        <w:rPr>
          <w:rFonts w:ascii="Times New Roman" w:hAnsi="Times New Roman" w:cs="Times New Roman"/>
          <w:sz w:val="24"/>
          <w:szCs w:val="24"/>
        </w:rPr>
        <w:t xml:space="preserve">             Далее работа велась непосредственно  с библиотеками  системы на выявление в фондах документов  соответствующих  выработанным критериям. Все выявленные издания были переданы  на хранение в фонд центральной районной библиотеки. Работа по формированию НБФ продолжается путём сотрудничества с Автономным учреждением Белоярского района «Белоярский информационный центр» «Квадрат», выявление изданий  местной печати по заказам организаций, осуществляющих деятельность на территории района, а также с местной общественностью.</w:t>
      </w:r>
      <w:r w:rsidRPr="00D745DD">
        <w:rPr>
          <w:rFonts w:ascii="Times New Roman" w:hAnsi="Times New Roman" w:cs="Times New Roman"/>
          <w:sz w:val="24"/>
          <w:szCs w:val="24"/>
        </w:rPr>
        <w:t xml:space="preserve"> </w:t>
      </w:r>
    </w:p>
    <w:p w:rsidR="00622DA1" w:rsidRDefault="00622DA1" w:rsidP="00622DA1">
      <w:pPr>
        <w:pStyle w:val="ab"/>
        <w:ind w:left="-284"/>
        <w:jc w:val="both"/>
        <w:rPr>
          <w:rFonts w:ascii="Times New Roman" w:hAnsi="Times New Roman" w:cs="Times New Roman"/>
          <w:sz w:val="24"/>
          <w:szCs w:val="24"/>
        </w:rPr>
      </w:pPr>
      <w:r>
        <w:rPr>
          <w:rFonts w:ascii="Times New Roman" w:hAnsi="Times New Roman" w:cs="Times New Roman"/>
          <w:sz w:val="24"/>
          <w:szCs w:val="24"/>
        </w:rPr>
        <w:t xml:space="preserve">           НБФ входит в состав общего краеведческого фонда системы, который выделен и располагается на отдельных стеллажах в читальном зале Центральной районной библиотеки. Для удобства пользования и быстрого нахождения на все издания  национального библиотечного фонда наклеен цветной </w:t>
      </w:r>
      <w:proofErr w:type="spellStart"/>
      <w:r>
        <w:rPr>
          <w:rFonts w:ascii="Times New Roman" w:hAnsi="Times New Roman" w:cs="Times New Roman"/>
          <w:sz w:val="24"/>
          <w:szCs w:val="24"/>
        </w:rPr>
        <w:t>стикер</w:t>
      </w:r>
      <w:proofErr w:type="spellEnd"/>
      <w:r>
        <w:rPr>
          <w:rFonts w:ascii="Times New Roman" w:hAnsi="Times New Roman" w:cs="Times New Roman"/>
          <w:sz w:val="24"/>
          <w:szCs w:val="24"/>
        </w:rPr>
        <w:t>.</w:t>
      </w:r>
    </w:p>
    <w:p w:rsidR="00622DA1" w:rsidRDefault="00622DA1" w:rsidP="00622DA1">
      <w:pPr>
        <w:pStyle w:val="ab"/>
        <w:ind w:left="-284"/>
        <w:jc w:val="both"/>
        <w:rPr>
          <w:rFonts w:ascii="Times New Roman" w:hAnsi="Times New Roman" w:cs="Times New Roman"/>
          <w:sz w:val="24"/>
          <w:szCs w:val="24"/>
        </w:rPr>
      </w:pPr>
      <w:r>
        <w:rPr>
          <w:rFonts w:ascii="Times New Roman" w:hAnsi="Times New Roman" w:cs="Times New Roman"/>
          <w:sz w:val="24"/>
          <w:szCs w:val="24"/>
        </w:rPr>
        <w:t xml:space="preserve">            НБФ на 01.01.2017 года составляет 537 экземпляров из них ОЭ – 234 изданий.</w:t>
      </w:r>
    </w:p>
    <w:p w:rsidR="00622DA1" w:rsidRDefault="00622DA1" w:rsidP="00622DA1">
      <w:pPr>
        <w:pStyle w:val="ab"/>
        <w:ind w:left="-284"/>
        <w:jc w:val="both"/>
        <w:rPr>
          <w:rFonts w:ascii="Times New Roman" w:hAnsi="Times New Roman" w:cs="Times New Roman"/>
          <w:sz w:val="24"/>
          <w:szCs w:val="24"/>
        </w:rPr>
      </w:pPr>
      <w:r>
        <w:rPr>
          <w:rFonts w:ascii="Times New Roman" w:hAnsi="Times New Roman" w:cs="Times New Roman"/>
          <w:sz w:val="24"/>
          <w:szCs w:val="24"/>
        </w:rPr>
        <w:t xml:space="preserve">            Динамика изменения объёма НБФ в экземплярах и %:</w:t>
      </w:r>
    </w:p>
    <w:p w:rsidR="00622DA1" w:rsidRDefault="00622DA1" w:rsidP="00622DA1">
      <w:pPr>
        <w:pStyle w:val="ab"/>
        <w:ind w:left="-28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5"/>
        <w:tblW w:w="0" w:type="auto"/>
        <w:jc w:val="center"/>
        <w:tblInd w:w="856" w:type="dxa"/>
        <w:tblLook w:val="04A0"/>
      </w:tblPr>
      <w:tblGrid>
        <w:gridCol w:w="2372"/>
        <w:gridCol w:w="2305"/>
        <w:gridCol w:w="2127"/>
      </w:tblGrid>
      <w:tr w:rsidR="00622DA1" w:rsidTr="00622DA1">
        <w:trPr>
          <w:jc w:val="center"/>
        </w:trPr>
        <w:tc>
          <w:tcPr>
            <w:tcW w:w="2372" w:type="dxa"/>
          </w:tcPr>
          <w:p w:rsidR="00622DA1" w:rsidRDefault="00622DA1" w:rsidP="00622DA1">
            <w:pPr>
              <w:pStyle w:val="ab"/>
              <w:ind w:left="-284"/>
              <w:jc w:val="center"/>
              <w:rPr>
                <w:rFonts w:ascii="Times New Roman" w:hAnsi="Times New Roman" w:cs="Times New Roman"/>
                <w:sz w:val="24"/>
                <w:szCs w:val="24"/>
              </w:rPr>
            </w:pPr>
            <w:r>
              <w:rPr>
                <w:rFonts w:ascii="Times New Roman" w:hAnsi="Times New Roman" w:cs="Times New Roman"/>
                <w:sz w:val="24"/>
                <w:szCs w:val="24"/>
              </w:rPr>
              <w:t>Год</w:t>
            </w:r>
          </w:p>
        </w:tc>
        <w:tc>
          <w:tcPr>
            <w:tcW w:w="2305" w:type="dxa"/>
          </w:tcPr>
          <w:p w:rsidR="00622DA1" w:rsidRDefault="00622DA1" w:rsidP="00622DA1">
            <w:pPr>
              <w:pStyle w:val="ab"/>
              <w:ind w:left="-284"/>
              <w:jc w:val="center"/>
              <w:rPr>
                <w:rFonts w:ascii="Times New Roman" w:hAnsi="Times New Roman" w:cs="Times New Roman"/>
                <w:sz w:val="24"/>
                <w:szCs w:val="24"/>
              </w:rPr>
            </w:pPr>
            <w:r>
              <w:rPr>
                <w:rFonts w:ascii="Times New Roman" w:hAnsi="Times New Roman" w:cs="Times New Roman"/>
                <w:sz w:val="24"/>
                <w:szCs w:val="24"/>
              </w:rPr>
              <w:t>Экземпляры</w:t>
            </w:r>
          </w:p>
        </w:tc>
        <w:tc>
          <w:tcPr>
            <w:tcW w:w="2127" w:type="dxa"/>
          </w:tcPr>
          <w:p w:rsidR="00622DA1" w:rsidRDefault="00622DA1" w:rsidP="00622DA1">
            <w:pPr>
              <w:pStyle w:val="ab"/>
              <w:ind w:left="-284"/>
              <w:jc w:val="center"/>
              <w:rPr>
                <w:rFonts w:ascii="Times New Roman" w:hAnsi="Times New Roman" w:cs="Times New Roman"/>
                <w:sz w:val="24"/>
                <w:szCs w:val="24"/>
              </w:rPr>
            </w:pPr>
            <w:r>
              <w:rPr>
                <w:rFonts w:ascii="Times New Roman" w:hAnsi="Times New Roman" w:cs="Times New Roman"/>
                <w:sz w:val="24"/>
                <w:szCs w:val="24"/>
              </w:rPr>
              <w:t>%</w:t>
            </w:r>
          </w:p>
        </w:tc>
      </w:tr>
      <w:tr w:rsidR="00622DA1" w:rsidTr="00622DA1">
        <w:trPr>
          <w:jc w:val="center"/>
        </w:trPr>
        <w:tc>
          <w:tcPr>
            <w:tcW w:w="2372" w:type="dxa"/>
          </w:tcPr>
          <w:p w:rsidR="00622DA1" w:rsidRDefault="00622DA1" w:rsidP="00622DA1">
            <w:pPr>
              <w:pStyle w:val="ab"/>
              <w:ind w:left="-284"/>
              <w:jc w:val="center"/>
              <w:rPr>
                <w:rFonts w:ascii="Times New Roman" w:hAnsi="Times New Roman" w:cs="Times New Roman"/>
                <w:sz w:val="24"/>
                <w:szCs w:val="24"/>
              </w:rPr>
            </w:pPr>
            <w:r>
              <w:rPr>
                <w:rFonts w:ascii="Times New Roman" w:hAnsi="Times New Roman" w:cs="Times New Roman"/>
                <w:sz w:val="24"/>
                <w:szCs w:val="24"/>
              </w:rPr>
              <w:t>2015</w:t>
            </w:r>
          </w:p>
        </w:tc>
        <w:tc>
          <w:tcPr>
            <w:tcW w:w="2305" w:type="dxa"/>
          </w:tcPr>
          <w:p w:rsidR="00622DA1" w:rsidRDefault="00622DA1" w:rsidP="00622DA1">
            <w:pPr>
              <w:pStyle w:val="ab"/>
              <w:ind w:left="-284"/>
              <w:jc w:val="center"/>
              <w:rPr>
                <w:rFonts w:ascii="Times New Roman" w:hAnsi="Times New Roman" w:cs="Times New Roman"/>
                <w:sz w:val="24"/>
                <w:szCs w:val="24"/>
              </w:rPr>
            </w:pPr>
            <w:r>
              <w:rPr>
                <w:rFonts w:ascii="Times New Roman" w:hAnsi="Times New Roman" w:cs="Times New Roman"/>
                <w:sz w:val="24"/>
                <w:szCs w:val="24"/>
              </w:rPr>
              <w:t>452</w:t>
            </w:r>
          </w:p>
        </w:tc>
        <w:tc>
          <w:tcPr>
            <w:tcW w:w="2127" w:type="dxa"/>
          </w:tcPr>
          <w:p w:rsidR="00622DA1" w:rsidRDefault="00622DA1" w:rsidP="00622DA1">
            <w:pPr>
              <w:pStyle w:val="ab"/>
              <w:ind w:left="-284"/>
              <w:jc w:val="center"/>
              <w:rPr>
                <w:rFonts w:ascii="Times New Roman" w:hAnsi="Times New Roman" w:cs="Times New Roman"/>
                <w:sz w:val="24"/>
                <w:szCs w:val="24"/>
              </w:rPr>
            </w:pPr>
            <w:r>
              <w:rPr>
                <w:rFonts w:ascii="Times New Roman" w:hAnsi="Times New Roman" w:cs="Times New Roman"/>
                <w:sz w:val="24"/>
                <w:szCs w:val="24"/>
              </w:rPr>
              <w:t>0,3</w:t>
            </w:r>
          </w:p>
        </w:tc>
      </w:tr>
      <w:tr w:rsidR="00622DA1" w:rsidTr="00622DA1">
        <w:trPr>
          <w:trHeight w:val="96"/>
          <w:jc w:val="center"/>
        </w:trPr>
        <w:tc>
          <w:tcPr>
            <w:tcW w:w="2372" w:type="dxa"/>
          </w:tcPr>
          <w:p w:rsidR="00622DA1" w:rsidRDefault="00622DA1" w:rsidP="00622DA1">
            <w:pPr>
              <w:pStyle w:val="ab"/>
              <w:ind w:left="-284"/>
              <w:jc w:val="center"/>
              <w:rPr>
                <w:rFonts w:ascii="Times New Roman" w:hAnsi="Times New Roman" w:cs="Times New Roman"/>
                <w:sz w:val="24"/>
                <w:szCs w:val="24"/>
              </w:rPr>
            </w:pPr>
            <w:r>
              <w:rPr>
                <w:rFonts w:ascii="Times New Roman" w:hAnsi="Times New Roman" w:cs="Times New Roman"/>
                <w:sz w:val="24"/>
                <w:szCs w:val="24"/>
              </w:rPr>
              <w:t>2016</w:t>
            </w:r>
          </w:p>
        </w:tc>
        <w:tc>
          <w:tcPr>
            <w:tcW w:w="2305" w:type="dxa"/>
          </w:tcPr>
          <w:p w:rsidR="00622DA1" w:rsidRDefault="00622DA1" w:rsidP="00622DA1">
            <w:pPr>
              <w:pStyle w:val="ab"/>
              <w:ind w:left="-284"/>
              <w:jc w:val="center"/>
              <w:rPr>
                <w:rFonts w:ascii="Times New Roman" w:hAnsi="Times New Roman" w:cs="Times New Roman"/>
                <w:sz w:val="24"/>
                <w:szCs w:val="24"/>
              </w:rPr>
            </w:pPr>
            <w:r>
              <w:rPr>
                <w:rFonts w:ascii="Times New Roman" w:hAnsi="Times New Roman" w:cs="Times New Roman"/>
                <w:sz w:val="24"/>
                <w:szCs w:val="24"/>
              </w:rPr>
              <w:t>537</w:t>
            </w:r>
          </w:p>
        </w:tc>
        <w:tc>
          <w:tcPr>
            <w:tcW w:w="2127" w:type="dxa"/>
          </w:tcPr>
          <w:p w:rsidR="00622DA1" w:rsidRDefault="00622DA1" w:rsidP="00622DA1">
            <w:pPr>
              <w:pStyle w:val="ab"/>
              <w:ind w:left="-284"/>
              <w:jc w:val="center"/>
              <w:rPr>
                <w:rFonts w:ascii="Times New Roman" w:hAnsi="Times New Roman" w:cs="Times New Roman"/>
                <w:sz w:val="24"/>
                <w:szCs w:val="24"/>
              </w:rPr>
            </w:pPr>
            <w:r>
              <w:rPr>
                <w:rFonts w:ascii="Times New Roman" w:hAnsi="Times New Roman" w:cs="Times New Roman"/>
                <w:sz w:val="24"/>
                <w:szCs w:val="24"/>
              </w:rPr>
              <w:t>0,3</w:t>
            </w:r>
          </w:p>
        </w:tc>
      </w:tr>
    </w:tbl>
    <w:p w:rsidR="00156B9A" w:rsidRDefault="00156B9A" w:rsidP="00156B9A">
      <w:pPr>
        <w:pStyle w:val="ab"/>
        <w:rPr>
          <w:rFonts w:ascii="Times New Roman" w:hAnsi="Times New Roman" w:cs="Times New Roman"/>
          <w:b/>
          <w:color w:val="C00000"/>
          <w:sz w:val="24"/>
          <w:szCs w:val="24"/>
        </w:rPr>
      </w:pPr>
    </w:p>
    <w:p w:rsidR="00341B89" w:rsidRPr="00341B89" w:rsidRDefault="00341B89" w:rsidP="00341B89">
      <w:pPr>
        <w:pStyle w:val="ab"/>
        <w:jc w:val="both"/>
        <w:rPr>
          <w:rFonts w:ascii="Times New Roman" w:hAnsi="Times New Roman" w:cs="Times New Roman"/>
          <w:b/>
          <w:sz w:val="24"/>
          <w:szCs w:val="24"/>
        </w:rPr>
      </w:pPr>
      <w:r w:rsidRPr="00341B89">
        <w:rPr>
          <w:rFonts w:ascii="Times New Roman" w:hAnsi="Times New Roman" w:cs="Times New Roman"/>
          <w:b/>
          <w:sz w:val="24"/>
          <w:szCs w:val="24"/>
        </w:rPr>
        <w:t>3.2.3 Использование библиотечного фонда</w:t>
      </w:r>
    </w:p>
    <w:p w:rsidR="00341B89" w:rsidRPr="00341B89" w:rsidRDefault="00341B89" w:rsidP="00341B89">
      <w:pPr>
        <w:pStyle w:val="ab"/>
        <w:jc w:val="both"/>
        <w:rPr>
          <w:rFonts w:ascii="Times New Roman" w:hAnsi="Times New Roman" w:cs="Times New Roman"/>
          <w:sz w:val="24"/>
          <w:szCs w:val="24"/>
        </w:rPr>
      </w:pPr>
    </w:p>
    <w:tbl>
      <w:tblPr>
        <w:tblStyle w:val="a5"/>
        <w:tblW w:w="0" w:type="auto"/>
        <w:tblLayout w:type="fixed"/>
        <w:tblLook w:val="04A0"/>
      </w:tblPr>
      <w:tblGrid>
        <w:gridCol w:w="1668"/>
        <w:gridCol w:w="1920"/>
        <w:gridCol w:w="2049"/>
        <w:gridCol w:w="2126"/>
        <w:gridCol w:w="1808"/>
      </w:tblGrid>
      <w:tr w:rsidR="00341B89" w:rsidRPr="00341B89" w:rsidTr="00341B89">
        <w:tc>
          <w:tcPr>
            <w:tcW w:w="1668" w:type="dxa"/>
            <w:vMerge w:val="restart"/>
          </w:tcPr>
          <w:p w:rsidR="00341B89" w:rsidRPr="00341B89" w:rsidRDefault="00341B89" w:rsidP="00341B89">
            <w:pPr>
              <w:pStyle w:val="ab"/>
              <w:rPr>
                <w:rFonts w:ascii="Times New Roman" w:hAnsi="Times New Roman" w:cs="Times New Roman"/>
                <w:szCs w:val="24"/>
              </w:rPr>
            </w:pPr>
            <w:r w:rsidRPr="00341B89">
              <w:rPr>
                <w:rFonts w:ascii="Times New Roman" w:hAnsi="Times New Roman" w:cs="Times New Roman"/>
                <w:szCs w:val="24"/>
              </w:rPr>
              <w:t>Обращаемость</w:t>
            </w:r>
          </w:p>
          <w:p w:rsidR="00341B89" w:rsidRPr="00341B89" w:rsidRDefault="00341B89" w:rsidP="00341B89">
            <w:pPr>
              <w:pStyle w:val="ab"/>
              <w:rPr>
                <w:rFonts w:ascii="Times New Roman" w:hAnsi="Times New Roman" w:cs="Times New Roman"/>
                <w:szCs w:val="24"/>
              </w:rPr>
            </w:pPr>
            <w:r w:rsidRPr="00341B89">
              <w:rPr>
                <w:rFonts w:ascii="Times New Roman" w:hAnsi="Times New Roman" w:cs="Times New Roman"/>
                <w:szCs w:val="24"/>
              </w:rPr>
              <w:t xml:space="preserve">библиотечного фонда </w:t>
            </w:r>
          </w:p>
        </w:tc>
        <w:tc>
          <w:tcPr>
            <w:tcW w:w="7903" w:type="dxa"/>
            <w:gridSpan w:val="4"/>
          </w:tcPr>
          <w:p w:rsidR="00341B89" w:rsidRPr="00341B89" w:rsidRDefault="00341B89" w:rsidP="00341B89">
            <w:pPr>
              <w:pStyle w:val="ab"/>
              <w:jc w:val="center"/>
              <w:rPr>
                <w:rFonts w:ascii="Times New Roman" w:hAnsi="Times New Roman" w:cs="Times New Roman"/>
                <w:szCs w:val="24"/>
              </w:rPr>
            </w:pPr>
            <w:r w:rsidRPr="00341B89">
              <w:rPr>
                <w:rFonts w:ascii="Times New Roman" w:hAnsi="Times New Roman" w:cs="Times New Roman"/>
                <w:szCs w:val="24"/>
              </w:rPr>
              <w:t>Выдача документов библиотечного фонда в т. ч. по видам</w:t>
            </w:r>
          </w:p>
        </w:tc>
      </w:tr>
      <w:tr w:rsidR="00341B89" w:rsidRPr="00341B89" w:rsidTr="00341B89">
        <w:tc>
          <w:tcPr>
            <w:tcW w:w="1668" w:type="dxa"/>
            <w:vMerge/>
          </w:tcPr>
          <w:p w:rsidR="00341B89" w:rsidRPr="00341B89" w:rsidRDefault="00341B89" w:rsidP="00341B89">
            <w:pPr>
              <w:pStyle w:val="ab"/>
              <w:rPr>
                <w:rFonts w:ascii="Times New Roman" w:hAnsi="Times New Roman" w:cs="Times New Roman"/>
                <w:szCs w:val="24"/>
              </w:rPr>
            </w:pPr>
          </w:p>
        </w:tc>
        <w:tc>
          <w:tcPr>
            <w:tcW w:w="1920" w:type="dxa"/>
          </w:tcPr>
          <w:p w:rsidR="00341B89" w:rsidRPr="00341B89" w:rsidRDefault="00341B89" w:rsidP="00341B89">
            <w:pPr>
              <w:pStyle w:val="ab"/>
              <w:rPr>
                <w:rFonts w:ascii="Times New Roman" w:hAnsi="Times New Roman" w:cs="Times New Roman"/>
                <w:szCs w:val="24"/>
              </w:rPr>
            </w:pPr>
            <w:r w:rsidRPr="00341B89">
              <w:rPr>
                <w:rFonts w:ascii="Times New Roman" w:hAnsi="Times New Roman" w:cs="Times New Roman"/>
                <w:szCs w:val="24"/>
              </w:rPr>
              <w:t>На физических носителях</w:t>
            </w:r>
          </w:p>
        </w:tc>
        <w:tc>
          <w:tcPr>
            <w:tcW w:w="2049" w:type="dxa"/>
          </w:tcPr>
          <w:p w:rsidR="00341B89" w:rsidRPr="00341B89" w:rsidRDefault="00341B89" w:rsidP="00341B89">
            <w:pPr>
              <w:pStyle w:val="ab"/>
              <w:rPr>
                <w:rFonts w:ascii="Times New Roman" w:hAnsi="Times New Roman" w:cs="Times New Roman"/>
                <w:szCs w:val="24"/>
              </w:rPr>
            </w:pPr>
            <w:r w:rsidRPr="00341B89">
              <w:rPr>
                <w:rFonts w:ascii="Times New Roman" w:hAnsi="Times New Roman" w:cs="Times New Roman"/>
                <w:szCs w:val="24"/>
              </w:rPr>
              <w:t>Из электронной (цифровой) библиотеки</w:t>
            </w:r>
          </w:p>
        </w:tc>
        <w:tc>
          <w:tcPr>
            <w:tcW w:w="2126" w:type="dxa"/>
          </w:tcPr>
          <w:p w:rsidR="00341B89" w:rsidRPr="00341B89" w:rsidRDefault="00341B89" w:rsidP="00341B89">
            <w:pPr>
              <w:pStyle w:val="ab"/>
              <w:rPr>
                <w:rFonts w:ascii="Times New Roman" w:hAnsi="Times New Roman" w:cs="Times New Roman"/>
                <w:szCs w:val="24"/>
              </w:rPr>
            </w:pPr>
            <w:r w:rsidRPr="00341B89">
              <w:rPr>
                <w:rFonts w:ascii="Times New Roman" w:hAnsi="Times New Roman" w:cs="Times New Roman"/>
                <w:szCs w:val="24"/>
              </w:rPr>
              <w:t>Инсталлированных документов</w:t>
            </w:r>
          </w:p>
        </w:tc>
        <w:tc>
          <w:tcPr>
            <w:tcW w:w="1808" w:type="dxa"/>
          </w:tcPr>
          <w:p w:rsidR="00341B89" w:rsidRPr="00341B89" w:rsidRDefault="00341B89" w:rsidP="00341B89">
            <w:pPr>
              <w:pStyle w:val="ab"/>
              <w:rPr>
                <w:rFonts w:ascii="Times New Roman" w:hAnsi="Times New Roman" w:cs="Times New Roman"/>
                <w:szCs w:val="24"/>
              </w:rPr>
            </w:pPr>
            <w:r w:rsidRPr="00341B89">
              <w:rPr>
                <w:rFonts w:ascii="Times New Roman" w:hAnsi="Times New Roman" w:cs="Times New Roman"/>
                <w:szCs w:val="24"/>
              </w:rPr>
              <w:t>Сетевых удаленных  лицензионных документов</w:t>
            </w:r>
          </w:p>
        </w:tc>
      </w:tr>
      <w:tr w:rsidR="00341B89" w:rsidRPr="00341B89" w:rsidTr="00341B89">
        <w:tc>
          <w:tcPr>
            <w:tcW w:w="1668" w:type="dxa"/>
          </w:tcPr>
          <w:p w:rsidR="00341B89" w:rsidRPr="00341B89" w:rsidRDefault="00341B89" w:rsidP="00341B89">
            <w:pPr>
              <w:pStyle w:val="ab"/>
              <w:jc w:val="center"/>
              <w:rPr>
                <w:rFonts w:ascii="Times New Roman" w:hAnsi="Times New Roman" w:cs="Times New Roman"/>
                <w:szCs w:val="24"/>
              </w:rPr>
            </w:pPr>
            <w:r w:rsidRPr="00341B89">
              <w:rPr>
                <w:rFonts w:ascii="Times New Roman" w:hAnsi="Times New Roman" w:cs="Times New Roman"/>
                <w:szCs w:val="24"/>
              </w:rPr>
              <w:t>1,9</w:t>
            </w:r>
          </w:p>
        </w:tc>
        <w:tc>
          <w:tcPr>
            <w:tcW w:w="1920" w:type="dxa"/>
          </w:tcPr>
          <w:p w:rsidR="00341B89" w:rsidRPr="00341B89" w:rsidRDefault="00341B89" w:rsidP="00341B89">
            <w:pPr>
              <w:pStyle w:val="ab"/>
              <w:jc w:val="center"/>
              <w:rPr>
                <w:rFonts w:ascii="Times New Roman" w:hAnsi="Times New Roman" w:cs="Times New Roman"/>
                <w:szCs w:val="24"/>
              </w:rPr>
            </w:pPr>
            <w:r w:rsidRPr="00341B89">
              <w:rPr>
                <w:rFonts w:ascii="Times New Roman" w:hAnsi="Times New Roman" w:cs="Times New Roman"/>
                <w:szCs w:val="24"/>
              </w:rPr>
              <w:t>321962</w:t>
            </w:r>
          </w:p>
        </w:tc>
        <w:tc>
          <w:tcPr>
            <w:tcW w:w="2049" w:type="dxa"/>
          </w:tcPr>
          <w:p w:rsidR="00341B89" w:rsidRPr="00341B89" w:rsidRDefault="00341B89" w:rsidP="00341B89">
            <w:pPr>
              <w:pStyle w:val="ab"/>
              <w:jc w:val="center"/>
              <w:rPr>
                <w:rFonts w:ascii="Times New Roman" w:hAnsi="Times New Roman" w:cs="Times New Roman"/>
                <w:szCs w:val="24"/>
              </w:rPr>
            </w:pPr>
            <w:r w:rsidRPr="00341B89">
              <w:rPr>
                <w:rFonts w:ascii="Times New Roman" w:hAnsi="Times New Roman" w:cs="Times New Roman"/>
                <w:szCs w:val="24"/>
              </w:rPr>
              <w:t>0</w:t>
            </w:r>
          </w:p>
        </w:tc>
        <w:tc>
          <w:tcPr>
            <w:tcW w:w="2126" w:type="dxa"/>
          </w:tcPr>
          <w:p w:rsidR="00341B89" w:rsidRPr="00341B89" w:rsidRDefault="00341B89" w:rsidP="00341B89">
            <w:pPr>
              <w:pStyle w:val="ab"/>
              <w:jc w:val="center"/>
              <w:rPr>
                <w:rFonts w:ascii="Times New Roman" w:hAnsi="Times New Roman" w:cs="Times New Roman"/>
                <w:szCs w:val="24"/>
              </w:rPr>
            </w:pPr>
            <w:r w:rsidRPr="00341B89">
              <w:rPr>
                <w:rFonts w:ascii="Times New Roman" w:hAnsi="Times New Roman" w:cs="Times New Roman"/>
                <w:szCs w:val="24"/>
              </w:rPr>
              <w:t>64</w:t>
            </w:r>
          </w:p>
        </w:tc>
        <w:tc>
          <w:tcPr>
            <w:tcW w:w="1808" w:type="dxa"/>
          </w:tcPr>
          <w:p w:rsidR="00341B89" w:rsidRPr="00341B89" w:rsidRDefault="00341B89" w:rsidP="00341B89">
            <w:pPr>
              <w:pStyle w:val="ab"/>
              <w:jc w:val="center"/>
              <w:rPr>
                <w:rFonts w:ascii="Times New Roman" w:hAnsi="Times New Roman" w:cs="Times New Roman"/>
                <w:szCs w:val="24"/>
              </w:rPr>
            </w:pPr>
            <w:r w:rsidRPr="00341B89">
              <w:rPr>
                <w:rFonts w:ascii="Times New Roman" w:hAnsi="Times New Roman" w:cs="Times New Roman"/>
                <w:szCs w:val="24"/>
              </w:rPr>
              <w:t>0</w:t>
            </w:r>
          </w:p>
        </w:tc>
      </w:tr>
    </w:tbl>
    <w:p w:rsidR="00341B89" w:rsidRPr="00341B89" w:rsidRDefault="00341B89" w:rsidP="00341B89">
      <w:pPr>
        <w:pStyle w:val="ab"/>
        <w:jc w:val="both"/>
        <w:rPr>
          <w:rFonts w:ascii="Times New Roman" w:hAnsi="Times New Roman" w:cs="Times New Roman"/>
          <w:sz w:val="24"/>
          <w:szCs w:val="24"/>
        </w:rPr>
      </w:pPr>
    </w:p>
    <w:p w:rsidR="00AD5F11" w:rsidRDefault="00341B89" w:rsidP="00AD5F11">
      <w:pPr>
        <w:pStyle w:val="ab"/>
        <w:jc w:val="both"/>
        <w:rPr>
          <w:rFonts w:ascii="Times New Roman" w:hAnsi="Times New Roman" w:cs="Times New Roman"/>
          <w:sz w:val="24"/>
          <w:szCs w:val="24"/>
        </w:rPr>
      </w:pPr>
      <w:r w:rsidRPr="00341B89">
        <w:rPr>
          <w:rFonts w:ascii="Times New Roman" w:hAnsi="Times New Roman" w:cs="Times New Roman"/>
          <w:sz w:val="24"/>
          <w:szCs w:val="24"/>
        </w:rPr>
        <w:t xml:space="preserve">         Использование библиотечного фонда характеризуют средние показатели его обращаемости, читаемости, посещаемости и книгообеспеченность на одного читателя</w:t>
      </w:r>
      <w:r w:rsidR="00AD5F11">
        <w:rPr>
          <w:rFonts w:ascii="Times New Roman" w:hAnsi="Times New Roman" w:cs="Times New Roman"/>
          <w:sz w:val="24"/>
          <w:szCs w:val="24"/>
        </w:rPr>
        <w:t>.</w:t>
      </w:r>
      <w:r w:rsidRPr="00341B89">
        <w:rPr>
          <w:rFonts w:ascii="Times New Roman" w:hAnsi="Times New Roman" w:cs="Times New Roman"/>
          <w:sz w:val="24"/>
          <w:szCs w:val="24"/>
        </w:rPr>
        <w:t xml:space="preserve"> </w:t>
      </w:r>
    </w:p>
    <w:p w:rsidR="00AD5F11" w:rsidRDefault="00AD5F11" w:rsidP="00AD5F11">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341B89" w:rsidRPr="00341B89">
        <w:rPr>
          <w:rFonts w:ascii="Times New Roman" w:hAnsi="Times New Roman" w:cs="Times New Roman"/>
          <w:sz w:val="24"/>
          <w:szCs w:val="24"/>
        </w:rPr>
        <w:t xml:space="preserve">Обращаемость книжного фонда в </w:t>
      </w:r>
      <w:r>
        <w:rPr>
          <w:rFonts w:ascii="Times New Roman" w:hAnsi="Times New Roman" w:cs="Times New Roman"/>
          <w:sz w:val="24"/>
          <w:szCs w:val="24"/>
        </w:rPr>
        <w:t>МАУК Белоярского района «Белоярская ЦБС»</w:t>
      </w:r>
      <w:r w:rsidR="00341B89" w:rsidRPr="00341B89">
        <w:rPr>
          <w:rFonts w:ascii="Times New Roman" w:hAnsi="Times New Roman" w:cs="Times New Roman"/>
          <w:sz w:val="24"/>
          <w:szCs w:val="24"/>
        </w:rPr>
        <w:t xml:space="preserve">  за последние два года составляет 1, 9 - это средний показатель, но стабильный. </w:t>
      </w:r>
    </w:p>
    <w:p w:rsidR="00341B89" w:rsidRPr="00341B89" w:rsidRDefault="00AD5F11" w:rsidP="00AD5F11">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341B89" w:rsidRPr="00341B89">
        <w:rPr>
          <w:rFonts w:ascii="Times New Roman" w:hAnsi="Times New Roman" w:cs="Times New Roman"/>
          <w:sz w:val="24"/>
          <w:szCs w:val="24"/>
        </w:rPr>
        <w:t>Читаемость (24,0) и книгообеспеченность на одного читателя (12,8) достаточно высокая.</w:t>
      </w:r>
    </w:p>
    <w:p w:rsidR="00341B89" w:rsidRDefault="00AD5F11" w:rsidP="00AD5F11">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341B89" w:rsidRPr="00341B89">
        <w:rPr>
          <w:rFonts w:ascii="Times New Roman" w:hAnsi="Times New Roman" w:cs="Times New Roman"/>
          <w:sz w:val="24"/>
          <w:szCs w:val="24"/>
        </w:rPr>
        <w:t xml:space="preserve">Обновляемость фонда один из важнейших показателей качества комплектования и эффективное обслуживание читателей библиотеки. Библиотечный фонд должен обновляться в течение десяти лет (рекомендации ИФЛА). Обновляемость книжного фонда в Белоярской ЦБС в 2017 году составила 0,04%. Причины низкой </w:t>
      </w:r>
      <w:proofErr w:type="spellStart"/>
      <w:r w:rsidR="00341B89" w:rsidRPr="00341B89">
        <w:rPr>
          <w:rFonts w:ascii="Times New Roman" w:hAnsi="Times New Roman" w:cs="Times New Roman"/>
          <w:sz w:val="24"/>
          <w:szCs w:val="24"/>
        </w:rPr>
        <w:t>обновляемости</w:t>
      </w:r>
      <w:proofErr w:type="spellEnd"/>
      <w:r w:rsidR="00341B89" w:rsidRPr="00341B89">
        <w:rPr>
          <w:rFonts w:ascii="Times New Roman" w:hAnsi="Times New Roman" w:cs="Times New Roman"/>
          <w:sz w:val="24"/>
          <w:szCs w:val="24"/>
        </w:rPr>
        <w:t xml:space="preserve"> остаются прежними – недостаточное финансирование и увеличение стоимости книг. </w:t>
      </w:r>
    </w:p>
    <w:p w:rsidR="00341B89" w:rsidRPr="00341B89" w:rsidRDefault="00341B89" w:rsidP="00573B1D">
      <w:pPr>
        <w:pStyle w:val="ab"/>
        <w:jc w:val="both"/>
        <w:rPr>
          <w:rFonts w:ascii="Times New Roman" w:hAnsi="Times New Roman" w:cs="Times New Roman"/>
          <w:sz w:val="24"/>
          <w:szCs w:val="24"/>
        </w:rPr>
      </w:pPr>
      <w:r w:rsidRPr="00341B89">
        <w:rPr>
          <w:rFonts w:ascii="Times New Roman" w:hAnsi="Times New Roman" w:cs="Times New Roman"/>
          <w:sz w:val="24"/>
          <w:szCs w:val="24"/>
        </w:rPr>
        <w:lastRenderedPageBreak/>
        <w:t xml:space="preserve">         </w:t>
      </w:r>
      <w:r w:rsidRPr="00341B89">
        <w:rPr>
          <w:rFonts w:ascii="Times New Roman" w:hAnsi="Times New Roman" w:cs="Times New Roman"/>
        </w:rPr>
        <w:t xml:space="preserve"> </w:t>
      </w:r>
      <w:r w:rsidR="00573B1D" w:rsidRPr="00573B1D">
        <w:rPr>
          <w:rFonts w:ascii="Times New Roman" w:hAnsi="Times New Roman" w:cs="Times New Roman"/>
          <w:sz w:val="24"/>
          <w:szCs w:val="24"/>
        </w:rPr>
        <w:t>Для читателей МАУК Белоярского района «Белоярская ЦБС»</w:t>
      </w:r>
      <w:r w:rsidR="00573B1D">
        <w:rPr>
          <w:rFonts w:ascii="Times New Roman" w:hAnsi="Times New Roman" w:cs="Times New Roman"/>
        </w:rPr>
        <w:t xml:space="preserve"> </w:t>
      </w:r>
      <w:r w:rsidR="00573B1D" w:rsidRPr="00341B89">
        <w:rPr>
          <w:rFonts w:ascii="Times New Roman" w:hAnsi="Times New Roman" w:cs="Times New Roman"/>
          <w:sz w:val="24"/>
          <w:szCs w:val="24"/>
        </w:rPr>
        <w:t xml:space="preserve">с целью </w:t>
      </w:r>
      <w:r w:rsidR="00573B1D">
        <w:rPr>
          <w:rFonts w:ascii="Times New Roman" w:hAnsi="Times New Roman" w:cs="Times New Roman"/>
          <w:sz w:val="24"/>
          <w:szCs w:val="24"/>
        </w:rPr>
        <w:t>изучения</w:t>
      </w:r>
      <w:r w:rsidR="00573B1D" w:rsidRPr="00341B89">
        <w:rPr>
          <w:rFonts w:ascii="Times New Roman" w:hAnsi="Times New Roman" w:cs="Times New Roman"/>
          <w:sz w:val="24"/>
          <w:szCs w:val="24"/>
        </w:rPr>
        <w:t xml:space="preserve"> тенденци</w:t>
      </w:r>
      <w:r w:rsidR="00573B1D">
        <w:rPr>
          <w:rFonts w:ascii="Times New Roman" w:hAnsi="Times New Roman" w:cs="Times New Roman"/>
          <w:sz w:val="24"/>
          <w:szCs w:val="24"/>
        </w:rPr>
        <w:t>й</w:t>
      </w:r>
      <w:r w:rsidR="00573B1D" w:rsidRPr="00341B89">
        <w:rPr>
          <w:rFonts w:ascii="Times New Roman" w:hAnsi="Times New Roman" w:cs="Times New Roman"/>
          <w:sz w:val="24"/>
          <w:szCs w:val="24"/>
        </w:rPr>
        <w:t xml:space="preserve"> развития читательских запросов</w:t>
      </w:r>
      <w:r w:rsidR="00573B1D">
        <w:rPr>
          <w:rFonts w:ascii="Times New Roman" w:hAnsi="Times New Roman" w:cs="Times New Roman"/>
          <w:sz w:val="24"/>
          <w:szCs w:val="24"/>
        </w:rPr>
        <w:t xml:space="preserve"> и</w:t>
      </w:r>
      <w:r w:rsidR="00573B1D" w:rsidRPr="00341B89">
        <w:rPr>
          <w:rFonts w:ascii="Times New Roman" w:hAnsi="Times New Roman" w:cs="Times New Roman"/>
          <w:sz w:val="24"/>
          <w:szCs w:val="24"/>
        </w:rPr>
        <w:t xml:space="preserve"> пожелани</w:t>
      </w:r>
      <w:r w:rsidR="00573B1D">
        <w:rPr>
          <w:rFonts w:ascii="Times New Roman" w:hAnsi="Times New Roman" w:cs="Times New Roman"/>
          <w:sz w:val="24"/>
          <w:szCs w:val="24"/>
        </w:rPr>
        <w:t>й</w:t>
      </w:r>
      <w:r w:rsidR="00573B1D" w:rsidRPr="00341B89">
        <w:rPr>
          <w:rFonts w:ascii="Times New Roman" w:hAnsi="Times New Roman" w:cs="Times New Roman"/>
          <w:sz w:val="24"/>
          <w:szCs w:val="24"/>
        </w:rPr>
        <w:t xml:space="preserve"> по улучшению формирования библиотечных фондов</w:t>
      </w:r>
      <w:r w:rsidR="00573B1D">
        <w:rPr>
          <w:rFonts w:ascii="Times New Roman" w:hAnsi="Times New Roman" w:cs="Times New Roman"/>
          <w:sz w:val="24"/>
          <w:szCs w:val="24"/>
        </w:rPr>
        <w:t xml:space="preserve"> о</w:t>
      </w:r>
      <w:r w:rsidRPr="00341B89">
        <w:rPr>
          <w:rFonts w:ascii="Times New Roman" w:hAnsi="Times New Roman" w:cs="Times New Roman"/>
          <w:sz w:val="24"/>
          <w:szCs w:val="24"/>
        </w:rPr>
        <w:t xml:space="preserve">тделом комплектования и обработки литературы в 2016 году </w:t>
      </w:r>
      <w:r w:rsidR="00573B1D">
        <w:rPr>
          <w:rFonts w:ascii="Times New Roman" w:hAnsi="Times New Roman" w:cs="Times New Roman"/>
          <w:sz w:val="24"/>
          <w:szCs w:val="24"/>
        </w:rPr>
        <w:t>б</w:t>
      </w:r>
      <w:r w:rsidRPr="00341B89">
        <w:rPr>
          <w:rFonts w:ascii="Times New Roman" w:hAnsi="Times New Roman" w:cs="Times New Roman"/>
          <w:sz w:val="24"/>
          <w:szCs w:val="24"/>
        </w:rPr>
        <w:t xml:space="preserve">ыла разработана анкета </w:t>
      </w:r>
      <w:r w:rsidRPr="00341B89">
        <w:rPr>
          <w:rFonts w:ascii="Times New Roman" w:hAnsi="Times New Roman" w:cs="Times New Roman"/>
          <w:b/>
          <w:sz w:val="24"/>
          <w:szCs w:val="24"/>
        </w:rPr>
        <w:t>«</w:t>
      </w:r>
      <w:r w:rsidRPr="00AD5F11">
        <w:rPr>
          <w:rFonts w:ascii="Times New Roman" w:hAnsi="Times New Roman" w:cs="Times New Roman"/>
          <w:sz w:val="24"/>
          <w:szCs w:val="24"/>
        </w:rPr>
        <w:t>Ваше мнение – читатель!»</w:t>
      </w:r>
      <w:r w:rsidR="00573B1D">
        <w:rPr>
          <w:rFonts w:ascii="Times New Roman" w:hAnsi="Times New Roman" w:cs="Times New Roman"/>
          <w:sz w:val="24"/>
          <w:szCs w:val="24"/>
        </w:rPr>
        <w:t>.</w:t>
      </w:r>
      <w:r w:rsidRPr="00341B89">
        <w:rPr>
          <w:rFonts w:ascii="Times New Roman" w:hAnsi="Times New Roman" w:cs="Times New Roman"/>
          <w:sz w:val="24"/>
          <w:szCs w:val="24"/>
        </w:rPr>
        <w:t xml:space="preserve"> </w:t>
      </w:r>
    </w:p>
    <w:p w:rsidR="00341B89" w:rsidRDefault="00341B89" w:rsidP="00AD5F11">
      <w:pPr>
        <w:pStyle w:val="ab"/>
        <w:ind w:firstLine="709"/>
        <w:jc w:val="both"/>
        <w:rPr>
          <w:rFonts w:ascii="Times New Roman" w:hAnsi="Times New Roman" w:cs="Times New Roman"/>
          <w:sz w:val="24"/>
          <w:szCs w:val="24"/>
        </w:rPr>
      </w:pPr>
      <w:r w:rsidRPr="00341B89">
        <w:rPr>
          <w:rFonts w:ascii="Times New Roman" w:hAnsi="Times New Roman" w:cs="Times New Roman"/>
          <w:sz w:val="24"/>
          <w:szCs w:val="24"/>
        </w:rPr>
        <w:t xml:space="preserve">Анкетирование проходило с апреля по июнь 2016 года, всего ответило на вопросы анкеты 563 </w:t>
      </w:r>
      <w:r w:rsidR="00573B1D">
        <w:rPr>
          <w:rFonts w:ascii="Times New Roman" w:hAnsi="Times New Roman" w:cs="Times New Roman"/>
          <w:sz w:val="24"/>
          <w:szCs w:val="24"/>
        </w:rPr>
        <w:t>человека</w:t>
      </w:r>
      <w:r w:rsidRPr="00341B89">
        <w:rPr>
          <w:rFonts w:ascii="Times New Roman" w:hAnsi="Times New Roman" w:cs="Times New Roman"/>
          <w:sz w:val="24"/>
          <w:szCs w:val="24"/>
        </w:rPr>
        <w:t xml:space="preserve">, что составило 4,2% от общего числа пользователей. </w:t>
      </w:r>
    </w:p>
    <w:p w:rsidR="00FD439C" w:rsidRPr="002201FB" w:rsidRDefault="00FD439C" w:rsidP="00FD439C">
      <w:pPr>
        <w:ind w:firstLine="709"/>
        <w:jc w:val="both"/>
      </w:pPr>
      <w:r w:rsidRPr="00FA4070">
        <w:t>По результатам исследования большинство пользователей считают</w:t>
      </w:r>
      <w:r>
        <w:t>, что</w:t>
      </w:r>
      <w:r w:rsidRPr="00FA4070">
        <w:t xml:space="preserve">  фонды </w:t>
      </w:r>
      <w:r>
        <w:t>библиотек достаточно разнообразны</w:t>
      </w:r>
      <w:r w:rsidRPr="00FA4070">
        <w:t xml:space="preserve">. </w:t>
      </w:r>
      <w:proofErr w:type="gramStart"/>
      <w:r w:rsidRPr="00FA4070">
        <w:t xml:space="preserve">Библиотечное обслуживание удовлетворяет большинство анкетируемых, читатели идут </w:t>
      </w:r>
      <w:r>
        <w:t xml:space="preserve">в библиотеки </w:t>
      </w:r>
      <w:r w:rsidRPr="00FA4070">
        <w:t xml:space="preserve">не только </w:t>
      </w:r>
      <w:r>
        <w:t>взять книги</w:t>
      </w:r>
      <w:r w:rsidRPr="00FA4070">
        <w:t xml:space="preserve">, </w:t>
      </w:r>
      <w:r>
        <w:t xml:space="preserve">но и пообщаться в </w:t>
      </w:r>
      <w:r w:rsidRPr="00FA4070">
        <w:t xml:space="preserve"> комфортно</w:t>
      </w:r>
      <w:r>
        <w:t>й обстановке</w:t>
      </w:r>
      <w:r w:rsidRPr="00FA4070">
        <w:t>, получ</w:t>
      </w:r>
      <w:r>
        <w:t>и</w:t>
      </w:r>
      <w:r w:rsidRPr="00FA4070">
        <w:t xml:space="preserve">ть информацию различной тематики для досуга и </w:t>
      </w:r>
      <w:r>
        <w:t>в познавательных целях.</w:t>
      </w:r>
      <w:r w:rsidRPr="00FA4070">
        <w:t xml:space="preserve"> </w:t>
      </w:r>
      <w:proofErr w:type="gramEnd"/>
    </w:p>
    <w:p w:rsidR="00573B1D" w:rsidRPr="00AD5F11" w:rsidRDefault="00573B1D" w:rsidP="00573B1D">
      <w:pPr>
        <w:pStyle w:val="ab"/>
        <w:ind w:firstLine="709"/>
        <w:jc w:val="both"/>
        <w:rPr>
          <w:rFonts w:ascii="Times New Roman" w:hAnsi="Times New Roman" w:cs="Times New Roman"/>
          <w:sz w:val="24"/>
          <w:szCs w:val="24"/>
        </w:rPr>
      </w:pPr>
      <w:r>
        <w:rPr>
          <w:rFonts w:ascii="Times New Roman" w:hAnsi="Times New Roman" w:cs="Times New Roman"/>
          <w:sz w:val="24"/>
          <w:szCs w:val="24"/>
        </w:rPr>
        <w:t>Для</w:t>
      </w:r>
      <w:r w:rsidRPr="00E0485E">
        <w:rPr>
          <w:rFonts w:ascii="Times New Roman" w:hAnsi="Times New Roman" w:cs="Times New Roman"/>
          <w:color w:val="FF0000"/>
          <w:sz w:val="24"/>
          <w:szCs w:val="24"/>
        </w:rPr>
        <w:t xml:space="preserve"> </w:t>
      </w:r>
      <w:r w:rsidRPr="00AD5F11">
        <w:rPr>
          <w:rFonts w:ascii="Times New Roman" w:hAnsi="Times New Roman" w:cs="Times New Roman"/>
          <w:sz w:val="24"/>
          <w:szCs w:val="24"/>
        </w:rPr>
        <w:t>удовлетворения информационных запросов всех категорий пользователей, респонденты предлагают следующее: увеличить финансирование на приобретение новых изданий (33,2%), расширить ассортимент подписных изданий (23,3%), больше приобретать художественн</w:t>
      </w:r>
      <w:r>
        <w:rPr>
          <w:rFonts w:ascii="Times New Roman" w:hAnsi="Times New Roman" w:cs="Times New Roman"/>
          <w:sz w:val="24"/>
          <w:szCs w:val="24"/>
        </w:rPr>
        <w:t>ую</w:t>
      </w:r>
      <w:r w:rsidRPr="00AD5F11">
        <w:rPr>
          <w:rFonts w:ascii="Times New Roman" w:hAnsi="Times New Roman" w:cs="Times New Roman"/>
          <w:sz w:val="24"/>
          <w:szCs w:val="24"/>
        </w:rPr>
        <w:t xml:space="preserve"> литератур</w:t>
      </w:r>
      <w:r>
        <w:rPr>
          <w:rFonts w:ascii="Times New Roman" w:hAnsi="Times New Roman" w:cs="Times New Roman"/>
          <w:sz w:val="24"/>
          <w:szCs w:val="24"/>
        </w:rPr>
        <w:t>у</w:t>
      </w:r>
      <w:r w:rsidRPr="00AD5F11">
        <w:rPr>
          <w:rFonts w:ascii="Times New Roman" w:hAnsi="Times New Roman" w:cs="Times New Roman"/>
          <w:sz w:val="24"/>
          <w:szCs w:val="24"/>
        </w:rPr>
        <w:t xml:space="preserve"> (26,8%), пополнять новинками отраслевой фонд (математика, физика, химия, биология, право, экономика и т.д. – 12,4%).  </w:t>
      </w:r>
    </w:p>
    <w:p w:rsidR="00573B1D" w:rsidRPr="00341B89" w:rsidRDefault="00573B1D" w:rsidP="00AD5F11">
      <w:pPr>
        <w:pStyle w:val="ab"/>
        <w:ind w:firstLine="709"/>
        <w:jc w:val="both"/>
        <w:rPr>
          <w:rFonts w:ascii="Times New Roman" w:hAnsi="Times New Roman" w:cs="Times New Roman"/>
          <w:sz w:val="24"/>
          <w:szCs w:val="24"/>
        </w:rPr>
      </w:pPr>
    </w:p>
    <w:p w:rsidR="00156B9A" w:rsidRDefault="00156B9A" w:rsidP="00156B9A">
      <w:pPr>
        <w:pStyle w:val="ab"/>
        <w:rPr>
          <w:rFonts w:ascii="Times New Roman" w:hAnsi="Times New Roman" w:cs="Times New Roman"/>
          <w:b/>
          <w:sz w:val="24"/>
          <w:szCs w:val="24"/>
        </w:rPr>
      </w:pPr>
      <w:r>
        <w:rPr>
          <w:rFonts w:ascii="Times New Roman" w:hAnsi="Times New Roman" w:cs="Times New Roman"/>
          <w:b/>
          <w:sz w:val="24"/>
          <w:szCs w:val="24"/>
        </w:rPr>
        <w:t>3.2.4 Обеспечение сохранности фонда</w:t>
      </w:r>
    </w:p>
    <w:p w:rsidR="00341B89" w:rsidRPr="00790656" w:rsidRDefault="00341B89" w:rsidP="00341B89">
      <w:pPr>
        <w:pStyle w:val="ab"/>
        <w:ind w:firstLine="709"/>
        <w:jc w:val="both"/>
        <w:rPr>
          <w:rFonts w:ascii="Times New Roman" w:hAnsi="Times New Roman" w:cs="Times New Roman"/>
          <w:sz w:val="24"/>
          <w:szCs w:val="24"/>
        </w:rPr>
      </w:pPr>
      <w:r w:rsidRPr="00790656">
        <w:rPr>
          <w:rFonts w:ascii="Times New Roman" w:hAnsi="Times New Roman" w:cs="Times New Roman"/>
          <w:sz w:val="24"/>
          <w:szCs w:val="24"/>
        </w:rPr>
        <w:t>Учёт, хранение и сохранность библиотечного фонда являются основополагающими принципами в работе ЦБС. Недостаточное финансирование, низкая обращаемость фондов требуют особого внимания  в использовании и рентабельности в работе с документными фондами. Систематическое изучение состава фонда и его использования, анализ количественных и качественных показателей, изучение отказов дают представление о состоянии фондов библиотек.</w:t>
      </w:r>
    </w:p>
    <w:p w:rsidR="00341B89" w:rsidRPr="00341B89" w:rsidRDefault="00341B89" w:rsidP="00341B89">
      <w:pPr>
        <w:pStyle w:val="ab"/>
        <w:ind w:firstLine="709"/>
        <w:jc w:val="both"/>
        <w:rPr>
          <w:rFonts w:ascii="Times New Roman" w:hAnsi="Times New Roman" w:cs="Times New Roman"/>
          <w:sz w:val="24"/>
          <w:szCs w:val="24"/>
        </w:rPr>
      </w:pPr>
      <w:r w:rsidRPr="00341B89">
        <w:rPr>
          <w:rFonts w:ascii="Times New Roman" w:hAnsi="Times New Roman" w:cs="Times New Roman"/>
          <w:sz w:val="24"/>
          <w:szCs w:val="24"/>
        </w:rPr>
        <w:t>Большую роль в сохранности библиотечных фондов играет наличие достаточных площадей для его  правильного размещения и хранения, поддержание климатического режима в помещении: освещение, температура воздуха, вентиляция и т.д. Не все библиотеки МАУК Белоярского района «</w:t>
      </w:r>
      <w:proofErr w:type="gramStart"/>
      <w:r w:rsidRPr="00341B89">
        <w:rPr>
          <w:rFonts w:ascii="Times New Roman" w:hAnsi="Times New Roman" w:cs="Times New Roman"/>
          <w:sz w:val="24"/>
          <w:szCs w:val="24"/>
        </w:rPr>
        <w:t>Белоярская</w:t>
      </w:r>
      <w:proofErr w:type="gramEnd"/>
      <w:r w:rsidRPr="00341B89">
        <w:rPr>
          <w:rFonts w:ascii="Times New Roman" w:hAnsi="Times New Roman" w:cs="Times New Roman"/>
          <w:sz w:val="24"/>
          <w:szCs w:val="24"/>
        </w:rPr>
        <w:t xml:space="preserve"> ЦБС» имеют достаточно площадей для оптимального размещения документов  и надлежащие условия для хранения. Поэтому применяются традиционные методы работы по хранению и сохранности библиотечных фондов: освобождение его от ветхих и многоэкземплярных изданий, своевременное списание документов, работа с задолжниками, профилактические меры по предупреждению внешних факторов, отрицательного влияния на фонд (чрезвычайные ситуации).</w:t>
      </w:r>
    </w:p>
    <w:p w:rsidR="00341B89" w:rsidRPr="00341B89" w:rsidRDefault="00341B89" w:rsidP="00341B89">
      <w:pPr>
        <w:pStyle w:val="ab"/>
        <w:ind w:firstLine="709"/>
        <w:jc w:val="both"/>
        <w:rPr>
          <w:rFonts w:ascii="Times New Roman" w:hAnsi="Times New Roman" w:cs="Times New Roman"/>
          <w:sz w:val="24"/>
          <w:szCs w:val="24"/>
        </w:rPr>
      </w:pPr>
      <w:r w:rsidRPr="00341B89">
        <w:rPr>
          <w:rFonts w:ascii="Times New Roman" w:hAnsi="Times New Roman" w:cs="Times New Roman"/>
          <w:sz w:val="24"/>
          <w:szCs w:val="24"/>
        </w:rPr>
        <w:t>Выбытие документов из фондов играет немаловажную роль в сохранности книжных фондов: изъятие устаревших, ветхих, дублетных документов позволяет более быстрое обновление  фондов, более рационально его использовать и хранить. Списание  в системе проходит систематически, но в маленьких количествах, что замедляет освобождение фондов от ненужной литературы.</w:t>
      </w:r>
    </w:p>
    <w:p w:rsidR="00341B89" w:rsidRPr="00341B89" w:rsidRDefault="00341B89" w:rsidP="00341B89">
      <w:pPr>
        <w:pStyle w:val="ab"/>
        <w:ind w:firstLine="709"/>
        <w:jc w:val="both"/>
        <w:rPr>
          <w:rFonts w:ascii="Times New Roman" w:hAnsi="Times New Roman" w:cs="Times New Roman"/>
          <w:sz w:val="24"/>
          <w:szCs w:val="24"/>
        </w:rPr>
      </w:pPr>
      <w:r w:rsidRPr="00341B89">
        <w:rPr>
          <w:rFonts w:ascii="Times New Roman" w:hAnsi="Times New Roman" w:cs="Times New Roman"/>
          <w:sz w:val="24"/>
          <w:szCs w:val="24"/>
        </w:rPr>
        <w:t>Все библиотеки МАУК белоярского района «</w:t>
      </w:r>
      <w:proofErr w:type="gramStart"/>
      <w:r w:rsidRPr="00341B89">
        <w:rPr>
          <w:rFonts w:ascii="Times New Roman" w:hAnsi="Times New Roman" w:cs="Times New Roman"/>
          <w:sz w:val="24"/>
          <w:szCs w:val="24"/>
        </w:rPr>
        <w:t>Белоярская</w:t>
      </w:r>
      <w:proofErr w:type="gramEnd"/>
      <w:r w:rsidRPr="00341B89">
        <w:rPr>
          <w:rFonts w:ascii="Times New Roman" w:hAnsi="Times New Roman" w:cs="Times New Roman"/>
          <w:sz w:val="24"/>
          <w:szCs w:val="24"/>
        </w:rPr>
        <w:t xml:space="preserve"> ЦБС» обеспечены охранной и пожарной сигнализацией и порошковыми  огнетушителями. Все работники своевременно проходят необходимые инструктажи по противопожарной безопасности. Имеется вся документация: приказы инструкции, планы эвакуации при пожаре, инструкция действия персонала библиотек при возникновении пожара.</w:t>
      </w:r>
    </w:p>
    <w:p w:rsidR="00341B89" w:rsidRDefault="00341B89" w:rsidP="00341B89">
      <w:pPr>
        <w:pStyle w:val="ab"/>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В 2016 году выбытие документов прошло по двум актам: </w:t>
      </w:r>
    </w:p>
    <w:p w:rsidR="00341B89" w:rsidRDefault="00341B89" w:rsidP="00341B89">
      <w:pPr>
        <w:pStyle w:val="ab"/>
        <w:ind w:left="-284" w:firstLine="99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устарелая</w:t>
      </w:r>
      <w:proofErr w:type="gramEnd"/>
      <w:r>
        <w:rPr>
          <w:rFonts w:ascii="Times New Roman" w:hAnsi="Times New Roman" w:cs="Times New Roman"/>
          <w:sz w:val="24"/>
          <w:szCs w:val="24"/>
        </w:rPr>
        <w:t xml:space="preserve"> по содержанию  - 1038 экземпляров,</w:t>
      </w:r>
    </w:p>
    <w:p w:rsidR="00341B89" w:rsidRPr="001B59C8" w:rsidRDefault="00341B89" w:rsidP="00341B89">
      <w:pPr>
        <w:pStyle w:val="ab"/>
        <w:ind w:left="-284" w:firstLine="993"/>
        <w:jc w:val="both"/>
        <w:rPr>
          <w:rFonts w:ascii="Times New Roman" w:hAnsi="Times New Roman" w:cs="Times New Roman"/>
          <w:sz w:val="24"/>
          <w:szCs w:val="24"/>
        </w:rPr>
      </w:pPr>
      <w:r>
        <w:rPr>
          <w:rFonts w:ascii="Times New Roman" w:hAnsi="Times New Roman" w:cs="Times New Roman"/>
          <w:sz w:val="24"/>
          <w:szCs w:val="24"/>
        </w:rPr>
        <w:t xml:space="preserve">- взамен </w:t>
      </w:r>
      <w:proofErr w:type="gramStart"/>
      <w:r>
        <w:rPr>
          <w:rFonts w:ascii="Times New Roman" w:hAnsi="Times New Roman" w:cs="Times New Roman"/>
          <w:sz w:val="24"/>
          <w:szCs w:val="24"/>
        </w:rPr>
        <w:t>утерянных</w:t>
      </w:r>
      <w:proofErr w:type="gramEnd"/>
      <w:r>
        <w:rPr>
          <w:rFonts w:ascii="Times New Roman" w:hAnsi="Times New Roman" w:cs="Times New Roman"/>
          <w:sz w:val="24"/>
          <w:szCs w:val="24"/>
        </w:rPr>
        <w:t xml:space="preserve"> читателями - 594 экземпляра (принято 594 экз.).</w:t>
      </w:r>
    </w:p>
    <w:p w:rsidR="00341B89" w:rsidRPr="001B59C8" w:rsidRDefault="00341B89" w:rsidP="00341B89">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Плановые проверки библиотечных фондов прошли в библиотеках: ЮБ им. </w:t>
      </w:r>
      <w:proofErr w:type="spellStart"/>
      <w:r>
        <w:rPr>
          <w:rFonts w:ascii="Times New Roman" w:hAnsi="Times New Roman" w:cs="Times New Roman"/>
          <w:sz w:val="24"/>
          <w:szCs w:val="24"/>
        </w:rPr>
        <w:t>А.Н.Ткалуна</w:t>
      </w:r>
      <w:proofErr w:type="spellEnd"/>
      <w:r>
        <w:rPr>
          <w:rFonts w:ascii="Times New Roman" w:hAnsi="Times New Roman" w:cs="Times New Roman"/>
          <w:sz w:val="24"/>
          <w:szCs w:val="24"/>
        </w:rPr>
        <w:t xml:space="preserve">, в с. Казым им. М.К Волдиной, в п. Сорум, в с. </w:t>
      </w:r>
      <w:proofErr w:type="gramStart"/>
      <w:r>
        <w:rPr>
          <w:rFonts w:ascii="Times New Roman" w:hAnsi="Times New Roman" w:cs="Times New Roman"/>
          <w:sz w:val="24"/>
          <w:szCs w:val="24"/>
        </w:rPr>
        <w:t>Полноват</w:t>
      </w:r>
      <w:proofErr w:type="gramEnd"/>
      <w:r>
        <w:rPr>
          <w:rFonts w:ascii="Times New Roman" w:hAnsi="Times New Roman" w:cs="Times New Roman"/>
          <w:sz w:val="24"/>
          <w:szCs w:val="24"/>
        </w:rPr>
        <w:t>, в ЦРБ продолжается инвентаризация библиотечного фонда.</w:t>
      </w:r>
    </w:p>
    <w:p w:rsidR="00341B89" w:rsidRPr="001B59C8" w:rsidRDefault="00341B89" w:rsidP="00341B89">
      <w:pPr>
        <w:pStyle w:val="ab"/>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Передача библиотечных фондов </w:t>
      </w:r>
      <w:r>
        <w:rPr>
          <w:rFonts w:ascii="Times New Roman" w:hAnsi="Times New Roman" w:cs="Times New Roman"/>
          <w:sz w:val="24"/>
          <w:szCs w:val="24"/>
        </w:rPr>
        <w:t xml:space="preserve">прошла в ЦРБ ДБ, ЮБ, </w:t>
      </w:r>
      <w:r w:rsidRPr="001B59C8">
        <w:rPr>
          <w:rFonts w:ascii="Times New Roman" w:hAnsi="Times New Roman" w:cs="Times New Roman"/>
          <w:sz w:val="24"/>
          <w:szCs w:val="24"/>
        </w:rPr>
        <w:t>в связи со сменой материально – ответственн</w:t>
      </w:r>
      <w:r>
        <w:rPr>
          <w:rFonts w:ascii="Times New Roman" w:hAnsi="Times New Roman" w:cs="Times New Roman"/>
          <w:sz w:val="24"/>
          <w:szCs w:val="24"/>
        </w:rPr>
        <w:t xml:space="preserve">ых </w:t>
      </w:r>
      <w:r w:rsidRPr="001B59C8">
        <w:rPr>
          <w:rFonts w:ascii="Times New Roman" w:hAnsi="Times New Roman" w:cs="Times New Roman"/>
          <w:sz w:val="24"/>
          <w:szCs w:val="24"/>
        </w:rPr>
        <w:t>лиц</w:t>
      </w:r>
      <w:r>
        <w:rPr>
          <w:rFonts w:ascii="Times New Roman" w:hAnsi="Times New Roman" w:cs="Times New Roman"/>
          <w:sz w:val="24"/>
          <w:szCs w:val="24"/>
        </w:rPr>
        <w:t>.</w:t>
      </w:r>
      <w:r w:rsidRPr="001B59C8">
        <w:rPr>
          <w:rFonts w:ascii="Times New Roman" w:hAnsi="Times New Roman" w:cs="Times New Roman"/>
          <w:sz w:val="24"/>
          <w:szCs w:val="24"/>
        </w:rPr>
        <w:t xml:space="preserve"> </w:t>
      </w:r>
    </w:p>
    <w:p w:rsidR="00341B89" w:rsidRPr="001B59C8" w:rsidRDefault="00341B89" w:rsidP="00341B89">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B59C8">
        <w:rPr>
          <w:rFonts w:ascii="Times New Roman" w:hAnsi="Times New Roman" w:cs="Times New Roman"/>
          <w:sz w:val="24"/>
          <w:szCs w:val="24"/>
        </w:rPr>
        <w:t xml:space="preserve">Систематически, один раз в год (январь, февраль), проходит сверка учётных и финансовых документов структурных подразделений системы с </w:t>
      </w:r>
      <w:proofErr w:type="spellStart"/>
      <w:r w:rsidRPr="001B59C8">
        <w:rPr>
          <w:rFonts w:ascii="Times New Roman" w:hAnsi="Times New Roman" w:cs="Times New Roman"/>
          <w:sz w:val="24"/>
          <w:szCs w:val="24"/>
        </w:rPr>
        <w:t>ОКиО</w:t>
      </w:r>
      <w:proofErr w:type="spellEnd"/>
      <w:r w:rsidRPr="001B59C8">
        <w:rPr>
          <w:rFonts w:ascii="Times New Roman" w:hAnsi="Times New Roman" w:cs="Times New Roman"/>
          <w:sz w:val="24"/>
          <w:szCs w:val="24"/>
        </w:rPr>
        <w:t xml:space="preserve"> и бухгалтерией организации. Сверка  в 201</w:t>
      </w:r>
      <w:r>
        <w:rPr>
          <w:rFonts w:ascii="Times New Roman" w:hAnsi="Times New Roman" w:cs="Times New Roman"/>
          <w:sz w:val="24"/>
          <w:szCs w:val="24"/>
        </w:rPr>
        <w:t>6</w:t>
      </w:r>
      <w:r w:rsidRPr="001B59C8">
        <w:rPr>
          <w:rFonts w:ascii="Times New Roman" w:hAnsi="Times New Roman" w:cs="Times New Roman"/>
          <w:sz w:val="24"/>
          <w:szCs w:val="24"/>
        </w:rPr>
        <w:t xml:space="preserve"> году прошла удовлетворительно, замечания и ошибки незначительны.</w:t>
      </w:r>
    </w:p>
    <w:p w:rsidR="00341B89" w:rsidRPr="001B59C8" w:rsidRDefault="00341B89" w:rsidP="00341B89">
      <w:pPr>
        <w:pStyle w:val="ab"/>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Продолжается работа по переведению  единого библиотечного фонда МАУК Белоярского района «Белоярская ЦБС» в электронный вид. Всего оцифровано </w:t>
      </w:r>
      <w:r>
        <w:rPr>
          <w:rFonts w:ascii="Times New Roman" w:hAnsi="Times New Roman" w:cs="Times New Roman"/>
          <w:sz w:val="24"/>
          <w:szCs w:val="24"/>
        </w:rPr>
        <w:t>348</w:t>
      </w:r>
      <w:r w:rsidRPr="001B59C8">
        <w:rPr>
          <w:rFonts w:ascii="Times New Roman" w:hAnsi="Times New Roman" w:cs="Times New Roman"/>
          <w:sz w:val="24"/>
          <w:szCs w:val="24"/>
        </w:rPr>
        <w:t xml:space="preserve"> экземпляров,</w:t>
      </w:r>
      <w:r>
        <w:rPr>
          <w:rFonts w:ascii="Times New Roman" w:hAnsi="Times New Roman" w:cs="Times New Roman"/>
          <w:sz w:val="24"/>
          <w:szCs w:val="24"/>
        </w:rPr>
        <w:t xml:space="preserve"> ч</w:t>
      </w:r>
      <w:r w:rsidRPr="001B59C8">
        <w:rPr>
          <w:rFonts w:ascii="Times New Roman" w:hAnsi="Times New Roman" w:cs="Times New Roman"/>
          <w:sz w:val="24"/>
          <w:szCs w:val="24"/>
        </w:rPr>
        <w:t>то составляет 0,</w:t>
      </w:r>
      <w:r>
        <w:rPr>
          <w:rFonts w:ascii="Times New Roman" w:hAnsi="Times New Roman" w:cs="Times New Roman"/>
          <w:sz w:val="24"/>
          <w:szCs w:val="24"/>
        </w:rPr>
        <w:t>2%</w:t>
      </w:r>
      <w:r w:rsidRPr="001B59C8">
        <w:rPr>
          <w:rFonts w:ascii="Times New Roman" w:hAnsi="Times New Roman" w:cs="Times New Roman"/>
          <w:sz w:val="24"/>
          <w:szCs w:val="24"/>
        </w:rPr>
        <w:t xml:space="preserve"> от общего фонда. В 2016 году оцифрова</w:t>
      </w:r>
      <w:r>
        <w:rPr>
          <w:rFonts w:ascii="Times New Roman" w:hAnsi="Times New Roman" w:cs="Times New Roman"/>
          <w:sz w:val="24"/>
          <w:szCs w:val="24"/>
        </w:rPr>
        <w:t>но 44</w:t>
      </w:r>
      <w:r w:rsidRPr="001B59C8">
        <w:rPr>
          <w:rFonts w:ascii="Times New Roman" w:hAnsi="Times New Roman" w:cs="Times New Roman"/>
          <w:sz w:val="24"/>
          <w:szCs w:val="24"/>
        </w:rPr>
        <w:t xml:space="preserve"> экземпляр</w:t>
      </w:r>
      <w:r>
        <w:rPr>
          <w:rFonts w:ascii="Times New Roman" w:hAnsi="Times New Roman" w:cs="Times New Roman"/>
          <w:sz w:val="24"/>
          <w:szCs w:val="24"/>
        </w:rPr>
        <w:t xml:space="preserve">а </w:t>
      </w:r>
      <w:r w:rsidRPr="001B59C8">
        <w:rPr>
          <w:rFonts w:ascii="Times New Roman" w:hAnsi="Times New Roman" w:cs="Times New Roman"/>
          <w:sz w:val="24"/>
          <w:szCs w:val="24"/>
        </w:rPr>
        <w:t>документов.</w:t>
      </w:r>
    </w:p>
    <w:p w:rsidR="00341B89" w:rsidRPr="001B59C8" w:rsidRDefault="00341B89" w:rsidP="00341B89">
      <w:pPr>
        <w:pStyle w:val="ab"/>
        <w:jc w:val="both"/>
        <w:rPr>
          <w:rFonts w:ascii="Times New Roman" w:hAnsi="Times New Roman" w:cs="Times New Roman"/>
          <w:sz w:val="24"/>
          <w:szCs w:val="24"/>
        </w:rPr>
      </w:pPr>
    </w:p>
    <w:p w:rsidR="00EC231E" w:rsidRDefault="00EC231E" w:rsidP="00EC231E">
      <w:pPr>
        <w:pStyle w:val="ab"/>
        <w:jc w:val="right"/>
        <w:rPr>
          <w:rFonts w:ascii="Times New Roman" w:hAnsi="Times New Roman" w:cs="Times New Roman"/>
          <w:sz w:val="24"/>
          <w:szCs w:val="24"/>
        </w:rPr>
      </w:pPr>
      <w:r w:rsidRPr="00EC44DF">
        <w:rPr>
          <w:rFonts w:ascii="Times New Roman" w:hAnsi="Times New Roman" w:cs="Times New Roman"/>
          <w:sz w:val="24"/>
          <w:szCs w:val="24"/>
        </w:rPr>
        <w:t>Заведующий отделом комплектования и обработки Калиниченко Т. Н.</w:t>
      </w:r>
    </w:p>
    <w:p w:rsidR="00EC44DF" w:rsidRDefault="00EC44DF" w:rsidP="00EC231E">
      <w:pPr>
        <w:pStyle w:val="ab"/>
        <w:jc w:val="right"/>
        <w:rPr>
          <w:rFonts w:ascii="Times New Roman" w:hAnsi="Times New Roman" w:cs="Times New Roman"/>
          <w:sz w:val="24"/>
          <w:szCs w:val="24"/>
        </w:rPr>
      </w:pPr>
    </w:p>
    <w:p w:rsidR="00EC44DF" w:rsidRPr="00EC44DF" w:rsidRDefault="00EC44DF" w:rsidP="00EC231E">
      <w:pPr>
        <w:pStyle w:val="ab"/>
        <w:jc w:val="right"/>
        <w:rPr>
          <w:rFonts w:ascii="Times New Roman" w:hAnsi="Times New Roman" w:cs="Times New Roman"/>
          <w:sz w:val="24"/>
          <w:szCs w:val="24"/>
        </w:rPr>
      </w:pPr>
    </w:p>
    <w:p w:rsidR="00EC231E" w:rsidRPr="00EC44DF" w:rsidRDefault="00EC44DF" w:rsidP="00156B9A">
      <w:pPr>
        <w:pStyle w:val="ab"/>
        <w:jc w:val="both"/>
        <w:rPr>
          <w:rFonts w:ascii="Times New Roman" w:hAnsi="Times New Roman" w:cs="Times New Roman"/>
          <w:b/>
          <w:sz w:val="24"/>
          <w:szCs w:val="24"/>
        </w:rPr>
      </w:pPr>
      <w:r w:rsidRPr="00EC44DF">
        <w:rPr>
          <w:rFonts w:ascii="Times New Roman" w:hAnsi="Times New Roman" w:cs="Times New Roman"/>
          <w:b/>
          <w:sz w:val="24"/>
          <w:szCs w:val="24"/>
        </w:rPr>
        <w:t>3.2.5. Ресурсы собственной генерации</w:t>
      </w:r>
    </w:p>
    <w:p w:rsidR="00EC231E" w:rsidRDefault="00EC231E" w:rsidP="00EC231E">
      <w:pPr>
        <w:rPr>
          <w:b/>
        </w:rPr>
      </w:pPr>
      <w:r>
        <w:rPr>
          <w:b/>
        </w:rPr>
        <w:t>3.2.5.1.    Справочно-библиографический аппарат</w:t>
      </w:r>
    </w:p>
    <w:p w:rsidR="00EC231E" w:rsidRPr="007C3AA0" w:rsidRDefault="00EC231E" w:rsidP="00FD439C">
      <w:pPr>
        <w:shd w:val="clear" w:color="auto" w:fill="FFFFFF"/>
        <w:ind w:firstLine="709"/>
        <w:jc w:val="both"/>
      </w:pPr>
      <w:r w:rsidRPr="007C3AA0">
        <w:t>Справочно-библиографический аппарат МАУК Белоярского района «</w:t>
      </w:r>
      <w:proofErr w:type="gramStart"/>
      <w:r w:rsidRPr="007C3AA0">
        <w:t>Белоярская</w:t>
      </w:r>
      <w:proofErr w:type="gramEnd"/>
      <w:r w:rsidRPr="007C3AA0">
        <w:t xml:space="preserve"> ЦБС» состоит из системы карточных каталогов и картотек, электронной базы данных периодических изданий, электронного каталога, тематических папок и справочно-библиографического фонда.</w:t>
      </w:r>
    </w:p>
    <w:p w:rsidR="00EC231E" w:rsidRDefault="00EC231E" w:rsidP="00FD439C">
      <w:pPr>
        <w:shd w:val="clear" w:color="auto" w:fill="FFFFFF"/>
        <w:ind w:firstLine="709"/>
        <w:jc w:val="both"/>
        <w:rPr>
          <w:color w:val="FF0000"/>
          <w:szCs w:val="27"/>
        </w:rPr>
      </w:pPr>
      <w:r w:rsidRPr="007C3AA0">
        <w:t>В течение года все библиотеки регулярно проводили текущую редакцию каталогов и картотек. Алфавитные и систематические каталоги своевременно пополнялись карточками на поступившую  литературу.</w:t>
      </w:r>
      <w:r w:rsidRPr="007C3AA0">
        <w:rPr>
          <w:szCs w:val="27"/>
        </w:rPr>
        <w:t xml:space="preserve"> Продолжается работа по формированию и наполнению различных картотек и тематических папок, в том числе краеведческого характера. Общий объем СБА составляет</w:t>
      </w:r>
      <w:r>
        <w:rPr>
          <w:szCs w:val="27"/>
        </w:rPr>
        <w:t xml:space="preserve"> 508977</w:t>
      </w:r>
      <w:r w:rsidRPr="007C3AA0">
        <w:rPr>
          <w:szCs w:val="27"/>
        </w:rPr>
        <w:t>.</w:t>
      </w:r>
      <w:r w:rsidRPr="007C3AA0">
        <w:rPr>
          <w:color w:val="FF0000"/>
          <w:szCs w:val="27"/>
        </w:rPr>
        <w:t xml:space="preserve"> </w:t>
      </w:r>
    </w:p>
    <w:p w:rsidR="00EC231E" w:rsidRPr="000A4991" w:rsidRDefault="00EC231E" w:rsidP="00FD439C">
      <w:pPr>
        <w:shd w:val="clear" w:color="auto" w:fill="FFFFFF"/>
        <w:ind w:firstLine="709"/>
        <w:jc w:val="both"/>
        <w:rPr>
          <w:sz w:val="20"/>
        </w:rPr>
      </w:pPr>
      <w:r w:rsidRPr="000A4991">
        <w:rPr>
          <w:szCs w:val="27"/>
        </w:rPr>
        <w:t>Справочно-библиографический аппарат по краеведению составляют: краеведческие картотеки, которые ведутся во всех библиотеках района; тематические папки и справочно-библиографический фонд краеведческого характера. Объем СБА по краеведению увеличился по сравнению с прошлым годом на 1335 ед. и составляет 28890 ед.</w:t>
      </w:r>
    </w:p>
    <w:p w:rsidR="00EC231E" w:rsidRPr="000A2507" w:rsidRDefault="00EC231E" w:rsidP="00FD439C">
      <w:pPr>
        <w:shd w:val="clear" w:color="auto" w:fill="FFFFFF"/>
        <w:ind w:firstLine="709"/>
        <w:jc w:val="both"/>
      </w:pPr>
      <w:r w:rsidRPr="000A2507">
        <w:t>Наряду с традиционным справочно-библиографическим аппаратом идет процесс создания электронных библиографических</w:t>
      </w:r>
      <w:r>
        <w:t xml:space="preserve"> ресурсов: базы данных «</w:t>
      </w:r>
      <w:r>
        <w:rPr>
          <w:lang w:val="en-US"/>
        </w:rPr>
        <w:t>BELIBIS</w:t>
      </w:r>
      <w:r w:rsidRPr="007C3AA0">
        <w:t xml:space="preserve"> </w:t>
      </w:r>
      <w:r>
        <w:t>–</w:t>
      </w:r>
      <w:r w:rsidRPr="007C3AA0">
        <w:t xml:space="preserve"> </w:t>
      </w:r>
      <w:r>
        <w:t>БД Периодика. Белоярская ЦБС</w:t>
      </w:r>
      <w:r w:rsidRPr="007C3AA0">
        <w:t>»</w:t>
      </w:r>
      <w:r w:rsidRPr="000A2507">
        <w:t xml:space="preserve"> </w:t>
      </w:r>
      <w:r>
        <w:t xml:space="preserve">и электронного каталога </w:t>
      </w:r>
      <w:r w:rsidRPr="007C3AA0">
        <w:t>«</w:t>
      </w:r>
      <w:r w:rsidRPr="007C3AA0">
        <w:rPr>
          <w:lang w:val="en-US"/>
        </w:rPr>
        <w:t>EK</w:t>
      </w:r>
      <w:r w:rsidRPr="007C3AA0">
        <w:t xml:space="preserve"> – БД Электронный каталог. Белоярская ЦБС»</w:t>
      </w:r>
      <w:r>
        <w:t xml:space="preserve">. </w:t>
      </w:r>
      <w:r w:rsidRPr="000A2507">
        <w:rPr>
          <w:szCs w:val="27"/>
        </w:rPr>
        <w:t xml:space="preserve">Объем </w:t>
      </w:r>
      <w:proofErr w:type="gramStart"/>
      <w:r w:rsidRPr="000A2507">
        <w:rPr>
          <w:szCs w:val="27"/>
        </w:rPr>
        <w:t>электронного</w:t>
      </w:r>
      <w:proofErr w:type="gramEnd"/>
      <w:r w:rsidRPr="000A2507">
        <w:rPr>
          <w:szCs w:val="27"/>
        </w:rPr>
        <w:t xml:space="preserve"> СБА составляет 183963 записи. </w:t>
      </w:r>
      <w:r w:rsidRPr="000A2507">
        <w:t xml:space="preserve">В электронный каталог внесено 100%  библиотечного фонда.                                                                                                                                   </w:t>
      </w:r>
    </w:p>
    <w:tbl>
      <w:tblPr>
        <w:tblStyle w:val="a5"/>
        <w:tblW w:w="7479" w:type="dxa"/>
        <w:tblLayout w:type="fixed"/>
        <w:tblLook w:val="04A0"/>
      </w:tblPr>
      <w:tblGrid>
        <w:gridCol w:w="4786"/>
        <w:gridCol w:w="2693"/>
      </w:tblGrid>
      <w:tr w:rsidR="00145423" w:rsidRPr="008F6D8D" w:rsidTr="008D3C18">
        <w:trPr>
          <w:cantSplit/>
          <w:trHeight w:val="451"/>
        </w:trPr>
        <w:tc>
          <w:tcPr>
            <w:tcW w:w="4786" w:type="dxa"/>
          </w:tcPr>
          <w:p w:rsidR="00145423" w:rsidRPr="008D3C18" w:rsidRDefault="00145423" w:rsidP="008F6D8D">
            <w:pPr>
              <w:rPr>
                <w:sz w:val="32"/>
                <w:szCs w:val="24"/>
              </w:rPr>
            </w:pPr>
          </w:p>
          <w:p w:rsidR="00145423" w:rsidRPr="008F6D8D" w:rsidRDefault="00145423" w:rsidP="008F6D8D">
            <w:pPr>
              <w:rPr>
                <w:sz w:val="24"/>
                <w:szCs w:val="24"/>
              </w:rPr>
            </w:pPr>
            <w:r w:rsidRPr="008D3C18">
              <w:rPr>
                <w:szCs w:val="24"/>
              </w:rPr>
              <w:t>Наименование</w:t>
            </w:r>
          </w:p>
        </w:tc>
        <w:tc>
          <w:tcPr>
            <w:tcW w:w="2693" w:type="dxa"/>
          </w:tcPr>
          <w:p w:rsidR="00145423" w:rsidRPr="00145423" w:rsidRDefault="00145423" w:rsidP="00145423">
            <w:pPr>
              <w:rPr>
                <w:sz w:val="24"/>
                <w:szCs w:val="24"/>
              </w:rPr>
            </w:pPr>
            <w:r w:rsidRPr="00145423">
              <w:rPr>
                <w:sz w:val="24"/>
                <w:szCs w:val="24"/>
              </w:rPr>
              <w:t xml:space="preserve">Количество </w:t>
            </w:r>
            <w:r w:rsidR="008D3C18">
              <w:rPr>
                <w:sz w:val="24"/>
                <w:szCs w:val="24"/>
              </w:rPr>
              <w:t>карточек/записей</w:t>
            </w:r>
          </w:p>
        </w:tc>
      </w:tr>
      <w:tr w:rsidR="00145423" w:rsidRPr="008F6D8D" w:rsidTr="008D3C18">
        <w:trPr>
          <w:trHeight w:val="390"/>
        </w:trPr>
        <w:tc>
          <w:tcPr>
            <w:tcW w:w="4786" w:type="dxa"/>
          </w:tcPr>
          <w:p w:rsidR="00145423" w:rsidRPr="008F6D8D" w:rsidRDefault="00145423" w:rsidP="008F6D8D">
            <w:pPr>
              <w:pStyle w:val="a3"/>
              <w:spacing w:line="240" w:lineRule="auto"/>
              <w:ind w:left="0"/>
              <w:rPr>
                <w:rFonts w:ascii="Times New Roman" w:hAnsi="Times New Roman"/>
                <w:sz w:val="20"/>
                <w:szCs w:val="20"/>
              </w:rPr>
            </w:pPr>
            <w:r w:rsidRPr="008F6D8D">
              <w:rPr>
                <w:rFonts w:ascii="Times New Roman" w:hAnsi="Times New Roman"/>
                <w:sz w:val="20"/>
                <w:szCs w:val="20"/>
              </w:rPr>
              <w:t>Алфавитный каталог</w:t>
            </w:r>
          </w:p>
        </w:tc>
        <w:tc>
          <w:tcPr>
            <w:tcW w:w="2693" w:type="dxa"/>
          </w:tcPr>
          <w:p w:rsidR="00145423" w:rsidRPr="008F6D8D" w:rsidRDefault="00145423" w:rsidP="008F6D8D">
            <w:pPr>
              <w:rPr>
                <w:b/>
                <w:sz w:val="18"/>
                <w:szCs w:val="18"/>
              </w:rPr>
            </w:pPr>
            <w:r w:rsidRPr="008F6D8D">
              <w:rPr>
                <w:b/>
                <w:sz w:val="18"/>
                <w:szCs w:val="18"/>
              </w:rPr>
              <w:t>170250</w:t>
            </w:r>
          </w:p>
        </w:tc>
      </w:tr>
      <w:tr w:rsidR="00145423" w:rsidRPr="008F6D8D" w:rsidTr="008D3C18">
        <w:trPr>
          <w:trHeight w:val="400"/>
        </w:trPr>
        <w:tc>
          <w:tcPr>
            <w:tcW w:w="4786" w:type="dxa"/>
          </w:tcPr>
          <w:p w:rsidR="00145423" w:rsidRPr="008F6D8D" w:rsidRDefault="00145423" w:rsidP="008F6D8D">
            <w:pPr>
              <w:pStyle w:val="a3"/>
              <w:spacing w:after="0" w:line="240" w:lineRule="auto"/>
              <w:ind w:left="0"/>
              <w:rPr>
                <w:rFonts w:ascii="Times New Roman" w:hAnsi="Times New Roman"/>
                <w:sz w:val="20"/>
                <w:szCs w:val="20"/>
              </w:rPr>
            </w:pPr>
            <w:r w:rsidRPr="008F6D8D">
              <w:rPr>
                <w:rFonts w:ascii="Times New Roman" w:hAnsi="Times New Roman"/>
                <w:sz w:val="20"/>
                <w:szCs w:val="20"/>
              </w:rPr>
              <w:t>Систематический каталог</w:t>
            </w:r>
          </w:p>
        </w:tc>
        <w:tc>
          <w:tcPr>
            <w:tcW w:w="2693" w:type="dxa"/>
          </w:tcPr>
          <w:p w:rsidR="00145423" w:rsidRPr="008F6D8D" w:rsidRDefault="00145423" w:rsidP="008F6D8D">
            <w:pPr>
              <w:rPr>
                <w:b/>
                <w:sz w:val="18"/>
                <w:szCs w:val="18"/>
              </w:rPr>
            </w:pPr>
            <w:r w:rsidRPr="008F6D8D">
              <w:rPr>
                <w:b/>
                <w:sz w:val="18"/>
                <w:szCs w:val="18"/>
              </w:rPr>
              <w:t>80613</w:t>
            </w:r>
          </w:p>
        </w:tc>
      </w:tr>
      <w:tr w:rsidR="00145423" w:rsidRPr="008F6D8D" w:rsidTr="008D3C18">
        <w:trPr>
          <w:trHeight w:val="246"/>
        </w:trPr>
        <w:tc>
          <w:tcPr>
            <w:tcW w:w="4786" w:type="dxa"/>
          </w:tcPr>
          <w:p w:rsidR="00145423" w:rsidRPr="008F6D8D" w:rsidRDefault="00145423" w:rsidP="008F6D8D">
            <w:pPr>
              <w:pStyle w:val="a3"/>
              <w:spacing w:after="0" w:line="240" w:lineRule="auto"/>
              <w:ind w:left="0"/>
              <w:rPr>
                <w:rFonts w:ascii="Times New Roman" w:hAnsi="Times New Roman"/>
                <w:sz w:val="20"/>
                <w:szCs w:val="20"/>
              </w:rPr>
            </w:pPr>
            <w:r w:rsidRPr="008F6D8D">
              <w:rPr>
                <w:rFonts w:ascii="Times New Roman" w:hAnsi="Times New Roman"/>
                <w:sz w:val="20"/>
                <w:szCs w:val="20"/>
              </w:rPr>
              <w:t>Электронный каталог</w:t>
            </w:r>
          </w:p>
        </w:tc>
        <w:tc>
          <w:tcPr>
            <w:tcW w:w="2693" w:type="dxa"/>
          </w:tcPr>
          <w:p w:rsidR="00145423" w:rsidRPr="008F6D8D" w:rsidRDefault="00145423" w:rsidP="008F6D8D">
            <w:pPr>
              <w:rPr>
                <w:b/>
                <w:sz w:val="18"/>
                <w:szCs w:val="18"/>
              </w:rPr>
            </w:pPr>
            <w:r w:rsidRPr="008F6D8D">
              <w:rPr>
                <w:b/>
                <w:sz w:val="18"/>
                <w:szCs w:val="18"/>
              </w:rPr>
              <w:t>171248</w:t>
            </w:r>
          </w:p>
        </w:tc>
      </w:tr>
      <w:tr w:rsidR="00145423" w:rsidRPr="008F6D8D" w:rsidTr="008D3C18">
        <w:tc>
          <w:tcPr>
            <w:tcW w:w="4786" w:type="dxa"/>
          </w:tcPr>
          <w:p w:rsidR="00145423" w:rsidRPr="008F6D8D" w:rsidRDefault="00145423" w:rsidP="008F6D8D">
            <w:pPr>
              <w:pStyle w:val="a3"/>
              <w:spacing w:after="0" w:line="240" w:lineRule="auto"/>
              <w:ind w:left="0"/>
              <w:rPr>
                <w:rFonts w:ascii="Times New Roman" w:hAnsi="Times New Roman"/>
                <w:sz w:val="20"/>
                <w:szCs w:val="20"/>
              </w:rPr>
            </w:pPr>
            <w:r w:rsidRPr="008F6D8D">
              <w:rPr>
                <w:rFonts w:ascii="Times New Roman" w:hAnsi="Times New Roman"/>
                <w:sz w:val="20"/>
                <w:szCs w:val="20"/>
              </w:rPr>
              <w:t>Систематическая картотека статей</w:t>
            </w:r>
          </w:p>
        </w:tc>
        <w:tc>
          <w:tcPr>
            <w:tcW w:w="2693" w:type="dxa"/>
          </w:tcPr>
          <w:p w:rsidR="00145423" w:rsidRPr="008F6D8D" w:rsidRDefault="00145423" w:rsidP="008F6D8D">
            <w:pPr>
              <w:rPr>
                <w:b/>
                <w:sz w:val="18"/>
                <w:szCs w:val="18"/>
              </w:rPr>
            </w:pPr>
            <w:r w:rsidRPr="008F6D8D">
              <w:rPr>
                <w:b/>
                <w:sz w:val="18"/>
                <w:szCs w:val="18"/>
              </w:rPr>
              <w:t>23444</w:t>
            </w:r>
          </w:p>
        </w:tc>
      </w:tr>
      <w:tr w:rsidR="00145423" w:rsidRPr="008F6D8D" w:rsidTr="008D3C18">
        <w:trPr>
          <w:trHeight w:val="182"/>
        </w:trPr>
        <w:tc>
          <w:tcPr>
            <w:tcW w:w="4786" w:type="dxa"/>
          </w:tcPr>
          <w:p w:rsidR="00145423" w:rsidRPr="008F6D8D" w:rsidRDefault="00145423" w:rsidP="008D3C18">
            <w:pPr>
              <w:pStyle w:val="a3"/>
              <w:spacing w:after="0" w:line="240" w:lineRule="auto"/>
              <w:ind w:left="0"/>
              <w:rPr>
                <w:rFonts w:ascii="Times New Roman" w:hAnsi="Times New Roman"/>
                <w:sz w:val="20"/>
                <w:szCs w:val="20"/>
              </w:rPr>
            </w:pPr>
            <w:r w:rsidRPr="008F6D8D">
              <w:rPr>
                <w:rFonts w:ascii="Times New Roman" w:hAnsi="Times New Roman"/>
                <w:sz w:val="20"/>
                <w:szCs w:val="20"/>
              </w:rPr>
              <w:t>Литературоведческая картотека</w:t>
            </w:r>
          </w:p>
        </w:tc>
        <w:tc>
          <w:tcPr>
            <w:tcW w:w="2693" w:type="dxa"/>
          </w:tcPr>
          <w:p w:rsidR="00145423" w:rsidRPr="008F6D8D" w:rsidRDefault="00145423" w:rsidP="008F6D8D">
            <w:pPr>
              <w:rPr>
                <w:b/>
                <w:sz w:val="18"/>
                <w:szCs w:val="18"/>
              </w:rPr>
            </w:pPr>
            <w:r w:rsidRPr="008F6D8D">
              <w:rPr>
                <w:b/>
                <w:sz w:val="18"/>
                <w:szCs w:val="18"/>
              </w:rPr>
              <w:t>6805</w:t>
            </w:r>
          </w:p>
        </w:tc>
      </w:tr>
      <w:tr w:rsidR="00145423" w:rsidRPr="008F6D8D" w:rsidTr="008D3C18">
        <w:tc>
          <w:tcPr>
            <w:tcW w:w="4786" w:type="dxa"/>
          </w:tcPr>
          <w:p w:rsidR="00145423" w:rsidRPr="008F6D8D" w:rsidRDefault="00145423" w:rsidP="008D3C18">
            <w:pPr>
              <w:pStyle w:val="a3"/>
              <w:spacing w:after="0" w:line="240" w:lineRule="auto"/>
              <w:ind w:left="0"/>
              <w:rPr>
                <w:rFonts w:ascii="Times New Roman" w:hAnsi="Times New Roman"/>
                <w:sz w:val="20"/>
                <w:szCs w:val="20"/>
              </w:rPr>
            </w:pPr>
            <w:r w:rsidRPr="008F6D8D">
              <w:rPr>
                <w:rFonts w:ascii="Times New Roman" w:hAnsi="Times New Roman"/>
                <w:sz w:val="20"/>
                <w:szCs w:val="20"/>
              </w:rPr>
              <w:t>Краеведческая картотека</w:t>
            </w:r>
          </w:p>
        </w:tc>
        <w:tc>
          <w:tcPr>
            <w:tcW w:w="2693" w:type="dxa"/>
          </w:tcPr>
          <w:p w:rsidR="00145423" w:rsidRPr="008F6D8D" w:rsidRDefault="00145423" w:rsidP="008F6D8D">
            <w:pPr>
              <w:rPr>
                <w:b/>
                <w:sz w:val="18"/>
                <w:szCs w:val="18"/>
              </w:rPr>
            </w:pPr>
            <w:r w:rsidRPr="008F6D8D">
              <w:rPr>
                <w:b/>
                <w:sz w:val="18"/>
                <w:szCs w:val="18"/>
              </w:rPr>
              <w:t>21027</w:t>
            </w:r>
          </w:p>
        </w:tc>
      </w:tr>
      <w:tr w:rsidR="00145423" w:rsidRPr="008F6D8D" w:rsidTr="008D3C18">
        <w:tc>
          <w:tcPr>
            <w:tcW w:w="4786" w:type="dxa"/>
          </w:tcPr>
          <w:p w:rsidR="00145423" w:rsidRPr="008F6D8D" w:rsidRDefault="00145423" w:rsidP="008D3C18">
            <w:pPr>
              <w:pStyle w:val="a3"/>
              <w:spacing w:after="0" w:line="240" w:lineRule="auto"/>
              <w:ind w:left="0"/>
              <w:rPr>
                <w:rFonts w:ascii="Times New Roman" w:hAnsi="Times New Roman"/>
                <w:sz w:val="20"/>
                <w:szCs w:val="20"/>
              </w:rPr>
            </w:pPr>
            <w:r w:rsidRPr="008F6D8D">
              <w:rPr>
                <w:rFonts w:ascii="Times New Roman" w:hAnsi="Times New Roman"/>
                <w:sz w:val="20"/>
                <w:szCs w:val="20"/>
              </w:rPr>
              <w:t>Картотека заглавий</w:t>
            </w:r>
          </w:p>
        </w:tc>
        <w:tc>
          <w:tcPr>
            <w:tcW w:w="2693" w:type="dxa"/>
          </w:tcPr>
          <w:p w:rsidR="00145423" w:rsidRPr="008F6D8D" w:rsidRDefault="00145423" w:rsidP="008F6D8D">
            <w:pPr>
              <w:rPr>
                <w:b/>
                <w:sz w:val="18"/>
                <w:szCs w:val="18"/>
              </w:rPr>
            </w:pPr>
            <w:r w:rsidRPr="008F6D8D">
              <w:rPr>
                <w:b/>
                <w:sz w:val="18"/>
                <w:szCs w:val="18"/>
              </w:rPr>
              <w:t>3048</w:t>
            </w:r>
          </w:p>
        </w:tc>
      </w:tr>
      <w:tr w:rsidR="00145423" w:rsidRPr="008F6D8D" w:rsidTr="008D3C18">
        <w:trPr>
          <w:trHeight w:val="305"/>
        </w:trPr>
        <w:tc>
          <w:tcPr>
            <w:tcW w:w="4786" w:type="dxa"/>
          </w:tcPr>
          <w:p w:rsidR="00145423" w:rsidRPr="008F6D8D" w:rsidRDefault="00145423" w:rsidP="008D3C18">
            <w:pPr>
              <w:pStyle w:val="a3"/>
              <w:spacing w:after="0" w:line="240" w:lineRule="auto"/>
              <w:ind w:left="0"/>
              <w:rPr>
                <w:rFonts w:ascii="Times New Roman" w:hAnsi="Times New Roman"/>
                <w:sz w:val="20"/>
                <w:szCs w:val="20"/>
              </w:rPr>
            </w:pPr>
            <w:r w:rsidRPr="008F6D8D">
              <w:rPr>
                <w:rFonts w:ascii="Times New Roman" w:hAnsi="Times New Roman"/>
                <w:sz w:val="20"/>
                <w:szCs w:val="20"/>
              </w:rPr>
              <w:t>Электронная база данных</w:t>
            </w:r>
          </w:p>
        </w:tc>
        <w:tc>
          <w:tcPr>
            <w:tcW w:w="2693" w:type="dxa"/>
          </w:tcPr>
          <w:p w:rsidR="00145423" w:rsidRPr="008F6D8D" w:rsidRDefault="00145423" w:rsidP="008F6D8D">
            <w:pPr>
              <w:rPr>
                <w:b/>
                <w:sz w:val="18"/>
                <w:szCs w:val="18"/>
              </w:rPr>
            </w:pPr>
            <w:r w:rsidRPr="008F6D8D">
              <w:rPr>
                <w:b/>
                <w:sz w:val="18"/>
                <w:szCs w:val="18"/>
              </w:rPr>
              <w:t>12715</w:t>
            </w:r>
          </w:p>
        </w:tc>
      </w:tr>
      <w:tr w:rsidR="00145423" w:rsidRPr="008F6D8D" w:rsidTr="008D3C18">
        <w:tc>
          <w:tcPr>
            <w:tcW w:w="4786" w:type="dxa"/>
          </w:tcPr>
          <w:p w:rsidR="00145423" w:rsidRPr="008F6D8D" w:rsidRDefault="00145423" w:rsidP="008D3C18">
            <w:pPr>
              <w:rPr>
                <w:sz w:val="20"/>
                <w:highlight w:val="yellow"/>
              </w:rPr>
            </w:pPr>
            <w:r w:rsidRPr="008F6D8D">
              <w:rPr>
                <w:sz w:val="20"/>
              </w:rPr>
              <w:t>Картотека методических материалов</w:t>
            </w:r>
          </w:p>
        </w:tc>
        <w:tc>
          <w:tcPr>
            <w:tcW w:w="2693" w:type="dxa"/>
          </w:tcPr>
          <w:p w:rsidR="00145423" w:rsidRPr="008F6D8D" w:rsidRDefault="00145423" w:rsidP="008F6D8D">
            <w:pPr>
              <w:rPr>
                <w:b/>
                <w:sz w:val="18"/>
                <w:szCs w:val="18"/>
              </w:rPr>
            </w:pPr>
            <w:r w:rsidRPr="008F6D8D">
              <w:rPr>
                <w:b/>
                <w:sz w:val="18"/>
                <w:szCs w:val="18"/>
              </w:rPr>
              <w:t>7040</w:t>
            </w:r>
          </w:p>
        </w:tc>
      </w:tr>
      <w:tr w:rsidR="00145423" w:rsidRPr="008F6D8D" w:rsidTr="008D3C18">
        <w:tc>
          <w:tcPr>
            <w:tcW w:w="4786" w:type="dxa"/>
          </w:tcPr>
          <w:p w:rsidR="00145423" w:rsidRPr="008F6D8D" w:rsidRDefault="00145423" w:rsidP="008F6D8D">
            <w:pPr>
              <w:rPr>
                <w:sz w:val="20"/>
                <w:highlight w:val="yellow"/>
              </w:rPr>
            </w:pPr>
            <w:r w:rsidRPr="008F6D8D">
              <w:rPr>
                <w:sz w:val="20"/>
              </w:rPr>
              <w:t>Картотека сценариев</w:t>
            </w:r>
          </w:p>
        </w:tc>
        <w:tc>
          <w:tcPr>
            <w:tcW w:w="2693" w:type="dxa"/>
          </w:tcPr>
          <w:p w:rsidR="00145423" w:rsidRPr="008F6D8D" w:rsidRDefault="00145423" w:rsidP="008F6D8D">
            <w:pPr>
              <w:rPr>
                <w:b/>
                <w:sz w:val="18"/>
                <w:szCs w:val="18"/>
              </w:rPr>
            </w:pPr>
            <w:r w:rsidRPr="008F6D8D">
              <w:rPr>
                <w:b/>
                <w:sz w:val="18"/>
                <w:szCs w:val="18"/>
              </w:rPr>
              <w:t>12510</w:t>
            </w:r>
          </w:p>
        </w:tc>
      </w:tr>
      <w:tr w:rsidR="00145423" w:rsidRPr="008F6D8D" w:rsidTr="008D3C18">
        <w:tc>
          <w:tcPr>
            <w:tcW w:w="4786" w:type="dxa"/>
          </w:tcPr>
          <w:p w:rsidR="00145423" w:rsidRPr="008F6D8D" w:rsidRDefault="00145423" w:rsidP="008F6D8D">
            <w:pPr>
              <w:rPr>
                <w:sz w:val="20"/>
              </w:rPr>
            </w:pPr>
            <w:r w:rsidRPr="008F6D8D">
              <w:rPr>
                <w:sz w:val="20"/>
              </w:rPr>
              <w:t>Фактографическая картотека</w:t>
            </w:r>
          </w:p>
        </w:tc>
        <w:tc>
          <w:tcPr>
            <w:tcW w:w="2693" w:type="dxa"/>
          </w:tcPr>
          <w:p w:rsidR="00145423" w:rsidRPr="008F6D8D" w:rsidRDefault="00145423" w:rsidP="008F6D8D">
            <w:pPr>
              <w:rPr>
                <w:b/>
                <w:sz w:val="18"/>
                <w:szCs w:val="18"/>
              </w:rPr>
            </w:pPr>
            <w:r w:rsidRPr="008F6D8D">
              <w:rPr>
                <w:b/>
                <w:sz w:val="18"/>
                <w:szCs w:val="18"/>
              </w:rPr>
              <w:t>245</w:t>
            </w:r>
          </w:p>
        </w:tc>
      </w:tr>
      <w:tr w:rsidR="00145423" w:rsidRPr="008F6D8D" w:rsidTr="008D3C18">
        <w:tc>
          <w:tcPr>
            <w:tcW w:w="4786" w:type="dxa"/>
          </w:tcPr>
          <w:p w:rsidR="00145423" w:rsidRPr="008F6D8D" w:rsidRDefault="00145423" w:rsidP="008F6D8D">
            <w:pPr>
              <w:rPr>
                <w:sz w:val="20"/>
              </w:rPr>
            </w:pPr>
            <w:r w:rsidRPr="008F6D8D">
              <w:rPr>
                <w:sz w:val="20"/>
              </w:rPr>
              <w:t>Картотека игр</w:t>
            </w:r>
          </w:p>
        </w:tc>
        <w:tc>
          <w:tcPr>
            <w:tcW w:w="2693" w:type="dxa"/>
          </w:tcPr>
          <w:p w:rsidR="00145423" w:rsidRPr="008F6D8D" w:rsidRDefault="00145423" w:rsidP="008F6D8D">
            <w:pPr>
              <w:rPr>
                <w:b/>
                <w:sz w:val="18"/>
                <w:szCs w:val="18"/>
              </w:rPr>
            </w:pPr>
            <w:r w:rsidRPr="008F6D8D">
              <w:rPr>
                <w:b/>
                <w:sz w:val="18"/>
                <w:szCs w:val="18"/>
              </w:rPr>
              <w:t>32</w:t>
            </w:r>
          </w:p>
        </w:tc>
      </w:tr>
      <w:tr w:rsidR="00145423" w:rsidRPr="008F6D8D" w:rsidTr="008D3C18">
        <w:trPr>
          <w:cantSplit/>
          <w:trHeight w:val="309"/>
        </w:trPr>
        <w:tc>
          <w:tcPr>
            <w:tcW w:w="4786" w:type="dxa"/>
          </w:tcPr>
          <w:p w:rsidR="00145423" w:rsidRPr="008F6D8D" w:rsidRDefault="00145423" w:rsidP="008F6D8D">
            <w:pPr>
              <w:rPr>
                <w:b/>
              </w:rPr>
            </w:pPr>
            <w:r w:rsidRPr="008F6D8D">
              <w:rPr>
                <w:b/>
              </w:rPr>
              <w:t>ВСЕГО</w:t>
            </w:r>
          </w:p>
        </w:tc>
        <w:tc>
          <w:tcPr>
            <w:tcW w:w="2693" w:type="dxa"/>
          </w:tcPr>
          <w:p w:rsidR="00145423" w:rsidRPr="008F6D8D" w:rsidRDefault="00145423" w:rsidP="008F6D8D">
            <w:pPr>
              <w:rPr>
                <w:b/>
                <w:sz w:val="18"/>
                <w:szCs w:val="24"/>
              </w:rPr>
            </w:pPr>
            <w:r w:rsidRPr="008F6D8D">
              <w:rPr>
                <w:b/>
                <w:sz w:val="18"/>
                <w:szCs w:val="24"/>
              </w:rPr>
              <w:t>508977</w:t>
            </w:r>
          </w:p>
        </w:tc>
      </w:tr>
    </w:tbl>
    <w:p w:rsidR="00EC231E" w:rsidRPr="000A4991" w:rsidRDefault="00EC231E" w:rsidP="00EC231E">
      <w:pPr>
        <w:spacing w:after="120"/>
        <w:jc w:val="both"/>
      </w:pPr>
      <w:r w:rsidRPr="00E714FA">
        <w:t xml:space="preserve">        </w:t>
      </w:r>
      <w:r w:rsidRPr="000A4991">
        <w:t>Нехватку какой-либо информации сотрудники библиотек компенсируют тематическими папками, темы которых каждая библиотека выбирает самостоятельно, ориентируясь на запросы пользователей. В библиотеке п.</w:t>
      </w:r>
      <w:r>
        <w:t xml:space="preserve"> </w:t>
      </w:r>
      <w:r w:rsidRPr="000A4991">
        <w:t xml:space="preserve">Лыхма добавилось две тематических папки: «Чтобы помнили»  (по патриотическому воспитанию), «Дух огня» (о литературе в кино, об экранизации произведений). В библиотеке с. </w:t>
      </w:r>
      <w:r w:rsidR="00EB0863">
        <w:t>Казым им.</w:t>
      </w:r>
      <w:r w:rsidRPr="000A4991">
        <w:t>М.К. Волдиной добавилась папка по истории библиотеки. Общее количество тематических папок составляет 112 экземпляров.</w:t>
      </w:r>
    </w:p>
    <w:p w:rsidR="00EC231E" w:rsidRPr="00E714FA" w:rsidRDefault="00EC231E" w:rsidP="00EC231E">
      <w:pPr>
        <w:spacing w:after="120"/>
        <w:rPr>
          <w:b/>
        </w:rPr>
      </w:pPr>
      <w:r w:rsidRPr="00E714FA">
        <w:rPr>
          <w:b/>
        </w:rPr>
        <w:lastRenderedPageBreak/>
        <w:t>Объем справочно-библиографического фонда</w:t>
      </w:r>
    </w:p>
    <w:tbl>
      <w:tblPr>
        <w:tblStyle w:val="a5"/>
        <w:tblW w:w="9356" w:type="dxa"/>
        <w:tblInd w:w="108" w:type="dxa"/>
        <w:tblLook w:val="04A0"/>
      </w:tblPr>
      <w:tblGrid>
        <w:gridCol w:w="3968"/>
        <w:gridCol w:w="5388"/>
      </w:tblGrid>
      <w:tr w:rsidR="00EC231E" w:rsidRPr="00C47B6F" w:rsidTr="00EC231E">
        <w:tc>
          <w:tcPr>
            <w:tcW w:w="3968" w:type="dxa"/>
          </w:tcPr>
          <w:p w:rsidR="00EC231E" w:rsidRPr="008F6D8D" w:rsidRDefault="00EC231E" w:rsidP="00EC231E">
            <w:pPr>
              <w:rPr>
                <w:sz w:val="24"/>
              </w:rPr>
            </w:pPr>
            <w:r w:rsidRPr="008F6D8D">
              <w:rPr>
                <w:sz w:val="24"/>
              </w:rPr>
              <w:t>Библиотека</w:t>
            </w:r>
          </w:p>
        </w:tc>
        <w:tc>
          <w:tcPr>
            <w:tcW w:w="5388" w:type="dxa"/>
          </w:tcPr>
          <w:p w:rsidR="00EC231E" w:rsidRPr="008F6D8D" w:rsidRDefault="00EC231E" w:rsidP="00EC231E">
            <w:pPr>
              <w:rPr>
                <w:sz w:val="24"/>
              </w:rPr>
            </w:pPr>
            <w:r w:rsidRPr="008F6D8D">
              <w:rPr>
                <w:sz w:val="24"/>
              </w:rPr>
              <w:t>Количество СБФ</w:t>
            </w:r>
          </w:p>
        </w:tc>
      </w:tr>
      <w:tr w:rsidR="00EC231E" w:rsidRPr="00C47B6F" w:rsidTr="00EC231E">
        <w:tc>
          <w:tcPr>
            <w:tcW w:w="3968" w:type="dxa"/>
          </w:tcPr>
          <w:p w:rsidR="00EC231E" w:rsidRPr="00C47B6F" w:rsidRDefault="00EC231E" w:rsidP="00EC231E">
            <w:pPr>
              <w:rPr>
                <w:sz w:val="24"/>
              </w:rPr>
            </w:pPr>
            <w:r w:rsidRPr="00C47B6F">
              <w:rPr>
                <w:sz w:val="24"/>
              </w:rPr>
              <w:t>ЦРБ</w:t>
            </w:r>
          </w:p>
        </w:tc>
        <w:tc>
          <w:tcPr>
            <w:tcW w:w="5388" w:type="dxa"/>
          </w:tcPr>
          <w:p w:rsidR="00EC231E" w:rsidRPr="00C47B6F" w:rsidRDefault="00EC231E" w:rsidP="00EC231E">
            <w:pPr>
              <w:rPr>
                <w:sz w:val="24"/>
              </w:rPr>
            </w:pPr>
            <w:r w:rsidRPr="00C47B6F">
              <w:rPr>
                <w:sz w:val="24"/>
              </w:rPr>
              <w:t>3241</w:t>
            </w:r>
          </w:p>
        </w:tc>
      </w:tr>
      <w:tr w:rsidR="00EC231E" w:rsidRPr="00C47B6F" w:rsidTr="00EC231E">
        <w:tc>
          <w:tcPr>
            <w:tcW w:w="3968" w:type="dxa"/>
          </w:tcPr>
          <w:p w:rsidR="00EC231E" w:rsidRPr="00C47B6F" w:rsidRDefault="00EC231E" w:rsidP="00EC231E">
            <w:pPr>
              <w:rPr>
                <w:sz w:val="24"/>
              </w:rPr>
            </w:pPr>
            <w:r w:rsidRPr="00C47B6F">
              <w:rPr>
                <w:sz w:val="24"/>
              </w:rPr>
              <w:t>ДБ</w:t>
            </w:r>
          </w:p>
        </w:tc>
        <w:tc>
          <w:tcPr>
            <w:tcW w:w="5388" w:type="dxa"/>
          </w:tcPr>
          <w:p w:rsidR="00EC231E" w:rsidRPr="00C47B6F" w:rsidRDefault="00EC231E" w:rsidP="00EC231E">
            <w:pPr>
              <w:rPr>
                <w:sz w:val="24"/>
              </w:rPr>
            </w:pPr>
            <w:r w:rsidRPr="00C47B6F">
              <w:rPr>
                <w:sz w:val="24"/>
              </w:rPr>
              <w:t>5579</w:t>
            </w:r>
          </w:p>
        </w:tc>
      </w:tr>
      <w:tr w:rsidR="00EC231E" w:rsidRPr="00C47B6F" w:rsidTr="00EC231E">
        <w:tc>
          <w:tcPr>
            <w:tcW w:w="3968" w:type="dxa"/>
          </w:tcPr>
          <w:p w:rsidR="00EC231E" w:rsidRPr="00C47B6F" w:rsidRDefault="00EC231E" w:rsidP="00EC231E">
            <w:pPr>
              <w:rPr>
                <w:sz w:val="24"/>
              </w:rPr>
            </w:pPr>
            <w:r w:rsidRPr="00C47B6F">
              <w:rPr>
                <w:sz w:val="24"/>
              </w:rPr>
              <w:t>ЮБ им. А. Н. Ткалуна</w:t>
            </w:r>
          </w:p>
        </w:tc>
        <w:tc>
          <w:tcPr>
            <w:tcW w:w="5388" w:type="dxa"/>
          </w:tcPr>
          <w:p w:rsidR="00EC231E" w:rsidRPr="00C47B6F" w:rsidRDefault="00EC231E" w:rsidP="00EC231E">
            <w:pPr>
              <w:rPr>
                <w:sz w:val="24"/>
              </w:rPr>
            </w:pPr>
            <w:r w:rsidRPr="00C47B6F">
              <w:rPr>
                <w:sz w:val="24"/>
              </w:rPr>
              <w:t>2197</w:t>
            </w:r>
          </w:p>
        </w:tc>
      </w:tr>
      <w:tr w:rsidR="00EC231E" w:rsidRPr="00C47B6F" w:rsidTr="00EC231E">
        <w:tc>
          <w:tcPr>
            <w:tcW w:w="3968" w:type="dxa"/>
          </w:tcPr>
          <w:p w:rsidR="00EC231E" w:rsidRPr="00C47B6F" w:rsidRDefault="00EC231E" w:rsidP="00EC231E">
            <w:pPr>
              <w:rPr>
                <w:sz w:val="24"/>
              </w:rPr>
            </w:pPr>
            <w:r w:rsidRPr="00C47B6F">
              <w:rPr>
                <w:sz w:val="24"/>
              </w:rPr>
              <w:t>Ванзеват</w:t>
            </w:r>
          </w:p>
        </w:tc>
        <w:tc>
          <w:tcPr>
            <w:tcW w:w="5388" w:type="dxa"/>
          </w:tcPr>
          <w:p w:rsidR="00EC231E" w:rsidRPr="00C47B6F" w:rsidRDefault="00EC231E" w:rsidP="00EC231E">
            <w:pPr>
              <w:rPr>
                <w:sz w:val="24"/>
              </w:rPr>
            </w:pPr>
            <w:r w:rsidRPr="00C47B6F">
              <w:rPr>
                <w:sz w:val="24"/>
              </w:rPr>
              <w:t>267</w:t>
            </w:r>
          </w:p>
        </w:tc>
      </w:tr>
      <w:tr w:rsidR="00EC231E" w:rsidRPr="00C47B6F" w:rsidTr="00EC231E">
        <w:tc>
          <w:tcPr>
            <w:tcW w:w="3968" w:type="dxa"/>
          </w:tcPr>
          <w:p w:rsidR="00EC231E" w:rsidRPr="00C47B6F" w:rsidRDefault="00EC231E" w:rsidP="00EC231E">
            <w:pPr>
              <w:rPr>
                <w:sz w:val="24"/>
              </w:rPr>
            </w:pPr>
            <w:r w:rsidRPr="00C47B6F">
              <w:rPr>
                <w:sz w:val="24"/>
              </w:rPr>
              <w:t>Верхнеказымский</w:t>
            </w:r>
          </w:p>
        </w:tc>
        <w:tc>
          <w:tcPr>
            <w:tcW w:w="5388" w:type="dxa"/>
          </w:tcPr>
          <w:p w:rsidR="00EC231E" w:rsidRPr="00C47B6F" w:rsidRDefault="00EC231E" w:rsidP="00EC231E">
            <w:pPr>
              <w:rPr>
                <w:sz w:val="24"/>
              </w:rPr>
            </w:pPr>
            <w:r w:rsidRPr="00C47B6F">
              <w:rPr>
                <w:sz w:val="24"/>
              </w:rPr>
              <w:t>861</w:t>
            </w:r>
          </w:p>
        </w:tc>
      </w:tr>
      <w:tr w:rsidR="00EC231E" w:rsidRPr="00C47B6F" w:rsidTr="00EC231E">
        <w:tc>
          <w:tcPr>
            <w:tcW w:w="3968" w:type="dxa"/>
          </w:tcPr>
          <w:p w:rsidR="00EC231E" w:rsidRPr="00C47B6F" w:rsidRDefault="00EC231E" w:rsidP="00EC231E">
            <w:pPr>
              <w:rPr>
                <w:sz w:val="24"/>
              </w:rPr>
            </w:pPr>
            <w:r w:rsidRPr="00C47B6F">
              <w:rPr>
                <w:sz w:val="24"/>
              </w:rPr>
              <w:t>Казым им. М. К. Волдиной</w:t>
            </w:r>
          </w:p>
        </w:tc>
        <w:tc>
          <w:tcPr>
            <w:tcW w:w="5388" w:type="dxa"/>
          </w:tcPr>
          <w:p w:rsidR="00EC231E" w:rsidRPr="00C47B6F" w:rsidRDefault="00EC231E" w:rsidP="00EC231E">
            <w:pPr>
              <w:rPr>
                <w:sz w:val="24"/>
              </w:rPr>
            </w:pPr>
            <w:r w:rsidRPr="00C47B6F">
              <w:rPr>
                <w:sz w:val="24"/>
              </w:rPr>
              <w:t>663</w:t>
            </w:r>
          </w:p>
        </w:tc>
      </w:tr>
      <w:tr w:rsidR="00EC231E" w:rsidRPr="00C47B6F" w:rsidTr="00EC231E">
        <w:tc>
          <w:tcPr>
            <w:tcW w:w="3968" w:type="dxa"/>
          </w:tcPr>
          <w:p w:rsidR="00EC231E" w:rsidRPr="00C47B6F" w:rsidRDefault="00EC231E" w:rsidP="00EC231E">
            <w:pPr>
              <w:rPr>
                <w:sz w:val="24"/>
              </w:rPr>
            </w:pPr>
            <w:r w:rsidRPr="00C47B6F">
              <w:rPr>
                <w:sz w:val="24"/>
              </w:rPr>
              <w:t>Лыхма</w:t>
            </w:r>
          </w:p>
        </w:tc>
        <w:tc>
          <w:tcPr>
            <w:tcW w:w="5388" w:type="dxa"/>
          </w:tcPr>
          <w:p w:rsidR="00EC231E" w:rsidRPr="00C47B6F" w:rsidRDefault="00EC231E" w:rsidP="00EC231E">
            <w:pPr>
              <w:rPr>
                <w:sz w:val="24"/>
              </w:rPr>
            </w:pPr>
            <w:r w:rsidRPr="00C47B6F">
              <w:rPr>
                <w:sz w:val="24"/>
              </w:rPr>
              <w:t>771</w:t>
            </w:r>
          </w:p>
        </w:tc>
      </w:tr>
      <w:tr w:rsidR="00EC231E" w:rsidRPr="00C47B6F" w:rsidTr="00EC231E">
        <w:tc>
          <w:tcPr>
            <w:tcW w:w="3968" w:type="dxa"/>
          </w:tcPr>
          <w:p w:rsidR="00EC231E" w:rsidRPr="00C47B6F" w:rsidRDefault="00EC231E" w:rsidP="00EC231E">
            <w:pPr>
              <w:rPr>
                <w:sz w:val="24"/>
              </w:rPr>
            </w:pPr>
            <w:r w:rsidRPr="00C47B6F">
              <w:rPr>
                <w:sz w:val="24"/>
              </w:rPr>
              <w:t>Полноват</w:t>
            </w:r>
          </w:p>
        </w:tc>
        <w:tc>
          <w:tcPr>
            <w:tcW w:w="5388" w:type="dxa"/>
          </w:tcPr>
          <w:p w:rsidR="00EC231E" w:rsidRPr="00C47B6F" w:rsidRDefault="00EC231E" w:rsidP="00EC231E">
            <w:pPr>
              <w:rPr>
                <w:sz w:val="24"/>
              </w:rPr>
            </w:pPr>
            <w:r w:rsidRPr="00C47B6F">
              <w:rPr>
                <w:sz w:val="24"/>
              </w:rPr>
              <w:t>786</w:t>
            </w:r>
          </w:p>
        </w:tc>
      </w:tr>
      <w:tr w:rsidR="00EC231E" w:rsidRPr="00C47B6F" w:rsidTr="00EC231E">
        <w:tc>
          <w:tcPr>
            <w:tcW w:w="3968" w:type="dxa"/>
          </w:tcPr>
          <w:p w:rsidR="00EC231E" w:rsidRPr="00C47B6F" w:rsidRDefault="00EC231E" w:rsidP="00EC231E">
            <w:pPr>
              <w:rPr>
                <w:sz w:val="24"/>
              </w:rPr>
            </w:pPr>
            <w:r w:rsidRPr="00C47B6F">
              <w:rPr>
                <w:sz w:val="24"/>
              </w:rPr>
              <w:t>Сорум</w:t>
            </w:r>
          </w:p>
        </w:tc>
        <w:tc>
          <w:tcPr>
            <w:tcW w:w="5388" w:type="dxa"/>
          </w:tcPr>
          <w:p w:rsidR="00EC231E" w:rsidRPr="00C47B6F" w:rsidRDefault="00EC231E" w:rsidP="00EC231E">
            <w:pPr>
              <w:rPr>
                <w:sz w:val="24"/>
              </w:rPr>
            </w:pPr>
            <w:r w:rsidRPr="00C47B6F">
              <w:rPr>
                <w:sz w:val="24"/>
              </w:rPr>
              <w:t>876</w:t>
            </w:r>
          </w:p>
        </w:tc>
      </w:tr>
      <w:tr w:rsidR="00EC231E" w:rsidRPr="00C47B6F" w:rsidTr="00EC231E">
        <w:tc>
          <w:tcPr>
            <w:tcW w:w="3968" w:type="dxa"/>
          </w:tcPr>
          <w:p w:rsidR="00EC231E" w:rsidRPr="00C47B6F" w:rsidRDefault="00EC231E" w:rsidP="00EC231E">
            <w:pPr>
              <w:rPr>
                <w:sz w:val="24"/>
              </w:rPr>
            </w:pPr>
            <w:r w:rsidRPr="00C47B6F">
              <w:rPr>
                <w:sz w:val="24"/>
              </w:rPr>
              <w:t>Сосновка</w:t>
            </w:r>
          </w:p>
        </w:tc>
        <w:tc>
          <w:tcPr>
            <w:tcW w:w="5388" w:type="dxa"/>
          </w:tcPr>
          <w:p w:rsidR="00EC231E" w:rsidRPr="00C47B6F" w:rsidRDefault="00EC231E" w:rsidP="00EC231E">
            <w:pPr>
              <w:rPr>
                <w:sz w:val="24"/>
              </w:rPr>
            </w:pPr>
            <w:r w:rsidRPr="00C47B6F">
              <w:rPr>
                <w:sz w:val="24"/>
              </w:rPr>
              <w:t>635</w:t>
            </w:r>
          </w:p>
        </w:tc>
      </w:tr>
    </w:tbl>
    <w:p w:rsidR="00EC231E" w:rsidRPr="00C47B6F" w:rsidRDefault="00EC231E" w:rsidP="00EC231E">
      <w:pPr>
        <w:spacing w:line="120" w:lineRule="auto"/>
        <w:jc w:val="both"/>
        <w:rPr>
          <w:color w:val="FF0000"/>
          <w:sz w:val="28"/>
        </w:rPr>
      </w:pPr>
      <w:r w:rsidRPr="00C47B6F">
        <w:rPr>
          <w:color w:val="FF0000"/>
          <w:sz w:val="28"/>
        </w:rPr>
        <w:t xml:space="preserve">    </w:t>
      </w:r>
    </w:p>
    <w:p w:rsidR="00EC231E" w:rsidRPr="00C47B6F" w:rsidRDefault="00EC231E" w:rsidP="00EC231E">
      <w:pPr>
        <w:spacing w:after="120"/>
        <w:jc w:val="both"/>
      </w:pPr>
      <w:r w:rsidRPr="00E02937">
        <w:rPr>
          <w:color w:val="FF0000"/>
        </w:rPr>
        <w:t xml:space="preserve">       </w:t>
      </w:r>
      <w:r w:rsidRPr="00C47B6F">
        <w:t>В 2016 году справочный фонд библиотек района пополнился на 510 экземпляров и составляет на конец отчетного года 15876 экземпляров, что составляет</w:t>
      </w:r>
      <w:r w:rsidRPr="00E02937">
        <w:rPr>
          <w:color w:val="FF0000"/>
        </w:rPr>
        <w:t xml:space="preserve"> </w:t>
      </w:r>
      <w:r w:rsidRPr="00C47B6F">
        <w:t>9,27% от общего фонда</w:t>
      </w:r>
      <w:r w:rsidR="00EB0863">
        <w:t xml:space="preserve"> (</w:t>
      </w:r>
      <w:r w:rsidRPr="00C47B6F">
        <w:t>на 0,02% больше, чем в 2015 г</w:t>
      </w:r>
      <w:r w:rsidR="00EB0863">
        <w:t>).</w:t>
      </w:r>
    </w:p>
    <w:p w:rsidR="00EC231E" w:rsidRPr="00C47B6F" w:rsidRDefault="00EC231E" w:rsidP="00EC231E">
      <w:pPr>
        <w:jc w:val="both"/>
        <w:rPr>
          <w:b/>
        </w:rPr>
      </w:pPr>
      <w:r w:rsidRPr="00C47B6F">
        <w:rPr>
          <w:b/>
        </w:rPr>
        <w:t>Количество обращений к СБА</w:t>
      </w:r>
    </w:p>
    <w:tbl>
      <w:tblPr>
        <w:tblStyle w:val="a5"/>
        <w:tblW w:w="9214" w:type="dxa"/>
        <w:tblInd w:w="108" w:type="dxa"/>
        <w:tblLayout w:type="fixed"/>
        <w:tblLook w:val="04A0"/>
      </w:tblPr>
      <w:tblGrid>
        <w:gridCol w:w="4395"/>
        <w:gridCol w:w="4819"/>
      </w:tblGrid>
      <w:tr w:rsidR="008F6D8D" w:rsidRPr="00C47B6F" w:rsidTr="008F6D8D">
        <w:trPr>
          <w:trHeight w:val="362"/>
        </w:trPr>
        <w:tc>
          <w:tcPr>
            <w:tcW w:w="4395" w:type="dxa"/>
          </w:tcPr>
          <w:p w:rsidR="008F6D8D" w:rsidRPr="008F6D8D" w:rsidRDefault="008F6D8D" w:rsidP="008D3C18">
            <w:pPr>
              <w:jc w:val="center"/>
              <w:rPr>
                <w:sz w:val="24"/>
              </w:rPr>
            </w:pPr>
            <w:r w:rsidRPr="008F6D8D">
              <w:rPr>
                <w:sz w:val="24"/>
              </w:rPr>
              <w:t>Обращений к СБА</w:t>
            </w:r>
          </w:p>
          <w:p w:rsidR="008F6D8D" w:rsidRPr="008F6D8D" w:rsidRDefault="008F6D8D" w:rsidP="008D3C18">
            <w:pPr>
              <w:jc w:val="center"/>
              <w:rPr>
                <w:sz w:val="24"/>
              </w:rPr>
            </w:pPr>
          </w:p>
        </w:tc>
        <w:tc>
          <w:tcPr>
            <w:tcW w:w="4819" w:type="dxa"/>
          </w:tcPr>
          <w:p w:rsidR="008F6D8D" w:rsidRPr="008F6D8D" w:rsidRDefault="008F6D8D" w:rsidP="008D3C18">
            <w:pPr>
              <w:jc w:val="center"/>
              <w:rPr>
                <w:sz w:val="24"/>
              </w:rPr>
            </w:pPr>
            <w:r w:rsidRPr="008F6D8D">
              <w:rPr>
                <w:sz w:val="24"/>
              </w:rPr>
              <w:t>Из них дети</w:t>
            </w:r>
          </w:p>
        </w:tc>
      </w:tr>
      <w:tr w:rsidR="008F6D8D" w:rsidRPr="00E02937" w:rsidTr="008F6D8D">
        <w:trPr>
          <w:trHeight w:val="173"/>
        </w:trPr>
        <w:tc>
          <w:tcPr>
            <w:tcW w:w="4395" w:type="dxa"/>
          </w:tcPr>
          <w:p w:rsidR="008F6D8D" w:rsidRPr="008F6D8D" w:rsidRDefault="008F6D8D" w:rsidP="008D3C18">
            <w:pPr>
              <w:jc w:val="center"/>
              <w:rPr>
                <w:sz w:val="24"/>
                <w:szCs w:val="24"/>
              </w:rPr>
            </w:pPr>
            <w:r w:rsidRPr="008F6D8D">
              <w:rPr>
                <w:sz w:val="24"/>
                <w:szCs w:val="24"/>
              </w:rPr>
              <w:t>1945</w:t>
            </w:r>
          </w:p>
        </w:tc>
        <w:tc>
          <w:tcPr>
            <w:tcW w:w="4819" w:type="dxa"/>
          </w:tcPr>
          <w:p w:rsidR="008F6D8D" w:rsidRPr="008F6D8D" w:rsidRDefault="008F6D8D" w:rsidP="008D3C18">
            <w:pPr>
              <w:jc w:val="center"/>
              <w:rPr>
                <w:sz w:val="24"/>
                <w:szCs w:val="24"/>
              </w:rPr>
            </w:pPr>
            <w:r w:rsidRPr="008F6D8D">
              <w:rPr>
                <w:sz w:val="24"/>
                <w:szCs w:val="24"/>
              </w:rPr>
              <w:t>756</w:t>
            </w:r>
          </w:p>
        </w:tc>
      </w:tr>
    </w:tbl>
    <w:p w:rsidR="00EC231E" w:rsidRPr="00E02937" w:rsidRDefault="00EC231E" w:rsidP="00EC231E">
      <w:pPr>
        <w:spacing w:line="120" w:lineRule="auto"/>
        <w:jc w:val="both"/>
        <w:rPr>
          <w:color w:val="FF0000"/>
        </w:rPr>
      </w:pPr>
    </w:p>
    <w:p w:rsidR="00EC231E" w:rsidRDefault="00EC231E" w:rsidP="00EC231E">
      <w:pPr>
        <w:jc w:val="both"/>
      </w:pPr>
      <w:r w:rsidRPr="00E02937">
        <w:rPr>
          <w:color w:val="FF0000"/>
        </w:rPr>
        <w:t xml:space="preserve">      </w:t>
      </w:r>
      <w:r>
        <w:rPr>
          <w:color w:val="FF0000"/>
        </w:rPr>
        <w:t xml:space="preserve">    </w:t>
      </w:r>
      <w:r w:rsidRPr="00E02937">
        <w:rPr>
          <w:color w:val="FF0000"/>
        </w:rPr>
        <w:t xml:space="preserve"> </w:t>
      </w:r>
      <w:r>
        <w:t>В 2016 г. к</w:t>
      </w:r>
      <w:r w:rsidRPr="003B20DE">
        <w:t xml:space="preserve"> электронному каталогу</w:t>
      </w:r>
      <w:r>
        <w:t xml:space="preserve"> обратились</w:t>
      </w:r>
      <w:r w:rsidRPr="003B20DE">
        <w:t xml:space="preserve"> 3290</w:t>
      </w:r>
      <w:r>
        <w:t xml:space="preserve"> человек, что на 110 больше, чем в 2015 году. Количество обращений </w:t>
      </w:r>
      <w:proofErr w:type="gramStart"/>
      <w:r>
        <w:t>к</w:t>
      </w:r>
      <w:proofErr w:type="gramEnd"/>
      <w:r>
        <w:t xml:space="preserve"> традиционному СБА оставило 1945, увеличение по сравнению с прошлым годом составило </w:t>
      </w:r>
      <w:r w:rsidR="00EB0863">
        <w:t>+</w:t>
      </w:r>
      <w:r>
        <w:t>33 ед., в то же время количество обращений детей осталось на прежнем уровне.</w:t>
      </w:r>
    </w:p>
    <w:p w:rsidR="00EC231E" w:rsidRDefault="00EC231E" w:rsidP="00EC231E">
      <w:pPr>
        <w:jc w:val="both"/>
      </w:pPr>
    </w:p>
    <w:p w:rsidR="00EC231E" w:rsidRDefault="00EC231E" w:rsidP="00EC231E">
      <w:pPr>
        <w:jc w:val="both"/>
        <w:rPr>
          <w:b/>
        </w:rPr>
      </w:pPr>
      <w:r w:rsidRPr="00F84F5F">
        <w:rPr>
          <w:b/>
        </w:rPr>
        <w:t>3.2.5.2. Небиблиографические базы данных</w:t>
      </w:r>
    </w:p>
    <w:p w:rsidR="00EB0863" w:rsidRDefault="00EB0863" w:rsidP="00EC231E">
      <w:pPr>
        <w:jc w:val="both"/>
        <w:rPr>
          <w:b/>
        </w:rPr>
      </w:pPr>
    </w:p>
    <w:p w:rsidR="00EC231E" w:rsidRDefault="00EC231E" w:rsidP="00EC231E">
      <w:pPr>
        <w:jc w:val="both"/>
        <w:rPr>
          <w:bCs/>
        </w:rPr>
      </w:pPr>
      <w:r>
        <w:rPr>
          <w:bCs/>
        </w:rPr>
        <w:t>- Количество баз данных – 4, в том числе собственных – 2; не собственной генерации – 2.</w:t>
      </w:r>
    </w:p>
    <w:p w:rsidR="00EC231E" w:rsidRDefault="00EC231E" w:rsidP="00EC231E">
      <w:pPr>
        <w:jc w:val="both"/>
        <w:rPr>
          <w:bCs/>
        </w:rPr>
      </w:pPr>
      <w:r>
        <w:rPr>
          <w:bCs/>
        </w:rPr>
        <w:t>- Количество баз данных, предоставляемых пользователям – 4;</w:t>
      </w:r>
    </w:p>
    <w:p w:rsidR="00EC231E" w:rsidRDefault="00EC231E" w:rsidP="00EC231E">
      <w:pPr>
        <w:jc w:val="both"/>
        <w:rPr>
          <w:bCs/>
        </w:rPr>
      </w:pPr>
      <w:r>
        <w:rPr>
          <w:bCs/>
        </w:rPr>
        <w:t>- Количество обращений пользователей – 1545 чел.;</w:t>
      </w:r>
    </w:p>
    <w:p w:rsidR="00EC231E" w:rsidRDefault="00EC231E" w:rsidP="00EC231E">
      <w:pPr>
        <w:jc w:val="both"/>
        <w:rPr>
          <w:bCs/>
        </w:rPr>
      </w:pPr>
      <w:r>
        <w:rPr>
          <w:bCs/>
        </w:rPr>
        <w:t>- Общее число оцифрованных документов – 348, из них документов национального библиотечного фонда – 256;</w:t>
      </w:r>
    </w:p>
    <w:p w:rsidR="00EC231E" w:rsidRDefault="00EC231E" w:rsidP="00EC231E">
      <w:pPr>
        <w:jc w:val="both"/>
        <w:rPr>
          <w:bCs/>
        </w:rPr>
      </w:pPr>
      <w:r>
        <w:rPr>
          <w:bCs/>
        </w:rPr>
        <w:t>-  Число оцифрованных документов за текущий год – 44;</w:t>
      </w:r>
    </w:p>
    <w:p w:rsidR="00EC231E" w:rsidRDefault="00EC231E" w:rsidP="00EC231E">
      <w:pPr>
        <w:jc w:val="both"/>
        <w:rPr>
          <w:bCs/>
        </w:rPr>
      </w:pPr>
      <w:r>
        <w:rPr>
          <w:bCs/>
        </w:rPr>
        <w:t>- Число документов, оцифрованных библиотекой самостоятельно или по ее заказу – 26;</w:t>
      </w:r>
    </w:p>
    <w:p w:rsidR="00EC231E" w:rsidRDefault="00EC231E" w:rsidP="00EC231E">
      <w:pPr>
        <w:jc w:val="both"/>
        <w:rPr>
          <w:bCs/>
        </w:rPr>
      </w:pPr>
      <w:r>
        <w:rPr>
          <w:bCs/>
        </w:rPr>
        <w:t>- Общее число сетевых локальных документов – 314, из них документов в открытом доступе – 271;</w:t>
      </w:r>
    </w:p>
    <w:p w:rsidR="00EC231E" w:rsidRDefault="00EC231E" w:rsidP="00EC231E">
      <w:pPr>
        <w:jc w:val="both"/>
        <w:rPr>
          <w:bCs/>
        </w:rPr>
      </w:pPr>
      <w:r>
        <w:rPr>
          <w:bCs/>
        </w:rPr>
        <w:t>- Доля библиотечных фондов, переведенных в электронную форму – 0,20%, из них документов национального библиотечного фонда – 0,14%.</w:t>
      </w:r>
    </w:p>
    <w:p w:rsidR="00EC231E" w:rsidRPr="00731E16" w:rsidRDefault="00EC231E" w:rsidP="00EB0863">
      <w:pPr>
        <w:ind w:firstLine="709"/>
        <w:jc w:val="both"/>
      </w:pPr>
      <w:r w:rsidRPr="00731E16">
        <w:t>Отделом маркетинга, рекламы и массовой работы</w:t>
      </w:r>
      <w:r w:rsidR="00B07FB5">
        <w:t xml:space="preserve"> (далее </w:t>
      </w:r>
      <w:r w:rsidR="00EB0863">
        <w:t xml:space="preserve">- </w:t>
      </w:r>
      <w:proofErr w:type="spellStart"/>
      <w:r w:rsidR="00B07FB5">
        <w:t>ОМРиМР</w:t>
      </w:r>
      <w:proofErr w:type="spellEnd"/>
      <w:r w:rsidR="00B07FB5">
        <w:t>)</w:t>
      </w:r>
      <w:r w:rsidRPr="00731E16">
        <w:t xml:space="preserve"> ведется полнотекстовая электронная база данных «Официальные документы администрации Белоярского района», которая включает в себя постановления главы администрации Белоярского района. Документы выстроены по порядку номеров и по тематическим рубрикам. База данных предназначена для читательского (посредством Центра общественного доступа) и служебного использования. Данная БД ведется с 2012 г., за 201</w:t>
      </w:r>
      <w:r>
        <w:t>6</w:t>
      </w:r>
      <w:r w:rsidRPr="00731E16">
        <w:t xml:space="preserve"> год пополнилась на </w:t>
      </w:r>
      <w:r>
        <w:t>278</w:t>
      </w:r>
      <w:r w:rsidRPr="00731E16">
        <w:t xml:space="preserve"> документов; количество обращений пользователей </w:t>
      </w:r>
      <w:r>
        <w:t>в</w:t>
      </w:r>
      <w:r w:rsidRPr="00731E16">
        <w:t xml:space="preserve"> 201</w:t>
      </w:r>
      <w:r>
        <w:t>6</w:t>
      </w:r>
      <w:r w:rsidRPr="00731E16">
        <w:t xml:space="preserve"> г. – 2</w:t>
      </w:r>
      <w:r>
        <w:t>9</w:t>
      </w:r>
      <w:r w:rsidRPr="00731E16">
        <w:t xml:space="preserve"> ед.</w:t>
      </w:r>
    </w:p>
    <w:p w:rsidR="00EC231E" w:rsidRPr="00EA4E5B" w:rsidRDefault="00EC231E" w:rsidP="00EB0863">
      <w:pPr>
        <w:ind w:firstLine="709"/>
        <w:jc w:val="both"/>
        <w:rPr>
          <w:color w:val="FF0000"/>
        </w:rPr>
      </w:pPr>
      <w:r w:rsidRPr="00643126">
        <w:t xml:space="preserve">На 2016 год библиотечной системой был составлен «План мероприятий перевода библиотечного фонда МАУК «БЦБС» в электронный вид». Согласно плану, деятельность по оцифровке документов библиотечного фонда ведется специалистами различных отделов библиотечной системы: </w:t>
      </w:r>
      <w:proofErr w:type="spellStart"/>
      <w:r w:rsidRPr="00643126">
        <w:t>ОМРиМР</w:t>
      </w:r>
      <w:proofErr w:type="spellEnd"/>
      <w:r w:rsidR="00EB0863">
        <w:t xml:space="preserve">, </w:t>
      </w:r>
      <w:proofErr w:type="spellStart"/>
      <w:r w:rsidR="00EB0863">
        <w:t>О</w:t>
      </w:r>
      <w:r w:rsidRPr="00643126">
        <w:t>КиО</w:t>
      </w:r>
      <w:proofErr w:type="spellEnd"/>
      <w:r w:rsidR="00EB0863">
        <w:t>,</w:t>
      </w:r>
      <w:r w:rsidRPr="00643126">
        <w:t xml:space="preserve"> экономистом, программистом. Специализированного отдела по данному виду деятельности в библиотечной системе нет, т. к. собственным </w:t>
      </w:r>
      <w:r w:rsidRPr="00643126">
        <w:lastRenderedPageBreak/>
        <w:t xml:space="preserve">оборудованием для оцифровки документов МАУК «БЦБС» не располагает. В отчетном году документы оцифрованы </w:t>
      </w:r>
      <w:r w:rsidRPr="00643126">
        <w:rPr>
          <w:rFonts w:eastAsia="Calibri"/>
        </w:rPr>
        <w:t>по государственной программе «Развитие культуры и туризма в ХМАО</w:t>
      </w:r>
      <w:r w:rsidR="00B07FB5">
        <w:rPr>
          <w:rFonts w:eastAsia="Calibri"/>
        </w:rPr>
        <w:t xml:space="preserve">  </w:t>
      </w:r>
      <w:r w:rsidRPr="00643126">
        <w:rPr>
          <w:rFonts w:eastAsia="Calibri"/>
        </w:rPr>
        <w:t>-</w:t>
      </w:r>
      <w:r w:rsidR="00B07FB5">
        <w:rPr>
          <w:rFonts w:eastAsia="Calibri"/>
        </w:rPr>
        <w:t xml:space="preserve"> </w:t>
      </w:r>
      <w:proofErr w:type="spellStart"/>
      <w:r w:rsidRPr="00643126">
        <w:rPr>
          <w:rFonts w:eastAsia="Calibri"/>
        </w:rPr>
        <w:t>Югре</w:t>
      </w:r>
      <w:proofErr w:type="spellEnd"/>
      <w:r w:rsidRPr="00643126">
        <w:rPr>
          <w:rFonts w:eastAsia="Calibri"/>
        </w:rPr>
        <w:t xml:space="preserve"> на 2014-2020 годы»</w:t>
      </w:r>
      <w:r>
        <w:t>.</w:t>
      </w:r>
    </w:p>
    <w:p w:rsidR="00EC231E" w:rsidRDefault="00EC231E" w:rsidP="00EB0863">
      <w:pPr>
        <w:spacing w:after="100" w:afterAutospacing="1"/>
        <w:ind w:firstLine="709"/>
        <w:contextualSpacing/>
        <w:jc w:val="both"/>
        <w:rPr>
          <w:bCs/>
        </w:rPr>
      </w:pPr>
      <w:r w:rsidRPr="00643126">
        <w:t xml:space="preserve">Доступ к документам библиотечного фонда, легитимно оцифрованным и переведенным в электронную форму в соответствии с лицензионным договором, осуществляется путем предоставления с официального сайта библиотечной системы. </w:t>
      </w:r>
      <w:r w:rsidRPr="00643126">
        <w:rPr>
          <w:bCs/>
        </w:rPr>
        <w:t xml:space="preserve">К документам НБФ, оцифрованным не легитимно или без лицензионного договора, предоставляется локальный доступ на территории библиотек </w:t>
      </w:r>
      <w:r w:rsidR="00EB0863">
        <w:rPr>
          <w:bCs/>
        </w:rPr>
        <w:t xml:space="preserve">Белоярского </w:t>
      </w:r>
      <w:r w:rsidRPr="00643126">
        <w:rPr>
          <w:bCs/>
        </w:rPr>
        <w:t>района.</w:t>
      </w:r>
    </w:p>
    <w:p w:rsidR="00EC231E" w:rsidRPr="001450AA" w:rsidRDefault="00EC231E" w:rsidP="00EB0863">
      <w:pPr>
        <w:ind w:firstLine="709"/>
        <w:jc w:val="both"/>
        <w:rPr>
          <w:bCs/>
        </w:rPr>
      </w:pPr>
      <w:r w:rsidRPr="001450AA">
        <w:rPr>
          <w:bCs/>
        </w:rPr>
        <w:t xml:space="preserve">В Центральной районной библиотеке на базе Центра общественного доступа предоставляется доступ к справочно-правой системе «Консультант Плюс». </w:t>
      </w:r>
    </w:p>
    <w:p w:rsidR="00EC231E" w:rsidRPr="001450AA" w:rsidRDefault="00EC231E" w:rsidP="00EB0863">
      <w:pPr>
        <w:ind w:firstLine="709"/>
        <w:jc w:val="both"/>
        <w:rPr>
          <w:bCs/>
        </w:rPr>
      </w:pPr>
      <w:r w:rsidRPr="001450AA">
        <w:t>В 201</w:t>
      </w:r>
      <w:r w:rsidR="008F6D8D">
        <w:t>5</w:t>
      </w:r>
      <w:r w:rsidRPr="001450AA">
        <w:t xml:space="preserve"> году был заключен договор с Национальной электронной библиотекой, обеспечивающий свободный доступ граждан Российской Федерации ко всем изданным, издаваемым и хранящимся в фондах российских библиотек изданиям и научным работам – от книжных памятников истории и культуры, до новейших авторских произведений. </w:t>
      </w:r>
      <w:r w:rsidRPr="001450AA">
        <w:rPr>
          <w:bCs/>
        </w:rPr>
        <w:t>Предоставление доступа осуществляется  с января 2016 года в Центре общественного доступа  Центральной районной библиотеки.</w:t>
      </w:r>
    </w:p>
    <w:p w:rsidR="00EC231E" w:rsidRDefault="00EC231E" w:rsidP="00EC231E">
      <w:pPr>
        <w:jc w:val="both"/>
        <w:rPr>
          <w:b/>
          <w:bCs/>
        </w:rPr>
      </w:pPr>
    </w:p>
    <w:p w:rsidR="00EC231E" w:rsidRDefault="00EC231E" w:rsidP="00EC231E">
      <w:pPr>
        <w:ind w:left="-227"/>
        <w:jc w:val="right"/>
        <w:rPr>
          <w:bCs/>
        </w:rPr>
      </w:pPr>
      <w:r>
        <w:rPr>
          <w:bCs/>
        </w:rPr>
        <w:t xml:space="preserve">Исполнитель: библиограф отдела маркетинга, рекламы и массовой работы </w:t>
      </w:r>
    </w:p>
    <w:p w:rsidR="00EC231E" w:rsidRPr="00643126" w:rsidRDefault="00EC231E" w:rsidP="00EC231E">
      <w:pPr>
        <w:ind w:left="-227"/>
        <w:jc w:val="right"/>
        <w:rPr>
          <w:bCs/>
        </w:rPr>
      </w:pPr>
      <w:r>
        <w:rPr>
          <w:bCs/>
        </w:rPr>
        <w:t>Устюжанина И.В.</w:t>
      </w:r>
    </w:p>
    <w:p w:rsidR="00156B9A" w:rsidRPr="001B59C8" w:rsidRDefault="00156B9A" w:rsidP="00156B9A">
      <w:pPr>
        <w:pStyle w:val="ab"/>
        <w:jc w:val="both"/>
        <w:rPr>
          <w:rFonts w:ascii="Times New Roman" w:hAnsi="Times New Roman" w:cs="Times New Roman"/>
          <w:sz w:val="24"/>
          <w:szCs w:val="24"/>
        </w:rPr>
      </w:pPr>
    </w:p>
    <w:p w:rsidR="007957F6" w:rsidRDefault="007957F6" w:rsidP="007957F6">
      <w:pPr>
        <w:rPr>
          <w:b/>
        </w:rPr>
      </w:pPr>
      <w:r w:rsidRPr="004673FF">
        <w:rPr>
          <w:b/>
        </w:rPr>
        <w:t>3.2.5.3.   Собственные издания</w:t>
      </w:r>
    </w:p>
    <w:p w:rsidR="00EB0863" w:rsidRDefault="00EB0863" w:rsidP="007957F6">
      <w:pPr>
        <w:tabs>
          <w:tab w:val="left" w:pos="851"/>
        </w:tabs>
        <w:jc w:val="both"/>
      </w:pPr>
      <w:r>
        <w:tab/>
      </w:r>
      <w:r w:rsidR="007957F6" w:rsidRPr="00415AE9">
        <w:t>Издательская деятельность библиотеки является важным составляющим направлением библиотечной деятельности и носит многоплановый характер.</w:t>
      </w:r>
      <w:r w:rsidR="007957F6" w:rsidRPr="00415AE9">
        <w:br/>
        <w:t xml:space="preserve">Издательская продукция создается и выпускается силами сотрудников библиотек </w:t>
      </w:r>
      <w:r>
        <w:t xml:space="preserve">Белоярского </w:t>
      </w:r>
      <w:r w:rsidR="007957F6" w:rsidRPr="00415AE9">
        <w:t xml:space="preserve">района. Она формируется на основе собственных фондов библиотек. Большое внимание уделяется созданию библиографических пособий малых форм: списков, закладок, памяток. </w:t>
      </w:r>
      <w:r>
        <w:t xml:space="preserve">        </w:t>
      </w:r>
    </w:p>
    <w:p w:rsidR="00EB0863" w:rsidRDefault="00EB0863" w:rsidP="007957F6">
      <w:pPr>
        <w:tabs>
          <w:tab w:val="left" w:pos="851"/>
        </w:tabs>
        <w:jc w:val="both"/>
      </w:pPr>
      <w:r>
        <w:t xml:space="preserve">              </w:t>
      </w:r>
      <w:r w:rsidR="007957F6" w:rsidRPr="00415AE9">
        <w:t>Основные направления издательской деятельности: продвижение чтения, в помощь потребителям правовой информации, профилактика здорового образа жизни, экологическое просвещение, патриотическое воспитание, реклама библиотечной деятельности, краеведческой направленности, издание методических и профессиональных материалов.</w:t>
      </w:r>
      <w:r w:rsidR="007957F6">
        <w:t xml:space="preserve"> </w:t>
      </w:r>
    </w:p>
    <w:p w:rsidR="007957F6" w:rsidRDefault="00EB0863" w:rsidP="007957F6">
      <w:pPr>
        <w:tabs>
          <w:tab w:val="left" w:pos="851"/>
        </w:tabs>
        <w:jc w:val="both"/>
      </w:pPr>
      <w:r>
        <w:tab/>
      </w:r>
      <w:r w:rsidR="007957F6">
        <w:t xml:space="preserve">В 2016 г. выпущено 9 видов печатной продукции, 118 наименований, из них: </w:t>
      </w:r>
    </w:p>
    <w:p w:rsidR="007957F6" w:rsidRPr="001A6FBA" w:rsidRDefault="007957F6" w:rsidP="007957F6">
      <w:pPr>
        <w:jc w:val="both"/>
      </w:pPr>
      <w:r>
        <w:t xml:space="preserve">- </w:t>
      </w:r>
      <w:r w:rsidRPr="001A6FBA">
        <w:t>Календари – 2</w:t>
      </w:r>
      <w:r>
        <w:t>;</w:t>
      </w:r>
    </w:p>
    <w:p w:rsidR="007957F6" w:rsidRPr="001A6FBA" w:rsidRDefault="007957F6" w:rsidP="007957F6">
      <w:pPr>
        <w:contextualSpacing/>
        <w:jc w:val="both"/>
      </w:pPr>
      <w:r>
        <w:t xml:space="preserve">- </w:t>
      </w:r>
      <w:r w:rsidRPr="001A6FBA">
        <w:t>Библиографические списки сценарных материалов – 6</w:t>
      </w:r>
      <w:r>
        <w:t>;</w:t>
      </w:r>
    </w:p>
    <w:p w:rsidR="007957F6" w:rsidRPr="001A6FBA" w:rsidRDefault="007957F6" w:rsidP="007957F6">
      <w:r>
        <w:t xml:space="preserve">- </w:t>
      </w:r>
      <w:r w:rsidRPr="001A6FBA">
        <w:t>Рекомендательные буклеты</w:t>
      </w:r>
      <w:r>
        <w:t xml:space="preserve"> ‒ </w:t>
      </w:r>
      <w:r w:rsidRPr="001A6FBA">
        <w:t>54</w:t>
      </w:r>
      <w:r>
        <w:t>;</w:t>
      </w:r>
    </w:p>
    <w:p w:rsidR="007957F6" w:rsidRPr="001A6FBA" w:rsidRDefault="007957F6" w:rsidP="007957F6">
      <w:pPr>
        <w:jc w:val="both"/>
      </w:pPr>
      <w:r>
        <w:t xml:space="preserve">- </w:t>
      </w:r>
      <w:r w:rsidRPr="001A6FBA">
        <w:t>Закладки –28</w:t>
      </w:r>
      <w:r>
        <w:t>;</w:t>
      </w:r>
    </w:p>
    <w:p w:rsidR="007957F6" w:rsidRPr="001A6FBA" w:rsidRDefault="007957F6" w:rsidP="007957F6">
      <w:pPr>
        <w:jc w:val="both"/>
      </w:pPr>
      <w:r>
        <w:rPr>
          <w:rFonts w:eastAsiaTheme="majorEastAsia"/>
        </w:rPr>
        <w:t xml:space="preserve">- </w:t>
      </w:r>
      <w:r w:rsidRPr="001A6FBA">
        <w:rPr>
          <w:rFonts w:eastAsiaTheme="majorEastAsia"/>
        </w:rPr>
        <w:t>Листовки – 8</w:t>
      </w:r>
      <w:r>
        <w:rPr>
          <w:rFonts w:eastAsiaTheme="majorEastAsia"/>
        </w:rPr>
        <w:t>;</w:t>
      </w:r>
    </w:p>
    <w:p w:rsidR="007957F6" w:rsidRDefault="007957F6" w:rsidP="007957F6">
      <w:pPr>
        <w:pStyle w:val="Style9"/>
        <w:widowControl/>
        <w:tabs>
          <w:tab w:val="left" w:pos="403"/>
        </w:tabs>
        <w:spacing w:after="100" w:afterAutospacing="1"/>
        <w:contextualSpacing/>
        <w:jc w:val="both"/>
      </w:pPr>
      <w:r>
        <w:t xml:space="preserve">- </w:t>
      </w:r>
      <w:r w:rsidRPr="001A6FBA">
        <w:t>Памятки: 7</w:t>
      </w:r>
      <w:r>
        <w:t>;</w:t>
      </w:r>
    </w:p>
    <w:p w:rsidR="007957F6" w:rsidRDefault="007957F6" w:rsidP="007957F6">
      <w:pPr>
        <w:pStyle w:val="Style9"/>
        <w:widowControl/>
        <w:tabs>
          <w:tab w:val="left" w:pos="403"/>
        </w:tabs>
        <w:spacing w:after="100" w:afterAutospacing="1"/>
        <w:contextualSpacing/>
        <w:jc w:val="both"/>
      </w:pPr>
      <w:r>
        <w:t xml:space="preserve">- </w:t>
      </w:r>
      <w:r w:rsidRPr="001A6FBA">
        <w:t>Рекомендательные списки: 2</w:t>
      </w:r>
      <w:r>
        <w:t>;</w:t>
      </w:r>
    </w:p>
    <w:p w:rsidR="007957F6" w:rsidRDefault="007957F6" w:rsidP="007957F6">
      <w:pPr>
        <w:pStyle w:val="Style9"/>
        <w:widowControl/>
        <w:tabs>
          <w:tab w:val="left" w:pos="403"/>
        </w:tabs>
        <w:spacing w:after="100" w:afterAutospacing="1"/>
        <w:contextualSpacing/>
        <w:jc w:val="both"/>
      </w:pPr>
      <w:r>
        <w:t xml:space="preserve">- </w:t>
      </w:r>
      <w:r w:rsidRPr="001A6FBA">
        <w:t>Афиши: 7</w:t>
      </w:r>
      <w:r>
        <w:t>;</w:t>
      </w:r>
    </w:p>
    <w:p w:rsidR="00EB0863" w:rsidRDefault="007957F6" w:rsidP="007957F6">
      <w:pPr>
        <w:pStyle w:val="Style9"/>
        <w:widowControl/>
        <w:tabs>
          <w:tab w:val="left" w:pos="403"/>
        </w:tabs>
        <w:spacing w:after="100" w:afterAutospacing="1"/>
        <w:contextualSpacing/>
        <w:jc w:val="both"/>
      </w:pPr>
      <w:r>
        <w:t xml:space="preserve">- </w:t>
      </w:r>
      <w:r w:rsidRPr="001A6FBA">
        <w:t>Газеты: 3</w:t>
      </w:r>
      <w:r>
        <w:t>.</w:t>
      </w:r>
    </w:p>
    <w:p w:rsidR="007957F6" w:rsidRPr="001A6FBA" w:rsidRDefault="00EB0863" w:rsidP="007957F6">
      <w:pPr>
        <w:pStyle w:val="Style9"/>
        <w:widowControl/>
        <w:tabs>
          <w:tab w:val="left" w:pos="403"/>
        </w:tabs>
        <w:spacing w:after="100" w:afterAutospacing="1"/>
        <w:contextualSpacing/>
        <w:jc w:val="both"/>
      </w:pPr>
      <w:r>
        <w:tab/>
      </w:r>
      <w:r>
        <w:tab/>
      </w:r>
      <w:r w:rsidR="007957F6" w:rsidRPr="00415AE9">
        <w:t>Печатная продукция оказывает эффективную помощь в информационно-библиографическом обслуживании</w:t>
      </w:r>
      <w:r w:rsidR="007957F6">
        <w:t xml:space="preserve"> пользователей</w:t>
      </w:r>
      <w:r w:rsidR="007957F6" w:rsidRPr="00415AE9">
        <w:t xml:space="preserve">, </w:t>
      </w:r>
      <w:r>
        <w:t xml:space="preserve">способствует </w:t>
      </w:r>
      <w:r w:rsidR="007957F6" w:rsidRPr="00415AE9">
        <w:t>созданию положительного имиджа библиотеки,</w:t>
      </w:r>
      <w:r w:rsidR="007957F6">
        <w:t xml:space="preserve"> </w:t>
      </w:r>
      <w:r w:rsidR="007957F6" w:rsidRPr="00415AE9">
        <w:t>в освещении памятных</w:t>
      </w:r>
      <w:r w:rsidR="007957F6">
        <w:t xml:space="preserve"> </w:t>
      </w:r>
      <w:r w:rsidR="007957F6" w:rsidRPr="00415AE9">
        <w:t>событий и дат</w:t>
      </w:r>
      <w:r>
        <w:t xml:space="preserve">, рекламе библиотечного фонда и </w:t>
      </w:r>
      <w:r w:rsidR="00BB2433">
        <w:t xml:space="preserve">библиотечных </w:t>
      </w:r>
      <w:r>
        <w:t xml:space="preserve">услуг. </w:t>
      </w:r>
      <w:r w:rsidR="007957F6">
        <w:t xml:space="preserve">   </w:t>
      </w:r>
    </w:p>
    <w:p w:rsidR="007957F6" w:rsidRDefault="007957F6" w:rsidP="007957F6">
      <w:pPr>
        <w:pStyle w:val="Style9"/>
        <w:widowControl/>
        <w:tabs>
          <w:tab w:val="left" w:pos="403"/>
        </w:tabs>
        <w:jc w:val="both"/>
        <w:rPr>
          <w:b/>
        </w:rPr>
      </w:pPr>
    </w:p>
    <w:p w:rsidR="00B07FB5" w:rsidRDefault="00B07FB5" w:rsidP="00B07FB5">
      <w:pPr>
        <w:jc w:val="both"/>
        <w:rPr>
          <w:b/>
          <w:bCs/>
        </w:rPr>
      </w:pPr>
      <w:r w:rsidRPr="00B07FB5">
        <w:rPr>
          <w:b/>
          <w:bCs/>
        </w:rPr>
        <w:t xml:space="preserve">   3.2.6. Использование электронных ресурсов несобственной генерации</w:t>
      </w:r>
    </w:p>
    <w:p w:rsidR="00BB2433" w:rsidRDefault="00BB2433" w:rsidP="00B07FB5">
      <w:pPr>
        <w:jc w:val="both"/>
        <w:rPr>
          <w:b/>
          <w:bCs/>
        </w:rPr>
      </w:pPr>
    </w:p>
    <w:p w:rsidR="00B07FB5" w:rsidRDefault="000F2044" w:rsidP="00B07FB5">
      <w:pPr>
        <w:jc w:val="both"/>
        <w:rPr>
          <w:bCs/>
        </w:rPr>
      </w:pPr>
      <w:r w:rsidRPr="000F2044">
        <w:rPr>
          <w:bCs/>
        </w:rPr>
        <w:t xml:space="preserve">Количество </w:t>
      </w:r>
      <w:r>
        <w:rPr>
          <w:bCs/>
        </w:rPr>
        <w:t xml:space="preserve">БД </w:t>
      </w:r>
      <w:r w:rsidRPr="000F2044">
        <w:rPr>
          <w:bCs/>
        </w:rPr>
        <w:t>несобственной генерации</w:t>
      </w:r>
      <w:r>
        <w:rPr>
          <w:bCs/>
        </w:rPr>
        <w:t xml:space="preserve"> – 2</w:t>
      </w:r>
    </w:p>
    <w:p w:rsidR="000F2044" w:rsidRDefault="000F2044" w:rsidP="00B07FB5">
      <w:pPr>
        <w:jc w:val="both"/>
        <w:rPr>
          <w:bCs/>
        </w:rPr>
      </w:pPr>
      <w:r>
        <w:rPr>
          <w:bCs/>
        </w:rPr>
        <w:t>Количество библиотек, использующих БД – 1 (Центральная районная библиотека)</w:t>
      </w:r>
    </w:p>
    <w:p w:rsidR="008D3C18" w:rsidRPr="00BB2433" w:rsidRDefault="00995636" w:rsidP="00B07FB5">
      <w:pPr>
        <w:jc w:val="both"/>
        <w:rPr>
          <w:bCs/>
        </w:rPr>
      </w:pPr>
      <w:r w:rsidRPr="00BB2433">
        <w:rPr>
          <w:bCs/>
        </w:rPr>
        <w:t xml:space="preserve">Количество зарегистрированных читателей - </w:t>
      </w:r>
      <w:r w:rsidR="00BB2433" w:rsidRPr="00BB2433">
        <w:rPr>
          <w:bCs/>
        </w:rPr>
        <w:t>10</w:t>
      </w:r>
    </w:p>
    <w:p w:rsidR="00995636" w:rsidRPr="00BB2433" w:rsidRDefault="00995636" w:rsidP="00B07FB5">
      <w:pPr>
        <w:jc w:val="both"/>
        <w:rPr>
          <w:bCs/>
        </w:rPr>
      </w:pPr>
      <w:r w:rsidRPr="00BB2433">
        <w:rPr>
          <w:bCs/>
        </w:rPr>
        <w:t>Количество обращений к ресурсам НЭБ</w:t>
      </w:r>
      <w:r w:rsidR="00BB2433" w:rsidRPr="00BB2433">
        <w:rPr>
          <w:bCs/>
        </w:rPr>
        <w:t xml:space="preserve"> </w:t>
      </w:r>
      <w:r w:rsidRPr="00BB2433">
        <w:rPr>
          <w:bCs/>
        </w:rPr>
        <w:t xml:space="preserve">- </w:t>
      </w:r>
      <w:r w:rsidR="00BB2433" w:rsidRPr="00BB2433">
        <w:rPr>
          <w:bCs/>
        </w:rPr>
        <w:t>43</w:t>
      </w:r>
    </w:p>
    <w:p w:rsidR="00995636" w:rsidRPr="00995636" w:rsidRDefault="00995636" w:rsidP="00B07FB5">
      <w:pPr>
        <w:jc w:val="both"/>
        <w:rPr>
          <w:bCs/>
        </w:rPr>
      </w:pPr>
      <w:r w:rsidRPr="00995636">
        <w:rPr>
          <w:bCs/>
        </w:rPr>
        <w:t>Количество изданий,  в базе данных НЭБ</w:t>
      </w:r>
      <w:r>
        <w:rPr>
          <w:bCs/>
        </w:rPr>
        <w:t xml:space="preserve"> -1949565</w:t>
      </w:r>
      <w:r w:rsidR="00BB2433">
        <w:rPr>
          <w:bCs/>
        </w:rPr>
        <w:t xml:space="preserve"> полнотекстовых документов</w:t>
      </w:r>
      <w:r>
        <w:rPr>
          <w:bCs/>
        </w:rPr>
        <w:t>.</w:t>
      </w:r>
    </w:p>
    <w:p w:rsidR="00B07FB5" w:rsidRPr="001450AA" w:rsidRDefault="00B07FB5" w:rsidP="00BB2433">
      <w:pPr>
        <w:ind w:firstLine="709"/>
        <w:jc w:val="both"/>
        <w:rPr>
          <w:bCs/>
        </w:rPr>
      </w:pPr>
      <w:r w:rsidRPr="001450AA">
        <w:rPr>
          <w:bCs/>
        </w:rPr>
        <w:lastRenderedPageBreak/>
        <w:t xml:space="preserve">В Центральной районной библиотеке на базе Центра общественного доступа предоставляется доступ к справочно-правой системе «Консультант Плюс» </w:t>
      </w:r>
      <w:r>
        <w:rPr>
          <w:bCs/>
        </w:rPr>
        <w:t xml:space="preserve">(кол-во </w:t>
      </w:r>
      <w:r w:rsidR="00BB2433">
        <w:rPr>
          <w:bCs/>
        </w:rPr>
        <w:t xml:space="preserve">полнотекстовых </w:t>
      </w:r>
      <w:r>
        <w:rPr>
          <w:bCs/>
        </w:rPr>
        <w:t>документов -</w:t>
      </w:r>
      <w:r w:rsidR="008D3C18">
        <w:rPr>
          <w:bCs/>
        </w:rPr>
        <w:t xml:space="preserve"> </w:t>
      </w:r>
      <w:r>
        <w:rPr>
          <w:bCs/>
        </w:rPr>
        <w:t>808046)</w:t>
      </w:r>
    </w:p>
    <w:p w:rsidR="00B07FB5" w:rsidRPr="001450AA" w:rsidRDefault="00B07FB5" w:rsidP="00B07FB5">
      <w:pPr>
        <w:jc w:val="both"/>
        <w:rPr>
          <w:bCs/>
        </w:rPr>
      </w:pPr>
      <w:r w:rsidRPr="001450AA">
        <w:t xml:space="preserve">       </w:t>
      </w:r>
      <w:r w:rsidR="00BB2433">
        <w:tab/>
      </w:r>
      <w:r w:rsidRPr="001450AA">
        <w:t>В 201</w:t>
      </w:r>
      <w:r w:rsidR="00BB2433">
        <w:t>5</w:t>
      </w:r>
      <w:r w:rsidRPr="001450AA">
        <w:t xml:space="preserve"> году был заключен договор с Национальной электронной библиотекой, обеспечивающий свободный доступ граждан Российской Федерации ко всем изданным, издаваемым и хранящимся в фондах российских библиотек изданиям и научным работам – от книжных памятников истории и культуры, до новейших авторских произведений.</w:t>
      </w:r>
      <w:r w:rsidR="00995636">
        <w:t xml:space="preserve"> </w:t>
      </w:r>
      <w:r w:rsidRPr="001450AA">
        <w:t xml:space="preserve"> </w:t>
      </w:r>
      <w:r w:rsidRPr="001450AA">
        <w:rPr>
          <w:bCs/>
        </w:rPr>
        <w:t>Предоставление доступа осуществляется  с января 2016 года в Центре общественного доступа  Центральной районной библиотеки.</w:t>
      </w:r>
    </w:p>
    <w:p w:rsidR="00B07FB5" w:rsidRDefault="00B07FB5" w:rsidP="007957F6">
      <w:pPr>
        <w:pStyle w:val="Style9"/>
        <w:widowControl/>
        <w:tabs>
          <w:tab w:val="left" w:pos="403"/>
        </w:tabs>
        <w:jc w:val="both"/>
        <w:rPr>
          <w:b/>
        </w:rPr>
      </w:pPr>
    </w:p>
    <w:p w:rsidR="00EC44DF" w:rsidRDefault="00EC44DF" w:rsidP="007957F6">
      <w:pPr>
        <w:pStyle w:val="Style9"/>
        <w:widowControl/>
        <w:tabs>
          <w:tab w:val="left" w:pos="403"/>
        </w:tabs>
        <w:jc w:val="both"/>
        <w:rPr>
          <w:b/>
        </w:rPr>
      </w:pPr>
    </w:p>
    <w:p w:rsidR="007957F6" w:rsidRDefault="00995636" w:rsidP="00C27FCB">
      <w:pPr>
        <w:jc w:val="both"/>
        <w:rPr>
          <w:b/>
        </w:rPr>
      </w:pPr>
      <w:r>
        <w:rPr>
          <w:b/>
        </w:rPr>
        <w:t>3.3.Материально-техническая база</w:t>
      </w:r>
    </w:p>
    <w:p w:rsidR="00C27FCB" w:rsidRDefault="00995636" w:rsidP="00C27FCB">
      <w:pPr>
        <w:spacing w:line="276" w:lineRule="auto"/>
        <w:jc w:val="both"/>
        <w:rPr>
          <w:b/>
        </w:rPr>
      </w:pPr>
      <w:r>
        <w:rPr>
          <w:b/>
        </w:rPr>
        <w:t xml:space="preserve">3.3.1. </w:t>
      </w:r>
      <w:r w:rsidRPr="00995636">
        <w:t xml:space="preserve"> </w:t>
      </w:r>
      <w:r>
        <w:rPr>
          <w:b/>
        </w:rPr>
        <w:t>Помещения, коммуникации, транспорт, средства связи.</w:t>
      </w:r>
    </w:p>
    <w:p w:rsidR="00995636" w:rsidRPr="00C27FCB" w:rsidRDefault="00995636" w:rsidP="00C27FCB">
      <w:pPr>
        <w:spacing w:line="276" w:lineRule="auto"/>
        <w:jc w:val="both"/>
        <w:rPr>
          <w:b/>
        </w:rPr>
      </w:pPr>
      <w:r w:rsidRPr="0048742B">
        <w:t xml:space="preserve">На балансе учреждения находится 10 библиотек. </w:t>
      </w:r>
    </w:p>
    <w:p w:rsidR="00995636" w:rsidRPr="0048742B" w:rsidRDefault="00995636" w:rsidP="00C27FCB">
      <w:pPr>
        <w:jc w:val="both"/>
      </w:pPr>
      <w:r w:rsidRPr="0048742B">
        <w:t xml:space="preserve">Общая площадь помещений ЦБС составляет   </w:t>
      </w:r>
      <w:r>
        <w:t>2 014</w:t>
      </w:r>
      <w:r w:rsidRPr="0048742B">
        <w:t xml:space="preserve"> кв.м.</w:t>
      </w:r>
    </w:p>
    <w:p w:rsidR="00995636" w:rsidRPr="0048742B" w:rsidRDefault="00995636" w:rsidP="00C27FCB">
      <w:pPr>
        <w:jc w:val="both"/>
      </w:pPr>
      <w:r w:rsidRPr="0048742B">
        <w:t xml:space="preserve">Для хранения фондов -  </w:t>
      </w:r>
      <w:r>
        <w:t>403,91</w:t>
      </w:r>
      <w:r w:rsidRPr="0048742B">
        <w:t xml:space="preserve">  кв.м.</w:t>
      </w:r>
    </w:p>
    <w:p w:rsidR="00995636" w:rsidRPr="0048742B" w:rsidRDefault="00995636" w:rsidP="00C27FCB">
      <w:pPr>
        <w:jc w:val="both"/>
      </w:pPr>
      <w:r w:rsidRPr="0048742B">
        <w:t xml:space="preserve">Для обслуживания читателей -  </w:t>
      </w:r>
      <w:r>
        <w:t>989,69</w:t>
      </w:r>
      <w:r w:rsidR="00BB2433">
        <w:t xml:space="preserve"> кв.м.</w:t>
      </w:r>
    </w:p>
    <w:p w:rsidR="00995636" w:rsidRPr="00D76C28" w:rsidRDefault="00995636" w:rsidP="00C27FCB">
      <w:pPr>
        <w:jc w:val="both"/>
        <w:rPr>
          <w:color w:val="FF0000"/>
        </w:rPr>
      </w:pPr>
      <w:r w:rsidRPr="0048742B">
        <w:t>Число посадочных</w:t>
      </w:r>
      <w:r>
        <w:t xml:space="preserve"> мест для пользователей  - 178</w:t>
      </w:r>
      <w:r w:rsidRPr="00BB2433">
        <w:t>.</w:t>
      </w:r>
    </w:p>
    <w:p w:rsidR="00995636" w:rsidRDefault="00995636" w:rsidP="00C27FCB">
      <w:pPr>
        <w:jc w:val="both"/>
      </w:pPr>
      <w:r>
        <w:tab/>
        <w:t xml:space="preserve"> </w:t>
      </w:r>
      <w:proofErr w:type="gramStart"/>
      <w:r>
        <w:t>В оперативном управлении находится 7 библиотек (Центральная районная библиотека, Детская библиотека, Юношеская библиотека им. А.Н. Ткалуна, библиотеки в поселках:</w:t>
      </w:r>
      <w:proofErr w:type="gramEnd"/>
      <w:r>
        <w:t xml:space="preserve"> Сорум, Сосновка, Лыхма; в селе </w:t>
      </w:r>
      <w:proofErr w:type="gramStart"/>
      <w:r>
        <w:t>Полноват</w:t>
      </w:r>
      <w:proofErr w:type="gramEnd"/>
      <w:r>
        <w:t xml:space="preserve">), общей площадью – </w:t>
      </w:r>
      <w:r w:rsidRPr="00263353">
        <w:t>1799,0 кв</w:t>
      </w:r>
      <w:r>
        <w:t xml:space="preserve">.м. </w:t>
      </w:r>
    </w:p>
    <w:p w:rsidR="00995636" w:rsidRDefault="00995636" w:rsidP="00C27FCB">
      <w:pPr>
        <w:jc w:val="both"/>
      </w:pPr>
      <w:r>
        <w:tab/>
        <w:t xml:space="preserve">По договору безвозмездного пользования  - библиотеки: в селе Казым им. М.К. Волдиной, в селе Ванзеват, в поселке  Верхнеказымский, общей площадью </w:t>
      </w:r>
      <w:r w:rsidRPr="00263353">
        <w:t>215</w:t>
      </w:r>
      <w:r>
        <w:t xml:space="preserve"> кв.м.</w:t>
      </w:r>
    </w:p>
    <w:p w:rsidR="00995636" w:rsidRDefault="00995636" w:rsidP="00C27FCB">
      <w:pPr>
        <w:jc w:val="both"/>
      </w:pPr>
      <w:r>
        <w:tab/>
        <w:t>В библиотеке в с. Ванзеват требуется капитальный ремонт.</w:t>
      </w:r>
    </w:p>
    <w:p w:rsidR="00995636" w:rsidRDefault="00995636" w:rsidP="00C27FCB">
      <w:pPr>
        <w:jc w:val="both"/>
      </w:pPr>
      <w:r>
        <w:tab/>
        <w:t>Системы отопления, водоснабжения телефонизации и т. п. находятся в исправном состоянии. Нарушений в режимах работы не выявлены. Систематически проводятся проверки и осмотры инженерных, тепловых и электрических сетей. Заключены договора на выполнение подрядных работ по техническому обслуживанию инженерных сетей, на предоставление услуг по теплоснабжению, водоснабжению, водоотведению, услуг связи  и т. п.</w:t>
      </w:r>
    </w:p>
    <w:p w:rsidR="00995636" w:rsidRDefault="00C27FCB" w:rsidP="00C27FCB">
      <w:pPr>
        <w:jc w:val="both"/>
      </w:pPr>
      <w:r>
        <w:tab/>
      </w:r>
      <w:r w:rsidR="00995636" w:rsidRPr="00543DFC">
        <w:t xml:space="preserve">Все объекты </w:t>
      </w:r>
      <w:r w:rsidR="00995636">
        <w:t>МАУК Белоярского района «</w:t>
      </w:r>
      <w:proofErr w:type="gramStart"/>
      <w:r w:rsidR="00995636">
        <w:t>Белоярская</w:t>
      </w:r>
      <w:proofErr w:type="gramEnd"/>
      <w:r w:rsidR="00995636">
        <w:t xml:space="preserve"> ЦБС» оснащены системой</w:t>
      </w:r>
      <w:r>
        <w:t xml:space="preserve"> </w:t>
      </w:r>
      <w:r w:rsidR="00995636">
        <w:t xml:space="preserve">         </w:t>
      </w:r>
      <w:r w:rsidR="00995636" w:rsidRPr="00543DFC">
        <w:t xml:space="preserve">автоматической пожарной сигнализации, заключены договоры на техническое обслуживание и ремонт системы автоматической пожарной сигнализации и первичных средств пожаротушения  со специализированными фирмами, укомплектованы  требующимися первичными средствами пожаротушения. </w:t>
      </w:r>
      <w:r w:rsidR="00995636">
        <w:t>Три</w:t>
      </w:r>
      <w:r w:rsidR="00995636" w:rsidRPr="00543DFC">
        <w:t xml:space="preserve"> объекта Учреждения обеспечены телефонами с определителем номера</w:t>
      </w:r>
      <w:r w:rsidR="00995636">
        <w:t xml:space="preserve">, </w:t>
      </w:r>
      <w:r w:rsidR="00995636" w:rsidRPr="00543DFC">
        <w:t xml:space="preserve"> отдел комплектования и обработки, Детская библиотека, Юношеская библиотека имени А.Н. Ткалуна оснащены трево</w:t>
      </w:r>
      <w:r w:rsidR="00995636">
        <w:t>жной кнопкой экстренного вызова. Детская библиотека оснащена системой видеонаблюдения.</w:t>
      </w:r>
    </w:p>
    <w:p w:rsidR="00995636" w:rsidRDefault="00995636" w:rsidP="00995636">
      <w:pPr>
        <w:spacing w:line="276" w:lineRule="auto"/>
        <w:ind w:left="-567" w:firstLine="141"/>
        <w:jc w:val="both"/>
      </w:pPr>
    </w:p>
    <w:p w:rsidR="00995636" w:rsidRPr="00991BFE" w:rsidRDefault="00995636" w:rsidP="00C27FCB">
      <w:pPr>
        <w:spacing w:line="276" w:lineRule="auto"/>
        <w:ind w:firstLine="141"/>
        <w:jc w:val="both"/>
        <w:rPr>
          <w:b/>
        </w:rPr>
      </w:pPr>
      <w:r w:rsidRPr="00991BFE">
        <w:rPr>
          <w:b/>
        </w:rPr>
        <w:t>3.3.2  Оборудование, технические средства.</w:t>
      </w:r>
    </w:p>
    <w:p w:rsidR="00995636" w:rsidRDefault="00995636" w:rsidP="00BB2433">
      <w:pPr>
        <w:widowControl w:val="0"/>
        <w:adjustRightInd w:val="0"/>
        <w:ind w:firstLine="567"/>
        <w:jc w:val="both"/>
        <w:textAlignment w:val="baseline"/>
      </w:pPr>
      <w:proofErr w:type="gramStart"/>
      <w:r w:rsidRPr="00B37F00">
        <w:t xml:space="preserve">В 2016 году обновлена материально-техническая база в </w:t>
      </w:r>
      <w:r w:rsidRPr="00D76C28">
        <w:t>3</w:t>
      </w:r>
      <w:r>
        <w:t>-х</w:t>
      </w:r>
      <w:r w:rsidRPr="00B37F00">
        <w:t xml:space="preserve"> библиотеках (Центральная районная библиотека, библио</w:t>
      </w:r>
      <w:r>
        <w:t>тека в п. Сорум, библиотека в с</w:t>
      </w:r>
      <w:r w:rsidRPr="00B37F00">
        <w:t>.</w:t>
      </w:r>
      <w:r>
        <w:t xml:space="preserve"> </w:t>
      </w:r>
      <w:r w:rsidRPr="00B37F00">
        <w:t>Полноват),</w:t>
      </w:r>
      <w:r w:rsidRPr="00B37F00">
        <w:rPr>
          <w:color w:val="FF0000"/>
        </w:rPr>
        <w:t xml:space="preserve"> </w:t>
      </w:r>
      <w:r w:rsidRPr="00B37F00">
        <w:t xml:space="preserve">в том числе приобретено оборудование: </w:t>
      </w:r>
      <w:proofErr w:type="gramEnd"/>
    </w:p>
    <w:p w:rsidR="00995636" w:rsidRDefault="00C27FCB" w:rsidP="00BB2433">
      <w:pPr>
        <w:widowControl w:val="0"/>
        <w:adjustRightInd w:val="0"/>
        <w:ind w:firstLine="567"/>
        <w:jc w:val="both"/>
        <w:textAlignment w:val="baseline"/>
      </w:pPr>
      <w:r>
        <w:t xml:space="preserve">- </w:t>
      </w:r>
      <w:r w:rsidR="00995636" w:rsidRPr="00B4076A">
        <w:t>Центральная районная библиотека</w:t>
      </w:r>
      <w:r w:rsidR="00995636">
        <w:t>, приобретены: стулья, выставочные витрины, информационные стенды, кресла офисные</w:t>
      </w:r>
      <w:r w:rsidR="00995636" w:rsidRPr="00B37F00">
        <w:t xml:space="preserve">, </w:t>
      </w:r>
      <w:r w:rsidR="00995636">
        <w:t xml:space="preserve">на сумму </w:t>
      </w:r>
      <w:r w:rsidR="00995636" w:rsidRPr="00263353">
        <w:t>139585,0 руб</w:t>
      </w:r>
      <w:r w:rsidR="00995636">
        <w:t>.;</w:t>
      </w:r>
    </w:p>
    <w:p w:rsidR="00995636" w:rsidRDefault="00995636" w:rsidP="00BB2433">
      <w:pPr>
        <w:widowControl w:val="0"/>
        <w:adjustRightInd w:val="0"/>
        <w:ind w:firstLine="567"/>
        <w:jc w:val="both"/>
        <w:textAlignment w:val="baseline"/>
      </w:pPr>
      <w:proofErr w:type="gramStart"/>
      <w:r>
        <w:t xml:space="preserve">- </w:t>
      </w:r>
      <w:r w:rsidRPr="00787342">
        <w:t xml:space="preserve"> библиотека</w:t>
      </w:r>
      <w:r>
        <w:t xml:space="preserve"> в с. Полноват</w:t>
      </w:r>
      <w:r w:rsidRPr="00B37F00">
        <w:t>,</w:t>
      </w:r>
      <w:r>
        <w:t xml:space="preserve"> приобретены стеллажи в количестве</w:t>
      </w:r>
      <w:r w:rsidRPr="00B37F00">
        <w:t xml:space="preserve"> </w:t>
      </w:r>
      <w:r>
        <w:t xml:space="preserve"> – 22 шт., на сумму – </w:t>
      </w:r>
      <w:r w:rsidRPr="00263353">
        <w:t>98726,0 руб</w:t>
      </w:r>
      <w:r>
        <w:t>.;</w:t>
      </w:r>
      <w:proofErr w:type="gramEnd"/>
    </w:p>
    <w:p w:rsidR="00995636" w:rsidRDefault="00995636" w:rsidP="00BB2433">
      <w:pPr>
        <w:widowControl w:val="0"/>
        <w:adjustRightInd w:val="0"/>
        <w:ind w:firstLine="567"/>
        <w:jc w:val="both"/>
        <w:textAlignment w:val="baseline"/>
      </w:pPr>
      <w:proofErr w:type="gramStart"/>
      <w:r>
        <w:t>-</w:t>
      </w:r>
      <w:r w:rsidRPr="00B37F00">
        <w:t xml:space="preserve"> </w:t>
      </w:r>
      <w:r>
        <w:t xml:space="preserve"> </w:t>
      </w:r>
      <w:r w:rsidRPr="00787342">
        <w:t>библиотека</w:t>
      </w:r>
      <w:r>
        <w:t xml:space="preserve"> в п. Сорум</w:t>
      </w:r>
      <w:r w:rsidRPr="00B37F00">
        <w:t xml:space="preserve">, </w:t>
      </w:r>
      <w:r>
        <w:t xml:space="preserve">приобретены стеллажи, шкафы, диван, кресла, стулья, пуфы, </w:t>
      </w:r>
      <w:proofErr w:type="spellStart"/>
      <w:r>
        <w:t>ЖК-телевизор</w:t>
      </w:r>
      <w:proofErr w:type="spellEnd"/>
      <w:r>
        <w:t>, принтер</w:t>
      </w:r>
      <w:r w:rsidRPr="00B37F00">
        <w:t xml:space="preserve">, </w:t>
      </w:r>
      <w:r>
        <w:t xml:space="preserve">на сумму – </w:t>
      </w:r>
      <w:r w:rsidRPr="00EB77B5">
        <w:t>468235,0 руб</w:t>
      </w:r>
      <w:r>
        <w:t>.</w:t>
      </w:r>
      <w:proofErr w:type="gramEnd"/>
    </w:p>
    <w:p w:rsidR="00995636" w:rsidRDefault="00995636" w:rsidP="00BB2433">
      <w:pPr>
        <w:widowControl w:val="0"/>
        <w:adjustRightInd w:val="0"/>
        <w:spacing w:line="276" w:lineRule="auto"/>
        <w:ind w:firstLine="567"/>
        <w:jc w:val="both"/>
        <w:textAlignment w:val="baseline"/>
      </w:pPr>
      <w:r w:rsidRPr="007143F8">
        <w:t>Поставки вычислительной техники осуществлялись за счет</w:t>
      </w:r>
      <w:r w:rsidRPr="00B37F00">
        <w:rPr>
          <w:color w:val="FF0000"/>
        </w:rPr>
        <w:t xml:space="preserve"> </w:t>
      </w:r>
      <w:r w:rsidRPr="00E76B56">
        <w:t xml:space="preserve">средств государственной программы ХМАО-Югры «Развитие культуры и туризма </w:t>
      </w:r>
      <w:proofErr w:type="gramStart"/>
      <w:r w:rsidRPr="00E76B56">
        <w:t>в</w:t>
      </w:r>
      <w:proofErr w:type="gramEnd"/>
      <w:r w:rsidRPr="00E76B56">
        <w:t xml:space="preserve"> </w:t>
      </w:r>
      <w:proofErr w:type="gramStart"/>
      <w:r w:rsidRPr="00E76B56">
        <w:t>Ханты-Мансийском</w:t>
      </w:r>
      <w:proofErr w:type="gramEnd"/>
      <w:r w:rsidRPr="00E76B56">
        <w:t xml:space="preserve"> автономном округе - </w:t>
      </w:r>
      <w:proofErr w:type="spellStart"/>
      <w:r w:rsidRPr="00E76B56">
        <w:t>Югре</w:t>
      </w:r>
      <w:proofErr w:type="spellEnd"/>
      <w:r w:rsidRPr="00E76B56">
        <w:t xml:space="preserve"> на 2014 – 2020 годы»</w:t>
      </w:r>
      <w:r w:rsidRPr="00B37F00">
        <w:rPr>
          <w:color w:val="FF0000"/>
        </w:rPr>
        <w:t xml:space="preserve"> </w:t>
      </w:r>
      <w:r w:rsidRPr="007143F8">
        <w:t xml:space="preserve">и средств муниципальной программы Белоярского района </w:t>
      </w:r>
      <w:r w:rsidRPr="007143F8">
        <w:lastRenderedPageBreak/>
        <w:t>«Развитие культуры Белояр</w:t>
      </w:r>
      <w:r>
        <w:t xml:space="preserve">ского района на 2014-2020 годы». </w:t>
      </w:r>
      <w:proofErr w:type="gramStart"/>
      <w:r>
        <w:t>Приобретено  2</w:t>
      </w:r>
      <w:r w:rsidRPr="007143F8">
        <w:t xml:space="preserve"> </w:t>
      </w:r>
      <w:r>
        <w:t>персональных компьютера</w:t>
      </w:r>
      <w:r w:rsidRPr="007143F8">
        <w:t>, 1</w:t>
      </w:r>
      <w:r>
        <w:t xml:space="preserve"> копировально-множительный аппарат</w:t>
      </w:r>
      <w:r w:rsidRPr="007143F8">
        <w:t>).</w:t>
      </w:r>
      <w:proofErr w:type="gramEnd"/>
      <w:r>
        <w:rPr>
          <w:color w:val="FF0000"/>
        </w:rPr>
        <w:t xml:space="preserve"> </w:t>
      </w:r>
      <w:r w:rsidRPr="00B4076A">
        <w:t>Это удовлетворяет потребностям Учреждения</w:t>
      </w:r>
      <w:r w:rsidRPr="00D76C28">
        <w:t xml:space="preserve">. </w:t>
      </w:r>
    </w:p>
    <w:p w:rsidR="00144535" w:rsidRDefault="000E2000" w:rsidP="00BB2433">
      <w:pPr>
        <w:widowControl w:val="0"/>
        <w:adjustRightInd w:val="0"/>
        <w:spacing w:line="276" w:lineRule="auto"/>
        <w:ind w:firstLine="567"/>
        <w:jc w:val="both"/>
        <w:textAlignment w:val="baseline"/>
      </w:pPr>
      <w:r>
        <w:t>В Центрах общественного доступа на рабочих местах пользователей установлено программное обеспечение фильтрации «Интернет – цензор».</w:t>
      </w:r>
    </w:p>
    <w:p w:rsidR="00995636" w:rsidRDefault="00995636" w:rsidP="00A305CF">
      <w:pPr>
        <w:keepNext/>
        <w:keepLines/>
        <w:numPr>
          <w:ilvl w:val="0"/>
          <w:numId w:val="3"/>
        </w:numPr>
        <w:tabs>
          <w:tab w:val="left" w:pos="1322"/>
        </w:tabs>
        <w:suppressAutoHyphens/>
        <w:ind w:left="0" w:right="23" w:firstLine="0"/>
        <w:jc w:val="both"/>
        <w:outlineLvl w:val="0"/>
        <w:rPr>
          <w:b/>
          <w:bCs/>
        </w:rPr>
      </w:pPr>
      <w:r w:rsidRPr="00DE2F39">
        <w:rPr>
          <w:b/>
          <w:bCs/>
        </w:rPr>
        <w:t xml:space="preserve">Сведения о системе защиты персональных данных (далее - </w:t>
      </w:r>
      <w:proofErr w:type="spellStart"/>
      <w:r w:rsidRPr="00DE2F39">
        <w:rPr>
          <w:b/>
          <w:bCs/>
        </w:rPr>
        <w:t>ПДн</w:t>
      </w:r>
      <w:proofErr w:type="spellEnd"/>
      <w:r w:rsidRPr="00DE2F39">
        <w:rPr>
          <w:b/>
          <w:bCs/>
        </w:rPr>
        <w:t>) и принятых организационных мерах:</w:t>
      </w:r>
    </w:p>
    <w:p w:rsidR="00144535" w:rsidRPr="00DE2F39" w:rsidRDefault="00144535" w:rsidP="00144535">
      <w:pPr>
        <w:keepNext/>
        <w:keepLines/>
        <w:tabs>
          <w:tab w:val="left" w:pos="1322"/>
        </w:tabs>
        <w:suppressAutoHyphens/>
        <w:ind w:right="23"/>
        <w:jc w:val="both"/>
        <w:outlineLvl w:val="0"/>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385"/>
        <w:gridCol w:w="1929"/>
        <w:gridCol w:w="1532"/>
        <w:gridCol w:w="2776"/>
        <w:gridCol w:w="1843"/>
      </w:tblGrid>
      <w:tr w:rsidR="00995636" w:rsidRPr="00DE2F39" w:rsidTr="00144535">
        <w:trPr>
          <w:trHeight w:val="583"/>
        </w:trPr>
        <w:tc>
          <w:tcPr>
            <w:tcW w:w="458" w:type="dxa"/>
            <w:shd w:val="clear" w:color="auto" w:fill="auto"/>
            <w:vAlign w:val="center"/>
          </w:tcPr>
          <w:p w:rsidR="00995636" w:rsidRPr="00DE2F39" w:rsidRDefault="00995636" w:rsidP="00C27FCB">
            <w:pPr>
              <w:tabs>
                <w:tab w:val="left" w:pos="1014"/>
              </w:tabs>
              <w:ind w:right="23"/>
              <w:jc w:val="center"/>
              <w:rPr>
                <w:bCs/>
                <w:sz w:val="20"/>
                <w:szCs w:val="20"/>
              </w:rPr>
            </w:pPr>
            <w:r w:rsidRPr="00DE2F39">
              <w:rPr>
                <w:bCs/>
                <w:sz w:val="20"/>
                <w:szCs w:val="20"/>
              </w:rPr>
              <w:t>№</w:t>
            </w:r>
          </w:p>
        </w:tc>
        <w:tc>
          <w:tcPr>
            <w:tcW w:w="1385" w:type="dxa"/>
            <w:shd w:val="clear" w:color="auto" w:fill="auto"/>
            <w:vAlign w:val="center"/>
          </w:tcPr>
          <w:p w:rsidR="00995636" w:rsidRPr="00DE2F39" w:rsidRDefault="00995636" w:rsidP="00C27FCB">
            <w:pPr>
              <w:tabs>
                <w:tab w:val="left" w:pos="1014"/>
              </w:tabs>
              <w:ind w:right="23"/>
              <w:jc w:val="center"/>
              <w:rPr>
                <w:bCs/>
                <w:sz w:val="20"/>
                <w:szCs w:val="20"/>
              </w:rPr>
            </w:pPr>
            <w:r w:rsidRPr="00DE2F39">
              <w:rPr>
                <w:bCs/>
                <w:sz w:val="20"/>
                <w:szCs w:val="20"/>
              </w:rPr>
              <w:t>Должность</w:t>
            </w:r>
          </w:p>
        </w:tc>
        <w:tc>
          <w:tcPr>
            <w:tcW w:w="1929" w:type="dxa"/>
            <w:shd w:val="clear" w:color="auto" w:fill="auto"/>
            <w:vAlign w:val="center"/>
          </w:tcPr>
          <w:p w:rsidR="00995636" w:rsidRPr="00DE2F39" w:rsidRDefault="00995636" w:rsidP="00C27FCB">
            <w:pPr>
              <w:tabs>
                <w:tab w:val="left" w:pos="1014"/>
              </w:tabs>
              <w:ind w:right="23"/>
              <w:jc w:val="center"/>
              <w:rPr>
                <w:bCs/>
                <w:sz w:val="20"/>
                <w:szCs w:val="20"/>
              </w:rPr>
            </w:pPr>
            <w:r w:rsidRPr="00DE2F39">
              <w:rPr>
                <w:bCs/>
                <w:sz w:val="20"/>
                <w:szCs w:val="20"/>
              </w:rPr>
              <w:t>ФИО</w:t>
            </w:r>
          </w:p>
        </w:tc>
        <w:tc>
          <w:tcPr>
            <w:tcW w:w="1532" w:type="dxa"/>
            <w:shd w:val="clear" w:color="auto" w:fill="auto"/>
            <w:vAlign w:val="center"/>
          </w:tcPr>
          <w:p w:rsidR="00995636" w:rsidRPr="00DE2F39" w:rsidRDefault="00995636" w:rsidP="00C27FCB">
            <w:pPr>
              <w:tabs>
                <w:tab w:val="left" w:pos="1014"/>
              </w:tabs>
              <w:ind w:right="23"/>
              <w:jc w:val="center"/>
              <w:rPr>
                <w:bCs/>
                <w:sz w:val="20"/>
                <w:szCs w:val="20"/>
              </w:rPr>
            </w:pPr>
            <w:r w:rsidRPr="00DE2F39">
              <w:rPr>
                <w:bCs/>
                <w:sz w:val="20"/>
                <w:szCs w:val="20"/>
              </w:rPr>
              <w:t xml:space="preserve">Дата и номер приказа о назначении </w:t>
            </w:r>
            <w:proofErr w:type="gramStart"/>
            <w:r w:rsidRPr="00DE2F39">
              <w:rPr>
                <w:bCs/>
                <w:sz w:val="20"/>
                <w:szCs w:val="20"/>
              </w:rPr>
              <w:t>ответственным</w:t>
            </w:r>
            <w:proofErr w:type="gramEnd"/>
          </w:p>
        </w:tc>
        <w:tc>
          <w:tcPr>
            <w:tcW w:w="2776" w:type="dxa"/>
            <w:shd w:val="clear" w:color="auto" w:fill="auto"/>
            <w:vAlign w:val="center"/>
          </w:tcPr>
          <w:p w:rsidR="00995636" w:rsidRPr="00DE2F39" w:rsidRDefault="00995636" w:rsidP="00C27FCB">
            <w:pPr>
              <w:tabs>
                <w:tab w:val="left" w:pos="1014"/>
              </w:tabs>
              <w:ind w:right="23"/>
              <w:jc w:val="center"/>
              <w:rPr>
                <w:bCs/>
                <w:sz w:val="20"/>
                <w:szCs w:val="20"/>
              </w:rPr>
            </w:pPr>
            <w:r w:rsidRPr="00DE2F39">
              <w:rPr>
                <w:bCs/>
                <w:sz w:val="20"/>
                <w:szCs w:val="20"/>
              </w:rPr>
              <w:t xml:space="preserve">Исполняемая роль в системе защиты </w:t>
            </w:r>
            <w:proofErr w:type="spellStart"/>
            <w:r w:rsidRPr="00DE2F39">
              <w:rPr>
                <w:bCs/>
                <w:sz w:val="20"/>
                <w:szCs w:val="20"/>
              </w:rPr>
              <w:t>ПДн</w:t>
            </w:r>
            <w:proofErr w:type="spellEnd"/>
          </w:p>
        </w:tc>
        <w:tc>
          <w:tcPr>
            <w:tcW w:w="1843" w:type="dxa"/>
            <w:shd w:val="clear" w:color="auto" w:fill="auto"/>
            <w:vAlign w:val="center"/>
          </w:tcPr>
          <w:p w:rsidR="00995636" w:rsidRPr="00DE2F39" w:rsidRDefault="00995636" w:rsidP="00C27FCB">
            <w:pPr>
              <w:tabs>
                <w:tab w:val="left" w:pos="1014"/>
              </w:tabs>
              <w:ind w:right="23"/>
              <w:jc w:val="center"/>
              <w:rPr>
                <w:bCs/>
                <w:sz w:val="20"/>
                <w:szCs w:val="20"/>
              </w:rPr>
            </w:pPr>
            <w:r w:rsidRPr="00DE2F39">
              <w:rPr>
                <w:bCs/>
                <w:sz w:val="20"/>
                <w:szCs w:val="20"/>
              </w:rPr>
              <w:t xml:space="preserve">Наименование учебного заведения, дата и номер свидетельства о повышении квалификации в области защиты </w:t>
            </w:r>
            <w:proofErr w:type="spellStart"/>
            <w:r w:rsidRPr="00DE2F39">
              <w:rPr>
                <w:bCs/>
                <w:sz w:val="20"/>
                <w:szCs w:val="20"/>
              </w:rPr>
              <w:t>ПДн</w:t>
            </w:r>
            <w:proofErr w:type="spellEnd"/>
          </w:p>
        </w:tc>
      </w:tr>
      <w:tr w:rsidR="00995636" w:rsidRPr="00DE2F39" w:rsidTr="00144535">
        <w:tc>
          <w:tcPr>
            <w:tcW w:w="458" w:type="dxa"/>
            <w:shd w:val="clear" w:color="auto" w:fill="auto"/>
            <w:vAlign w:val="center"/>
          </w:tcPr>
          <w:p w:rsidR="00995636" w:rsidRPr="00B4264D" w:rsidRDefault="00995636" w:rsidP="00C27FCB">
            <w:pPr>
              <w:tabs>
                <w:tab w:val="left" w:pos="1014"/>
              </w:tabs>
              <w:ind w:right="20"/>
              <w:jc w:val="center"/>
              <w:rPr>
                <w:bCs/>
              </w:rPr>
            </w:pPr>
            <w:r w:rsidRPr="00B4264D">
              <w:rPr>
                <w:bCs/>
              </w:rPr>
              <w:t>1</w:t>
            </w:r>
          </w:p>
        </w:tc>
        <w:tc>
          <w:tcPr>
            <w:tcW w:w="1385" w:type="dxa"/>
            <w:shd w:val="clear" w:color="auto" w:fill="auto"/>
            <w:vAlign w:val="center"/>
          </w:tcPr>
          <w:p w:rsidR="00995636" w:rsidRPr="00995636" w:rsidRDefault="00995636" w:rsidP="00C27FCB">
            <w:pPr>
              <w:tabs>
                <w:tab w:val="left" w:pos="1014"/>
              </w:tabs>
              <w:ind w:left="170" w:right="20"/>
              <w:jc w:val="center"/>
              <w:rPr>
                <w:bCs/>
              </w:rPr>
            </w:pPr>
            <w:r w:rsidRPr="00995636">
              <w:rPr>
                <w:bCs/>
                <w:sz w:val="22"/>
              </w:rPr>
              <w:t>Программист</w:t>
            </w:r>
          </w:p>
        </w:tc>
        <w:tc>
          <w:tcPr>
            <w:tcW w:w="1929" w:type="dxa"/>
            <w:shd w:val="clear" w:color="auto" w:fill="auto"/>
            <w:vAlign w:val="center"/>
          </w:tcPr>
          <w:p w:rsidR="00995636" w:rsidRPr="00995636" w:rsidRDefault="00995636" w:rsidP="00C27FCB">
            <w:pPr>
              <w:tabs>
                <w:tab w:val="left" w:pos="1014"/>
              </w:tabs>
              <w:ind w:left="360" w:right="20" w:hanging="304"/>
              <w:jc w:val="center"/>
              <w:rPr>
                <w:bCs/>
              </w:rPr>
            </w:pPr>
            <w:proofErr w:type="spellStart"/>
            <w:r w:rsidRPr="00995636">
              <w:rPr>
                <w:bCs/>
                <w:sz w:val="22"/>
              </w:rPr>
              <w:t>Дмитрияди</w:t>
            </w:r>
            <w:proofErr w:type="spellEnd"/>
          </w:p>
          <w:p w:rsidR="00995636" w:rsidRPr="00995636" w:rsidRDefault="00995636" w:rsidP="00C27FCB">
            <w:pPr>
              <w:tabs>
                <w:tab w:val="left" w:pos="1014"/>
              </w:tabs>
              <w:ind w:left="360" w:right="20" w:hanging="304"/>
              <w:jc w:val="center"/>
              <w:rPr>
                <w:bCs/>
              </w:rPr>
            </w:pPr>
            <w:r w:rsidRPr="00995636">
              <w:rPr>
                <w:bCs/>
                <w:sz w:val="22"/>
              </w:rPr>
              <w:t>Александр</w:t>
            </w:r>
          </w:p>
          <w:p w:rsidR="00995636" w:rsidRPr="00995636" w:rsidRDefault="00995636" w:rsidP="00C27FCB">
            <w:pPr>
              <w:tabs>
                <w:tab w:val="left" w:pos="1014"/>
              </w:tabs>
              <w:ind w:left="360" w:right="20" w:hanging="304"/>
              <w:jc w:val="center"/>
              <w:rPr>
                <w:bCs/>
              </w:rPr>
            </w:pPr>
            <w:r w:rsidRPr="00995636">
              <w:rPr>
                <w:bCs/>
                <w:sz w:val="22"/>
              </w:rPr>
              <w:t>Николаевич</w:t>
            </w:r>
          </w:p>
        </w:tc>
        <w:tc>
          <w:tcPr>
            <w:tcW w:w="1532" w:type="dxa"/>
            <w:shd w:val="clear" w:color="auto" w:fill="auto"/>
            <w:vAlign w:val="center"/>
          </w:tcPr>
          <w:p w:rsidR="00995636" w:rsidRPr="00995636" w:rsidRDefault="00995636" w:rsidP="00C27FCB">
            <w:pPr>
              <w:tabs>
                <w:tab w:val="left" w:pos="1014"/>
              </w:tabs>
              <w:ind w:left="70" w:right="20" w:firstLine="290"/>
              <w:jc w:val="center"/>
              <w:rPr>
                <w:bCs/>
              </w:rPr>
            </w:pPr>
            <w:r w:rsidRPr="00995636">
              <w:rPr>
                <w:bCs/>
                <w:sz w:val="22"/>
              </w:rPr>
              <w:t>Приказ от 31.03.2015 г. № 13/1-0</w:t>
            </w:r>
          </w:p>
        </w:tc>
        <w:tc>
          <w:tcPr>
            <w:tcW w:w="2776" w:type="dxa"/>
            <w:shd w:val="clear" w:color="auto" w:fill="auto"/>
            <w:vAlign w:val="center"/>
          </w:tcPr>
          <w:p w:rsidR="00995636" w:rsidRPr="00995636" w:rsidRDefault="00995636" w:rsidP="00C27FCB">
            <w:pPr>
              <w:tabs>
                <w:tab w:val="left" w:pos="1014"/>
              </w:tabs>
              <w:ind w:left="117" w:right="20"/>
              <w:jc w:val="center"/>
              <w:rPr>
                <w:bCs/>
              </w:rPr>
            </w:pPr>
            <w:r w:rsidRPr="00995636">
              <w:rPr>
                <w:bCs/>
                <w:sz w:val="22"/>
              </w:rPr>
              <w:t xml:space="preserve">Председатель комиссии по приведению </w:t>
            </w:r>
            <w:proofErr w:type="spellStart"/>
            <w:r w:rsidRPr="00995636">
              <w:rPr>
                <w:bCs/>
                <w:sz w:val="22"/>
              </w:rPr>
              <w:t>ИСПДн</w:t>
            </w:r>
            <w:proofErr w:type="spellEnd"/>
            <w:r w:rsidRPr="00995636">
              <w:rPr>
                <w:bCs/>
                <w:sz w:val="22"/>
              </w:rPr>
              <w:t xml:space="preserve"> МАУК Белоярского района «Белоярская ЦБС» в соответствии с требованиями ФЗ 152</w:t>
            </w:r>
          </w:p>
        </w:tc>
        <w:tc>
          <w:tcPr>
            <w:tcW w:w="1843" w:type="dxa"/>
            <w:shd w:val="clear" w:color="auto" w:fill="auto"/>
            <w:vAlign w:val="center"/>
          </w:tcPr>
          <w:p w:rsidR="00995636" w:rsidRPr="009116EB" w:rsidRDefault="00995636" w:rsidP="00C27FCB">
            <w:pPr>
              <w:tabs>
                <w:tab w:val="left" w:pos="1014"/>
              </w:tabs>
              <w:ind w:left="360" w:right="20"/>
              <w:jc w:val="center"/>
              <w:rPr>
                <w:bCs/>
                <w:sz w:val="16"/>
                <w:szCs w:val="16"/>
              </w:rPr>
            </w:pPr>
            <w:r>
              <w:rPr>
                <w:bCs/>
                <w:sz w:val="16"/>
                <w:szCs w:val="16"/>
              </w:rPr>
              <w:t>____________</w:t>
            </w:r>
          </w:p>
        </w:tc>
      </w:tr>
    </w:tbl>
    <w:p w:rsidR="00995636" w:rsidRPr="00DE2F39" w:rsidRDefault="00995636" w:rsidP="00A305CF">
      <w:pPr>
        <w:keepNext/>
        <w:keepLines/>
        <w:numPr>
          <w:ilvl w:val="0"/>
          <w:numId w:val="3"/>
        </w:numPr>
        <w:tabs>
          <w:tab w:val="left" w:pos="1322"/>
        </w:tabs>
        <w:suppressAutoHyphens/>
        <w:ind w:right="23" w:firstLine="567"/>
        <w:jc w:val="both"/>
        <w:outlineLvl w:val="0"/>
        <w:rPr>
          <w:b/>
          <w:bCs/>
        </w:rPr>
      </w:pPr>
      <w:r w:rsidRPr="00DE2F39">
        <w:rPr>
          <w:b/>
          <w:bCs/>
        </w:rPr>
        <w:t xml:space="preserve">Собственные организационно-распорядительные документы, (разработанные в соответствии с «Перечнем...», утверждённым постановлением Правительства Российской Федерации от 21 марта </w:t>
      </w:r>
      <w:smartTag w:uri="urn:schemas-microsoft-com:office:smarttags" w:element="metricconverter">
        <w:smartTagPr>
          <w:attr w:name="ProductID" w:val="2012 г"/>
        </w:smartTagPr>
        <w:r w:rsidRPr="00DE2F39">
          <w:rPr>
            <w:b/>
            <w:bCs/>
          </w:rPr>
          <w:t>2012 г</w:t>
        </w:r>
      </w:smartTag>
      <w:r w:rsidRPr="00DE2F39">
        <w:rPr>
          <w:b/>
          <w:bCs/>
        </w:rPr>
        <w:t>. № 211):</w:t>
      </w:r>
    </w:p>
    <w:tbl>
      <w:tblPr>
        <w:tblW w:w="50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293"/>
        <w:gridCol w:w="2096"/>
        <w:gridCol w:w="2109"/>
      </w:tblGrid>
      <w:tr w:rsidR="00995636" w:rsidRPr="00DE2F39" w:rsidTr="00C27FCB">
        <w:tc>
          <w:tcPr>
            <w:tcW w:w="388" w:type="pct"/>
            <w:shd w:val="clear" w:color="auto" w:fill="auto"/>
            <w:vAlign w:val="center"/>
          </w:tcPr>
          <w:p w:rsidR="00995636" w:rsidRPr="00DE2F39" w:rsidRDefault="00995636" w:rsidP="00C27FCB">
            <w:pPr>
              <w:keepNext/>
              <w:keepLines/>
              <w:tabs>
                <w:tab w:val="left" w:pos="1173"/>
              </w:tabs>
              <w:spacing w:line="322" w:lineRule="exact"/>
              <w:ind w:right="20"/>
              <w:jc w:val="center"/>
              <w:outlineLvl w:val="0"/>
              <w:rPr>
                <w:bCs/>
              </w:rPr>
            </w:pPr>
            <w:r w:rsidRPr="00DE2F39">
              <w:rPr>
                <w:bCs/>
              </w:rPr>
              <w:t>№</w:t>
            </w:r>
          </w:p>
        </w:tc>
        <w:tc>
          <w:tcPr>
            <w:tcW w:w="2570" w:type="pct"/>
            <w:shd w:val="clear" w:color="auto" w:fill="auto"/>
            <w:vAlign w:val="center"/>
          </w:tcPr>
          <w:p w:rsidR="00995636" w:rsidRPr="00DE2F39" w:rsidRDefault="00995636" w:rsidP="00C27FCB">
            <w:pPr>
              <w:keepNext/>
              <w:keepLines/>
              <w:tabs>
                <w:tab w:val="left" w:pos="1173"/>
              </w:tabs>
              <w:spacing w:line="322" w:lineRule="exact"/>
              <w:ind w:right="20"/>
              <w:jc w:val="center"/>
              <w:outlineLvl w:val="0"/>
              <w:rPr>
                <w:bCs/>
              </w:rPr>
            </w:pPr>
            <w:r w:rsidRPr="00DE2F39">
              <w:rPr>
                <w:bCs/>
              </w:rPr>
              <w:t>Наименование документа</w:t>
            </w:r>
          </w:p>
        </w:tc>
        <w:tc>
          <w:tcPr>
            <w:tcW w:w="1018" w:type="pct"/>
            <w:shd w:val="clear" w:color="auto" w:fill="auto"/>
            <w:vAlign w:val="center"/>
          </w:tcPr>
          <w:p w:rsidR="00995636" w:rsidRPr="00DE2F39" w:rsidRDefault="00995636" w:rsidP="00C27FCB">
            <w:pPr>
              <w:keepNext/>
              <w:keepLines/>
              <w:tabs>
                <w:tab w:val="left" w:pos="1173"/>
              </w:tabs>
              <w:spacing w:line="322" w:lineRule="exact"/>
              <w:ind w:right="20"/>
              <w:jc w:val="center"/>
              <w:outlineLvl w:val="0"/>
              <w:rPr>
                <w:bCs/>
              </w:rPr>
            </w:pPr>
            <w:r w:rsidRPr="00DE2F39">
              <w:rPr>
                <w:bCs/>
              </w:rPr>
              <w:t>Дата</w:t>
            </w:r>
          </w:p>
        </w:tc>
        <w:tc>
          <w:tcPr>
            <w:tcW w:w="1024" w:type="pct"/>
            <w:shd w:val="clear" w:color="auto" w:fill="auto"/>
            <w:vAlign w:val="center"/>
          </w:tcPr>
          <w:p w:rsidR="00995636" w:rsidRPr="00DE2F39" w:rsidRDefault="00995636" w:rsidP="00C27FCB">
            <w:pPr>
              <w:keepNext/>
              <w:keepLines/>
              <w:tabs>
                <w:tab w:val="left" w:pos="1173"/>
              </w:tabs>
              <w:spacing w:line="322" w:lineRule="exact"/>
              <w:ind w:right="20"/>
              <w:jc w:val="center"/>
              <w:outlineLvl w:val="0"/>
              <w:rPr>
                <w:bCs/>
              </w:rPr>
            </w:pPr>
            <w:r w:rsidRPr="00DE2F39">
              <w:rPr>
                <w:bCs/>
              </w:rPr>
              <w:t>Вид документа и номер</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1.</w:t>
            </w:r>
          </w:p>
        </w:tc>
        <w:tc>
          <w:tcPr>
            <w:tcW w:w="2570"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 xml:space="preserve">Об определении круга лиц, имеющих доступ к персональным данным </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11.01.2011</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Приказ №</w:t>
            </w:r>
            <w:r>
              <w:rPr>
                <w:rFonts w:ascii="Times New Roman" w:eastAsia="Calibri" w:hAnsi="Times New Roman" w:cs="Times New Roman"/>
                <w:b w:val="0"/>
                <w:sz w:val="24"/>
                <w:szCs w:val="24"/>
              </w:rPr>
              <w:t xml:space="preserve"> </w:t>
            </w:r>
            <w:r w:rsidRPr="003E104D">
              <w:rPr>
                <w:rFonts w:ascii="Times New Roman" w:eastAsia="Calibri" w:hAnsi="Times New Roman" w:cs="Times New Roman"/>
                <w:b w:val="0"/>
                <w:sz w:val="24"/>
                <w:szCs w:val="24"/>
              </w:rPr>
              <w:t>03/1-о</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2.</w:t>
            </w:r>
          </w:p>
        </w:tc>
        <w:tc>
          <w:tcPr>
            <w:tcW w:w="2570"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О внесении изменений в приказ №</w:t>
            </w:r>
            <w:r>
              <w:rPr>
                <w:rFonts w:ascii="Times New Roman" w:eastAsia="Calibri" w:hAnsi="Times New Roman" w:cs="Times New Roman"/>
                <w:b w:val="0"/>
                <w:sz w:val="24"/>
                <w:szCs w:val="24"/>
              </w:rPr>
              <w:t xml:space="preserve"> </w:t>
            </w:r>
            <w:r w:rsidRPr="003E104D">
              <w:rPr>
                <w:rFonts w:ascii="Times New Roman" w:eastAsia="Calibri" w:hAnsi="Times New Roman" w:cs="Times New Roman"/>
                <w:b w:val="0"/>
                <w:sz w:val="24"/>
                <w:szCs w:val="24"/>
              </w:rPr>
              <w:t xml:space="preserve">03/1-о от 11.01.2011 «О введении должности  начальника отдела по защите информации и информационным технологиям» </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01.04.2013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Приказ №</w:t>
            </w:r>
            <w:r>
              <w:rPr>
                <w:rFonts w:ascii="Times New Roman" w:eastAsia="Calibri" w:hAnsi="Times New Roman" w:cs="Times New Roman"/>
                <w:b w:val="0"/>
                <w:sz w:val="24"/>
                <w:szCs w:val="24"/>
              </w:rPr>
              <w:t xml:space="preserve"> </w:t>
            </w:r>
            <w:r w:rsidRPr="003E104D">
              <w:rPr>
                <w:rFonts w:ascii="Times New Roman" w:eastAsia="Calibri" w:hAnsi="Times New Roman" w:cs="Times New Roman"/>
                <w:b w:val="0"/>
                <w:sz w:val="24"/>
                <w:szCs w:val="24"/>
              </w:rPr>
              <w:t>15/</w:t>
            </w:r>
            <w:r>
              <w:rPr>
                <w:rFonts w:ascii="Times New Roman" w:eastAsia="Calibri" w:hAnsi="Times New Roman" w:cs="Times New Roman"/>
                <w:b w:val="0"/>
                <w:sz w:val="24"/>
                <w:szCs w:val="24"/>
              </w:rPr>
              <w:t>0</w:t>
            </w:r>
            <w:r w:rsidRPr="003E104D">
              <w:rPr>
                <w:rFonts w:ascii="Times New Roman" w:eastAsia="Calibri" w:hAnsi="Times New Roman" w:cs="Times New Roman"/>
                <w:b w:val="0"/>
                <w:sz w:val="24"/>
                <w:szCs w:val="24"/>
              </w:rPr>
              <w:t>1-о</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 xml:space="preserve">3. </w:t>
            </w:r>
          </w:p>
        </w:tc>
        <w:tc>
          <w:tcPr>
            <w:tcW w:w="2570"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О создании комиссии по приведению информационных систем персональных данных МАУК Белоярского района «</w:t>
            </w:r>
            <w:proofErr w:type="gramStart"/>
            <w:r w:rsidRPr="003E104D">
              <w:rPr>
                <w:rFonts w:ascii="Times New Roman" w:eastAsia="Calibri" w:hAnsi="Times New Roman" w:cs="Times New Roman"/>
                <w:b w:val="0"/>
                <w:sz w:val="24"/>
                <w:szCs w:val="24"/>
              </w:rPr>
              <w:t>Белоярская</w:t>
            </w:r>
            <w:proofErr w:type="gramEnd"/>
            <w:r w:rsidRPr="003E104D">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Приказ №</w:t>
            </w:r>
            <w:r>
              <w:rPr>
                <w:rFonts w:ascii="Times New Roman" w:eastAsia="Calibri" w:hAnsi="Times New Roman" w:cs="Times New Roman"/>
                <w:b w:val="0"/>
                <w:sz w:val="24"/>
                <w:szCs w:val="24"/>
              </w:rPr>
              <w:t xml:space="preserve"> </w:t>
            </w:r>
            <w:r w:rsidRPr="003E104D">
              <w:rPr>
                <w:rFonts w:ascii="Times New Roman" w:eastAsia="Calibri" w:hAnsi="Times New Roman" w:cs="Times New Roman"/>
                <w:b w:val="0"/>
                <w:sz w:val="24"/>
                <w:szCs w:val="24"/>
              </w:rPr>
              <w:t>43-о</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4.</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Об утверждении мест хранения материальных носителей персональных данных в МАУК Белоярского района «</w:t>
            </w:r>
            <w:proofErr w:type="gramStart"/>
            <w:r w:rsidRPr="00094DFB">
              <w:rPr>
                <w:rFonts w:ascii="Times New Roman" w:eastAsia="Calibri" w:hAnsi="Times New Roman" w:cs="Times New Roman"/>
                <w:b w:val="0"/>
                <w:sz w:val="24"/>
                <w:szCs w:val="24"/>
              </w:rPr>
              <w:t>Белоярская</w:t>
            </w:r>
            <w:proofErr w:type="gramEnd"/>
            <w:r w:rsidRPr="00094DFB">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Приказ №</w:t>
            </w:r>
            <w:r>
              <w:rPr>
                <w:rFonts w:ascii="Times New Roman" w:eastAsia="Calibri" w:hAnsi="Times New Roman" w:cs="Times New Roman"/>
                <w:b w:val="0"/>
                <w:sz w:val="24"/>
                <w:szCs w:val="24"/>
              </w:rPr>
              <w:t xml:space="preserve"> </w:t>
            </w:r>
            <w:r w:rsidRPr="003E104D">
              <w:rPr>
                <w:rFonts w:ascii="Times New Roman" w:eastAsia="Calibri" w:hAnsi="Times New Roman" w:cs="Times New Roman"/>
                <w:b w:val="0"/>
                <w:sz w:val="24"/>
                <w:szCs w:val="24"/>
              </w:rPr>
              <w:t>45-о</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5.</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Об утверждении списка должностных лиц, которым необходим доступ к местам хранения материальных носителей Персональных данных в МАУК Белоярского района «</w:t>
            </w:r>
            <w:proofErr w:type="gramStart"/>
            <w:r w:rsidRPr="00094DFB">
              <w:rPr>
                <w:rFonts w:ascii="Times New Roman" w:eastAsia="Calibri" w:hAnsi="Times New Roman" w:cs="Times New Roman"/>
                <w:b w:val="0"/>
                <w:sz w:val="24"/>
                <w:szCs w:val="24"/>
              </w:rPr>
              <w:t>Белоярская</w:t>
            </w:r>
            <w:proofErr w:type="gramEnd"/>
            <w:r w:rsidRPr="00094DFB">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Приказ №</w:t>
            </w:r>
            <w:r>
              <w:rPr>
                <w:rFonts w:ascii="Times New Roman" w:eastAsia="Calibri" w:hAnsi="Times New Roman" w:cs="Times New Roman"/>
                <w:b w:val="0"/>
                <w:sz w:val="24"/>
                <w:szCs w:val="24"/>
              </w:rPr>
              <w:t xml:space="preserve"> </w:t>
            </w:r>
            <w:r w:rsidRPr="003E104D">
              <w:rPr>
                <w:rFonts w:ascii="Times New Roman" w:eastAsia="Calibri" w:hAnsi="Times New Roman" w:cs="Times New Roman"/>
                <w:b w:val="0"/>
                <w:sz w:val="24"/>
                <w:szCs w:val="24"/>
              </w:rPr>
              <w:t>46-о</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6.</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 xml:space="preserve">Об утверждении списка должностных лиц, которым необходим доступ к персональным </w:t>
            </w:r>
            <w:r w:rsidRPr="00094DFB">
              <w:rPr>
                <w:rFonts w:ascii="Times New Roman" w:eastAsia="Calibri" w:hAnsi="Times New Roman" w:cs="Times New Roman"/>
                <w:b w:val="0"/>
                <w:sz w:val="24"/>
                <w:szCs w:val="24"/>
              </w:rPr>
              <w:lastRenderedPageBreak/>
              <w:t>данным, обрабатываемым в информационных системах персональных данных в МАУК Белоярского района «</w:t>
            </w:r>
            <w:proofErr w:type="gramStart"/>
            <w:r w:rsidRPr="00094DFB">
              <w:rPr>
                <w:rFonts w:ascii="Times New Roman" w:eastAsia="Calibri" w:hAnsi="Times New Roman" w:cs="Times New Roman"/>
                <w:b w:val="0"/>
                <w:sz w:val="24"/>
                <w:szCs w:val="24"/>
              </w:rPr>
              <w:t>Белоярская</w:t>
            </w:r>
            <w:proofErr w:type="gramEnd"/>
            <w:r w:rsidRPr="00094DFB">
              <w:rPr>
                <w:rFonts w:ascii="Times New Roman" w:eastAsia="Calibri" w:hAnsi="Times New Roman" w:cs="Times New Roman"/>
                <w:b w:val="0"/>
                <w:sz w:val="24"/>
                <w:szCs w:val="24"/>
              </w:rPr>
              <w:t xml:space="preserve"> ЦБС»</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lastRenderedPageBreak/>
              <w:t>05.09.2013</w:t>
            </w:r>
          </w:p>
        </w:tc>
        <w:tc>
          <w:tcPr>
            <w:tcW w:w="1024" w:type="pct"/>
            <w:shd w:val="clear" w:color="auto" w:fill="auto"/>
            <w:vAlign w:val="center"/>
          </w:tcPr>
          <w:p w:rsidR="00995636"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Приказ №</w:t>
            </w:r>
            <w:r>
              <w:rPr>
                <w:rFonts w:ascii="Times New Roman" w:eastAsia="Calibri" w:hAnsi="Times New Roman" w:cs="Times New Roman"/>
                <w:b w:val="0"/>
                <w:sz w:val="24"/>
                <w:szCs w:val="24"/>
              </w:rPr>
              <w:t xml:space="preserve"> </w:t>
            </w:r>
            <w:r w:rsidRPr="003E104D">
              <w:rPr>
                <w:rFonts w:ascii="Times New Roman" w:eastAsia="Calibri" w:hAnsi="Times New Roman" w:cs="Times New Roman"/>
                <w:b w:val="0"/>
                <w:sz w:val="24"/>
                <w:szCs w:val="24"/>
              </w:rPr>
              <w:t>47-о</w:t>
            </w:r>
          </w:p>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lastRenderedPageBreak/>
              <w:t>7.</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Изменения к приказу от 05 января 2013 № 43-о «О создании комиссии по приведению информационных систем персональных данных МАУК Белоярского района «</w:t>
            </w:r>
            <w:proofErr w:type="gramStart"/>
            <w:r w:rsidRPr="00094DFB">
              <w:rPr>
                <w:rFonts w:ascii="Times New Roman" w:eastAsia="Calibri" w:hAnsi="Times New Roman" w:cs="Times New Roman"/>
                <w:b w:val="0"/>
                <w:sz w:val="24"/>
                <w:szCs w:val="24"/>
              </w:rPr>
              <w:t>Белоярская</w:t>
            </w:r>
            <w:proofErr w:type="gramEnd"/>
            <w:r w:rsidRPr="00094DFB">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31.03.2015</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Приказ</w:t>
            </w:r>
            <w:r>
              <w:rPr>
                <w:rFonts w:ascii="Times New Roman" w:eastAsia="Calibri" w:hAnsi="Times New Roman" w:cs="Times New Roman"/>
                <w:b w:val="0"/>
                <w:sz w:val="24"/>
                <w:szCs w:val="24"/>
              </w:rPr>
              <w:t xml:space="preserve"> № 13/1-о</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8.</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Изменения к приказу от 05 января 2013 № 46-о «Об утверждении списка должностных лиц, которым необходим доступ к местам хранения материальных носителей Персональных данных в МАУК Белоярского района «</w:t>
            </w:r>
            <w:proofErr w:type="gramStart"/>
            <w:r w:rsidRPr="00094DFB">
              <w:rPr>
                <w:rFonts w:ascii="Times New Roman" w:eastAsia="Calibri" w:hAnsi="Times New Roman" w:cs="Times New Roman"/>
                <w:b w:val="0"/>
                <w:sz w:val="24"/>
                <w:szCs w:val="24"/>
              </w:rPr>
              <w:t>Белоярская</w:t>
            </w:r>
            <w:proofErr w:type="gramEnd"/>
            <w:r w:rsidRPr="00094DFB">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01.04.2015</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Приказ</w:t>
            </w:r>
            <w:r>
              <w:rPr>
                <w:rFonts w:ascii="Times New Roman" w:eastAsia="Calibri" w:hAnsi="Times New Roman" w:cs="Times New Roman"/>
                <w:b w:val="0"/>
                <w:sz w:val="24"/>
                <w:szCs w:val="24"/>
              </w:rPr>
              <w:t xml:space="preserve"> № 14/1-о</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9. </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Изменения к приказу от 05 сентября 2013 № 47 «Об утверждении списка должностных лиц, которым необходим доступ к персональным данным, обрабатываемым в информационных системах персональных данных в МАУК Белоярского района «</w:t>
            </w:r>
            <w:proofErr w:type="gramStart"/>
            <w:r w:rsidRPr="00094DFB">
              <w:rPr>
                <w:rFonts w:ascii="Times New Roman" w:eastAsia="Calibri" w:hAnsi="Times New Roman" w:cs="Times New Roman"/>
                <w:b w:val="0"/>
                <w:sz w:val="24"/>
                <w:szCs w:val="24"/>
              </w:rPr>
              <w:t>Белоярская</w:t>
            </w:r>
            <w:proofErr w:type="gramEnd"/>
            <w:r w:rsidRPr="00094DFB">
              <w:rPr>
                <w:rFonts w:ascii="Times New Roman" w:eastAsia="Calibri" w:hAnsi="Times New Roman" w:cs="Times New Roman"/>
                <w:b w:val="0"/>
                <w:sz w:val="24"/>
                <w:szCs w:val="24"/>
              </w:rPr>
              <w:t xml:space="preserve"> ЦБС» в соответствие с требованиями ФЗ-152 «О персональных данных»</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01.04.2015</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Приказ</w:t>
            </w:r>
            <w:r>
              <w:rPr>
                <w:rFonts w:ascii="Times New Roman" w:eastAsia="Calibri" w:hAnsi="Times New Roman" w:cs="Times New Roman"/>
                <w:b w:val="0"/>
                <w:sz w:val="24"/>
                <w:szCs w:val="24"/>
              </w:rPr>
              <w:t xml:space="preserve"> № 15/1-о</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10.</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Классификация информационной системы персональных данных</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Акт №1</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11.</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 xml:space="preserve"> Об уничтожении </w:t>
            </w:r>
            <w:proofErr w:type="spellStart"/>
            <w:r w:rsidRPr="00094DFB">
              <w:rPr>
                <w:rFonts w:ascii="Times New Roman" w:eastAsia="Calibri" w:hAnsi="Times New Roman" w:cs="Times New Roman"/>
                <w:b w:val="0"/>
                <w:sz w:val="24"/>
                <w:szCs w:val="24"/>
              </w:rPr>
              <w:t>ПДн</w:t>
            </w:r>
            <w:proofErr w:type="spellEnd"/>
            <w:r w:rsidRPr="00094DFB">
              <w:rPr>
                <w:rFonts w:ascii="Times New Roman" w:eastAsia="Calibri" w:hAnsi="Times New Roman" w:cs="Times New Roman"/>
                <w:b w:val="0"/>
                <w:sz w:val="24"/>
                <w:szCs w:val="24"/>
              </w:rPr>
              <w:t xml:space="preserve"> на электронных носителях</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Акт №2</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12.</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 xml:space="preserve">Об уничтожении </w:t>
            </w:r>
            <w:proofErr w:type="spellStart"/>
            <w:r w:rsidRPr="00094DFB">
              <w:rPr>
                <w:rFonts w:ascii="Times New Roman" w:eastAsia="Calibri" w:hAnsi="Times New Roman" w:cs="Times New Roman"/>
                <w:b w:val="0"/>
                <w:sz w:val="24"/>
                <w:szCs w:val="24"/>
              </w:rPr>
              <w:t>ПДн</w:t>
            </w:r>
            <w:proofErr w:type="spellEnd"/>
            <w:r w:rsidRPr="00094DFB">
              <w:rPr>
                <w:rFonts w:ascii="Times New Roman" w:eastAsia="Calibri" w:hAnsi="Times New Roman" w:cs="Times New Roman"/>
                <w:b w:val="0"/>
                <w:sz w:val="24"/>
                <w:szCs w:val="24"/>
              </w:rPr>
              <w:t xml:space="preserve"> на бумажных носителях</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Акт №3</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13.</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Инструкция по парольной защите</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Инструкция №1</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14.</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Инструкция о порядке обработке персональных данных в МАУК Белоярского района «Белоярская ЦБС»</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Инструкция №2</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15.</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Перечень персональных данных, обрабатываемых в МАУК Белоярского района «</w:t>
            </w:r>
            <w:proofErr w:type="gramStart"/>
            <w:r w:rsidRPr="00094DFB">
              <w:rPr>
                <w:rFonts w:ascii="Times New Roman" w:eastAsia="Calibri" w:hAnsi="Times New Roman" w:cs="Times New Roman"/>
                <w:b w:val="0"/>
                <w:sz w:val="24"/>
                <w:szCs w:val="24"/>
              </w:rPr>
              <w:t>Белоярская</w:t>
            </w:r>
            <w:proofErr w:type="gramEnd"/>
            <w:r w:rsidRPr="00094DFB">
              <w:rPr>
                <w:rFonts w:ascii="Times New Roman" w:eastAsia="Calibri" w:hAnsi="Times New Roman" w:cs="Times New Roman"/>
                <w:b w:val="0"/>
                <w:sz w:val="24"/>
                <w:szCs w:val="24"/>
              </w:rPr>
              <w:t xml:space="preserve"> ЦБС» </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Перечень</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16.</w:t>
            </w:r>
          </w:p>
        </w:tc>
        <w:tc>
          <w:tcPr>
            <w:tcW w:w="2570" w:type="pct"/>
            <w:shd w:val="clear" w:color="auto" w:fill="auto"/>
            <w:vAlign w:val="center"/>
          </w:tcPr>
          <w:p w:rsidR="00995636" w:rsidRPr="00094DFB"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94DFB">
              <w:rPr>
                <w:rFonts w:ascii="Times New Roman" w:eastAsia="Calibri" w:hAnsi="Times New Roman" w:cs="Times New Roman"/>
                <w:b w:val="0"/>
                <w:sz w:val="24"/>
                <w:szCs w:val="24"/>
              </w:rPr>
              <w:t>Список сотрудников МАУК Белоярского района «</w:t>
            </w:r>
            <w:proofErr w:type="gramStart"/>
            <w:r w:rsidRPr="00094DFB">
              <w:rPr>
                <w:rFonts w:ascii="Times New Roman" w:eastAsia="Calibri" w:hAnsi="Times New Roman" w:cs="Times New Roman"/>
                <w:b w:val="0"/>
                <w:sz w:val="24"/>
                <w:szCs w:val="24"/>
              </w:rPr>
              <w:t>Белоярская</w:t>
            </w:r>
            <w:proofErr w:type="gramEnd"/>
            <w:r w:rsidRPr="00094DFB">
              <w:rPr>
                <w:rFonts w:ascii="Times New Roman" w:eastAsia="Calibri" w:hAnsi="Times New Roman" w:cs="Times New Roman"/>
                <w:b w:val="0"/>
                <w:sz w:val="24"/>
                <w:szCs w:val="24"/>
              </w:rPr>
              <w:t xml:space="preserve"> ЦБС», обрабатывающих персональные данные субъектов персональных данных</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05.09.2013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Список</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17.</w:t>
            </w:r>
          </w:p>
        </w:tc>
        <w:tc>
          <w:tcPr>
            <w:tcW w:w="2570"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Положение о защите персональных данных работников МАУК Белоярского района «</w:t>
            </w:r>
            <w:proofErr w:type="gramStart"/>
            <w:r w:rsidRPr="003E104D">
              <w:rPr>
                <w:rFonts w:ascii="Times New Roman" w:eastAsia="Calibri" w:hAnsi="Times New Roman" w:cs="Times New Roman"/>
                <w:b w:val="0"/>
                <w:sz w:val="24"/>
                <w:szCs w:val="24"/>
              </w:rPr>
              <w:t>Белоярская</w:t>
            </w:r>
            <w:proofErr w:type="gramEnd"/>
            <w:r w:rsidRPr="003E104D">
              <w:rPr>
                <w:rFonts w:ascii="Times New Roman" w:eastAsia="Calibri" w:hAnsi="Times New Roman" w:cs="Times New Roman"/>
                <w:b w:val="0"/>
                <w:sz w:val="24"/>
                <w:szCs w:val="24"/>
              </w:rPr>
              <w:t xml:space="preserve"> ЦБС»</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 xml:space="preserve">31.10.2013 </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Положение</w:t>
            </w:r>
          </w:p>
        </w:tc>
      </w:tr>
      <w:tr w:rsidR="00995636" w:rsidRPr="00DE2F39" w:rsidTr="00C27FCB">
        <w:tblPrEx>
          <w:tblLook w:val="01E0"/>
        </w:tblPrEx>
        <w:tc>
          <w:tcPr>
            <w:tcW w:w="38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18.</w:t>
            </w:r>
          </w:p>
        </w:tc>
        <w:tc>
          <w:tcPr>
            <w:tcW w:w="2570"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Положение о защите персональных данных читателей МАУК Белоярского района «</w:t>
            </w:r>
            <w:proofErr w:type="gramStart"/>
            <w:r w:rsidRPr="003E104D">
              <w:rPr>
                <w:rFonts w:ascii="Times New Roman" w:eastAsia="Calibri" w:hAnsi="Times New Roman" w:cs="Times New Roman"/>
                <w:b w:val="0"/>
                <w:sz w:val="24"/>
                <w:szCs w:val="24"/>
              </w:rPr>
              <w:t>Белоярская</w:t>
            </w:r>
            <w:proofErr w:type="gramEnd"/>
            <w:r w:rsidRPr="003E104D">
              <w:rPr>
                <w:rFonts w:ascii="Times New Roman" w:eastAsia="Calibri" w:hAnsi="Times New Roman" w:cs="Times New Roman"/>
                <w:b w:val="0"/>
                <w:sz w:val="24"/>
                <w:szCs w:val="24"/>
              </w:rPr>
              <w:t xml:space="preserve"> ЦБС»</w:t>
            </w:r>
          </w:p>
        </w:tc>
        <w:tc>
          <w:tcPr>
            <w:tcW w:w="1018"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31.10.2013</w:t>
            </w:r>
          </w:p>
        </w:tc>
        <w:tc>
          <w:tcPr>
            <w:tcW w:w="1024" w:type="pct"/>
            <w:shd w:val="clear" w:color="auto" w:fill="auto"/>
            <w:vAlign w:val="center"/>
          </w:tcPr>
          <w:p w:rsidR="00995636" w:rsidRPr="003E104D" w:rsidRDefault="00995636" w:rsidP="00C27FCB">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3E104D">
              <w:rPr>
                <w:rFonts w:ascii="Times New Roman" w:eastAsia="Calibri" w:hAnsi="Times New Roman" w:cs="Times New Roman"/>
                <w:b w:val="0"/>
                <w:sz w:val="24"/>
                <w:szCs w:val="24"/>
              </w:rPr>
              <w:t>Положение</w:t>
            </w:r>
          </w:p>
        </w:tc>
      </w:tr>
    </w:tbl>
    <w:p w:rsidR="00995636" w:rsidRPr="00DE2F39" w:rsidRDefault="00995636" w:rsidP="00995636">
      <w:pPr>
        <w:keepNext/>
        <w:keepLines/>
        <w:tabs>
          <w:tab w:val="left" w:pos="1168"/>
        </w:tabs>
        <w:suppressAutoHyphens/>
        <w:ind w:left="1287" w:right="23"/>
        <w:jc w:val="both"/>
        <w:outlineLvl w:val="0"/>
        <w:rPr>
          <w:b/>
          <w:bCs/>
        </w:rPr>
      </w:pPr>
      <w:r>
        <w:rPr>
          <w:b/>
          <w:bCs/>
        </w:rPr>
        <w:t>3.</w:t>
      </w:r>
      <w:r w:rsidRPr="00DE2F39">
        <w:rPr>
          <w:b/>
          <w:bCs/>
        </w:rPr>
        <w:t xml:space="preserve">Сведения о финансировании мероприятий по защите информации в 2015, 2016, 2017 </w:t>
      </w:r>
      <w:proofErr w:type="spellStart"/>
      <w:proofErr w:type="gramStart"/>
      <w:r w:rsidRPr="00DE2F39">
        <w:rPr>
          <w:b/>
          <w:bCs/>
        </w:rPr>
        <w:t>гг</w:t>
      </w:r>
      <w:proofErr w:type="spellEnd"/>
      <w:proofErr w:type="gramEnd"/>
      <w:r w:rsidRPr="00DE2F39">
        <w:rPr>
          <w:b/>
          <w:bC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019"/>
        <w:gridCol w:w="1950"/>
        <w:gridCol w:w="2999"/>
      </w:tblGrid>
      <w:tr w:rsidR="00995636" w:rsidRPr="00DE2F39" w:rsidTr="00C27FCB">
        <w:tc>
          <w:tcPr>
            <w:tcW w:w="2246" w:type="dxa"/>
            <w:vMerge w:val="restart"/>
            <w:shd w:val="clear" w:color="auto" w:fill="auto"/>
            <w:vAlign w:val="center"/>
          </w:tcPr>
          <w:p w:rsidR="00995636" w:rsidRPr="00DE2F39" w:rsidRDefault="00995636" w:rsidP="00C27FCB">
            <w:pPr>
              <w:suppressAutoHyphens/>
              <w:ind w:right="20"/>
              <w:jc w:val="center"/>
              <w:rPr>
                <w:lang w:eastAsia="ar-SA"/>
              </w:rPr>
            </w:pPr>
            <w:r w:rsidRPr="00DE2F39">
              <w:rPr>
                <w:lang w:eastAsia="ar-SA"/>
              </w:rPr>
              <w:t>Годы</w:t>
            </w:r>
          </w:p>
        </w:tc>
        <w:tc>
          <w:tcPr>
            <w:tcW w:w="3969" w:type="dxa"/>
            <w:gridSpan w:val="2"/>
            <w:shd w:val="clear" w:color="auto" w:fill="auto"/>
            <w:vAlign w:val="center"/>
          </w:tcPr>
          <w:p w:rsidR="00995636" w:rsidRPr="00DE2F39" w:rsidRDefault="00995636" w:rsidP="00C27FCB">
            <w:pPr>
              <w:suppressAutoHyphens/>
              <w:ind w:right="20"/>
              <w:jc w:val="center"/>
              <w:rPr>
                <w:lang w:eastAsia="ar-SA"/>
              </w:rPr>
            </w:pPr>
            <w:r w:rsidRPr="00DE2F39">
              <w:rPr>
                <w:lang w:eastAsia="ar-SA"/>
              </w:rPr>
              <w:t>Сумма (т.р.)</w:t>
            </w:r>
          </w:p>
        </w:tc>
        <w:tc>
          <w:tcPr>
            <w:tcW w:w="2999" w:type="dxa"/>
            <w:vMerge w:val="restart"/>
            <w:shd w:val="clear" w:color="auto" w:fill="auto"/>
            <w:vAlign w:val="center"/>
          </w:tcPr>
          <w:p w:rsidR="00995636" w:rsidRPr="00DE2F39" w:rsidRDefault="00995636" w:rsidP="00C27FCB">
            <w:pPr>
              <w:suppressAutoHyphens/>
              <w:ind w:right="20"/>
              <w:jc w:val="center"/>
              <w:rPr>
                <w:lang w:eastAsia="ar-SA"/>
              </w:rPr>
            </w:pPr>
            <w:r w:rsidRPr="00DE2F39">
              <w:rPr>
                <w:lang w:eastAsia="ar-SA"/>
              </w:rPr>
              <w:t>Цели</w:t>
            </w:r>
          </w:p>
        </w:tc>
      </w:tr>
      <w:tr w:rsidR="00995636" w:rsidRPr="00DE2F39" w:rsidTr="00C27FCB">
        <w:tc>
          <w:tcPr>
            <w:tcW w:w="2246" w:type="dxa"/>
            <w:vMerge/>
            <w:shd w:val="clear" w:color="auto" w:fill="auto"/>
            <w:vAlign w:val="center"/>
          </w:tcPr>
          <w:p w:rsidR="00995636" w:rsidRPr="00DE2F39" w:rsidRDefault="00995636" w:rsidP="00C27FCB">
            <w:pPr>
              <w:suppressAutoHyphens/>
              <w:ind w:right="20"/>
              <w:rPr>
                <w:lang w:eastAsia="ar-SA"/>
              </w:rPr>
            </w:pPr>
          </w:p>
        </w:tc>
        <w:tc>
          <w:tcPr>
            <w:tcW w:w="2019" w:type="dxa"/>
            <w:shd w:val="clear" w:color="auto" w:fill="auto"/>
            <w:vAlign w:val="center"/>
          </w:tcPr>
          <w:p w:rsidR="00995636" w:rsidRPr="00DE2F39" w:rsidRDefault="00995636" w:rsidP="00C27FCB">
            <w:pPr>
              <w:suppressAutoHyphens/>
              <w:ind w:right="20"/>
              <w:jc w:val="center"/>
              <w:rPr>
                <w:lang w:eastAsia="ar-SA"/>
              </w:rPr>
            </w:pPr>
            <w:r w:rsidRPr="00DE2F39">
              <w:rPr>
                <w:lang w:eastAsia="ar-SA"/>
              </w:rPr>
              <w:t>Предусмотрено</w:t>
            </w:r>
          </w:p>
        </w:tc>
        <w:tc>
          <w:tcPr>
            <w:tcW w:w="1950" w:type="dxa"/>
            <w:shd w:val="clear" w:color="auto" w:fill="auto"/>
            <w:vAlign w:val="center"/>
          </w:tcPr>
          <w:p w:rsidR="00995636" w:rsidRPr="00DE2F39" w:rsidRDefault="00995636" w:rsidP="00C27FCB">
            <w:pPr>
              <w:suppressAutoHyphens/>
              <w:ind w:right="20"/>
              <w:jc w:val="center"/>
              <w:rPr>
                <w:lang w:eastAsia="ar-SA"/>
              </w:rPr>
            </w:pPr>
            <w:r w:rsidRPr="00DE2F39">
              <w:rPr>
                <w:lang w:eastAsia="ar-SA"/>
              </w:rPr>
              <w:t>Израсходовано</w:t>
            </w:r>
          </w:p>
        </w:tc>
        <w:tc>
          <w:tcPr>
            <w:tcW w:w="2999" w:type="dxa"/>
            <w:vMerge/>
            <w:shd w:val="clear" w:color="auto" w:fill="auto"/>
            <w:vAlign w:val="center"/>
          </w:tcPr>
          <w:p w:rsidR="00995636" w:rsidRPr="00DE2F39" w:rsidRDefault="00995636" w:rsidP="00C27FCB">
            <w:pPr>
              <w:suppressAutoHyphens/>
              <w:ind w:right="20"/>
              <w:rPr>
                <w:lang w:eastAsia="ar-SA"/>
              </w:rPr>
            </w:pPr>
          </w:p>
        </w:tc>
      </w:tr>
      <w:tr w:rsidR="00995636" w:rsidRPr="00DE2F39" w:rsidTr="00C27FCB">
        <w:tc>
          <w:tcPr>
            <w:tcW w:w="2246" w:type="dxa"/>
            <w:shd w:val="clear" w:color="auto" w:fill="auto"/>
            <w:vAlign w:val="center"/>
          </w:tcPr>
          <w:p w:rsidR="00995636" w:rsidRPr="00DE2F39" w:rsidRDefault="00995636" w:rsidP="00C27FCB">
            <w:pPr>
              <w:suppressAutoHyphens/>
              <w:ind w:right="20"/>
              <w:rPr>
                <w:lang w:eastAsia="ar-SA"/>
              </w:rPr>
            </w:pPr>
            <w:r w:rsidRPr="00DE2F39">
              <w:rPr>
                <w:lang w:eastAsia="ar-SA"/>
              </w:rPr>
              <w:t xml:space="preserve">(предыдущий </w:t>
            </w:r>
            <w:r w:rsidRPr="00DE2F39">
              <w:rPr>
                <w:lang w:eastAsia="ar-SA"/>
              </w:rPr>
              <w:lastRenderedPageBreak/>
              <w:t>отчетному) – 2015</w:t>
            </w:r>
          </w:p>
        </w:tc>
        <w:tc>
          <w:tcPr>
            <w:tcW w:w="2019" w:type="dxa"/>
            <w:shd w:val="clear" w:color="auto" w:fill="auto"/>
            <w:vAlign w:val="center"/>
          </w:tcPr>
          <w:p w:rsidR="00995636" w:rsidRPr="00DE2F39" w:rsidRDefault="00995636" w:rsidP="00C27FCB">
            <w:pPr>
              <w:suppressAutoHyphens/>
              <w:ind w:right="20"/>
              <w:jc w:val="center"/>
              <w:rPr>
                <w:lang w:eastAsia="ar-SA"/>
              </w:rPr>
            </w:pPr>
            <w:r>
              <w:rPr>
                <w:lang w:eastAsia="ar-SA"/>
              </w:rPr>
              <w:lastRenderedPageBreak/>
              <w:t>-</w:t>
            </w:r>
          </w:p>
        </w:tc>
        <w:tc>
          <w:tcPr>
            <w:tcW w:w="1950" w:type="dxa"/>
            <w:shd w:val="clear" w:color="auto" w:fill="auto"/>
            <w:vAlign w:val="center"/>
          </w:tcPr>
          <w:p w:rsidR="00995636" w:rsidRPr="00DE2F39" w:rsidRDefault="00995636" w:rsidP="00C27FCB">
            <w:pPr>
              <w:suppressAutoHyphens/>
              <w:ind w:right="20"/>
              <w:jc w:val="center"/>
              <w:rPr>
                <w:lang w:eastAsia="ar-SA"/>
              </w:rPr>
            </w:pPr>
            <w:r>
              <w:rPr>
                <w:lang w:eastAsia="ar-SA"/>
              </w:rPr>
              <w:t>-</w:t>
            </w:r>
          </w:p>
        </w:tc>
        <w:tc>
          <w:tcPr>
            <w:tcW w:w="2999" w:type="dxa"/>
            <w:shd w:val="clear" w:color="auto" w:fill="auto"/>
            <w:vAlign w:val="center"/>
          </w:tcPr>
          <w:p w:rsidR="00995636" w:rsidRPr="00DE2F39" w:rsidRDefault="00995636" w:rsidP="00C27FCB">
            <w:pPr>
              <w:suppressAutoHyphens/>
              <w:ind w:right="20"/>
              <w:jc w:val="center"/>
              <w:rPr>
                <w:lang w:eastAsia="ar-SA"/>
              </w:rPr>
            </w:pPr>
            <w:r>
              <w:rPr>
                <w:lang w:eastAsia="ar-SA"/>
              </w:rPr>
              <w:t>-</w:t>
            </w:r>
          </w:p>
        </w:tc>
      </w:tr>
      <w:tr w:rsidR="00995636" w:rsidRPr="00DE2F39" w:rsidTr="00C27FCB">
        <w:tc>
          <w:tcPr>
            <w:tcW w:w="2246" w:type="dxa"/>
            <w:shd w:val="clear" w:color="auto" w:fill="auto"/>
            <w:vAlign w:val="center"/>
          </w:tcPr>
          <w:p w:rsidR="00995636" w:rsidRPr="00DE2F39" w:rsidRDefault="00995636" w:rsidP="00C27FCB">
            <w:pPr>
              <w:suppressAutoHyphens/>
              <w:ind w:right="20"/>
              <w:rPr>
                <w:lang w:eastAsia="ar-SA"/>
              </w:rPr>
            </w:pPr>
            <w:r w:rsidRPr="00DE2F39">
              <w:rPr>
                <w:lang w:eastAsia="ar-SA"/>
              </w:rPr>
              <w:lastRenderedPageBreak/>
              <w:t>(текущий) – 2016</w:t>
            </w:r>
          </w:p>
        </w:tc>
        <w:tc>
          <w:tcPr>
            <w:tcW w:w="2019" w:type="dxa"/>
            <w:shd w:val="clear" w:color="auto" w:fill="auto"/>
            <w:vAlign w:val="center"/>
          </w:tcPr>
          <w:p w:rsidR="00995636" w:rsidRPr="00DE2F39" w:rsidRDefault="00995636" w:rsidP="00C27FCB">
            <w:pPr>
              <w:suppressAutoHyphens/>
              <w:ind w:right="20"/>
              <w:jc w:val="center"/>
              <w:rPr>
                <w:lang w:eastAsia="ar-SA"/>
              </w:rPr>
            </w:pPr>
            <w:r>
              <w:rPr>
                <w:lang w:eastAsia="ar-SA"/>
              </w:rPr>
              <w:t>98 800 руб.</w:t>
            </w:r>
          </w:p>
        </w:tc>
        <w:tc>
          <w:tcPr>
            <w:tcW w:w="1950" w:type="dxa"/>
            <w:shd w:val="clear" w:color="auto" w:fill="auto"/>
            <w:vAlign w:val="center"/>
          </w:tcPr>
          <w:p w:rsidR="00995636" w:rsidRPr="00DE2F39" w:rsidRDefault="00995636" w:rsidP="00C27FCB">
            <w:pPr>
              <w:suppressAutoHyphens/>
              <w:ind w:right="20"/>
              <w:jc w:val="center"/>
              <w:rPr>
                <w:lang w:eastAsia="ar-SA"/>
              </w:rPr>
            </w:pPr>
            <w:r>
              <w:rPr>
                <w:lang w:eastAsia="ar-SA"/>
              </w:rPr>
              <w:t>98 800 руб.</w:t>
            </w:r>
          </w:p>
        </w:tc>
        <w:tc>
          <w:tcPr>
            <w:tcW w:w="2999" w:type="dxa"/>
            <w:shd w:val="clear" w:color="auto" w:fill="auto"/>
            <w:vAlign w:val="center"/>
          </w:tcPr>
          <w:p w:rsidR="00995636" w:rsidRPr="00DE2F39" w:rsidRDefault="00995636" w:rsidP="00C27FCB">
            <w:pPr>
              <w:suppressAutoHyphens/>
              <w:ind w:right="20"/>
              <w:jc w:val="center"/>
              <w:rPr>
                <w:lang w:eastAsia="ar-SA"/>
              </w:rPr>
            </w:pPr>
            <w:r>
              <w:rPr>
                <w:lang w:eastAsia="ar-SA"/>
              </w:rPr>
              <w:t>Приобретение антивирусного программного обеспечения</w:t>
            </w:r>
          </w:p>
        </w:tc>
      </w:tr>
      <w:tr w:rsidR="00995636" w:rsidRPr="00DE2F39" w:rsidTr="00C27FCB">
        <w:tc>
          <w:tcPr>
            <w:tcW w:w="2246" w:type="dxa"/>
            <w:shd w:val="clear" w:color="auto" w:fill="auto"/>
            <w:vAlign w:val="center"/>
          </w:tcPr>
          <w:p w:rsidR="00995636" w:rsidRPr="00DE2F39" w:rsidRDefault="00995636" w:rsidP="00C27FCB">
            <w:pPr>
              <w:suppressAutoHyphens/>
              <w:ind w:right="20"/>
              <w:rPr>
                <w:lang w:eastAsia="ar-SA"/>
              </w:rPr>
            </w:pPr>
            <w:r w:rsidRPr="00DE2F39">
              <w:rPr>
                <w:lang w:eastAsia="ar-SA"/>
              </w:rPr>
              <w:t>(следующий) - 2017</w:t>
            </w:r>
          </w:p>
        </w:tc>
        <w:tc>
          <w:tcPr>
            <w:tcW w:w="2019" w:type="dxa"/>
            <w:shd w:val="clear" w:color="auto" w:fill="auto"/>
            <w:vAlign w:val="center"/>
          </w:tcPr>
          <w:p w:rsidR="00995636" w:rsidRPr="00DE2F39" w:rsidRDefault="00995636" w:rsidP="00C27FCB">
            <w:pPr>
              <w:suppressAutoHyphens/>
              <w:ind w:right="20"/>
              <w:jc w:val="center"/>
              <w:rPr>
                <w:lang w:eastAsia="ar-SA"/>
              </w:rPr>
            </w:pPr>
            <w:r>
              <w:rPr>
                <w:lang w:eastAsia="ar-SA"/>
              </w:rPr>
              <w:t>-</w:t>
            </w:r>
          </w:p>
        </w:tc>
        <w:tc>
          <w:tcPr>
            <w:tcW w:w="1950" w:type="dxa"/>
            <w:shd w:val="clear" w:color="auto" w:fill="auto"/>
            <w:vAlign w:val="center"/>
          </w:tcPr>
          <w:p w:rsidR="00995636" w:rsidRPr="00DE2F39" w:rsidRDefault="00995636" w:rsidP="00C27FCB">
            <w:pPr>
              <w:suppressAutoHyphens/>
              <w:ind w:right="20"/>
              <w:jc w:val="center"/>
              <w:rPr>
                <w:lang w:eastAsia="ar-SA"/>
              </w:rPr>
            </w:pPr>
            <w:r>
              <w:rPr>
                <w:lang w:eastAsia="ar-SA"/>
              </w:rPr>
              <w:t>-</w:t>
            </w:r>
          </w:p>
        </w:tc>
        <w:tc>
          <w:tcPr>
            <w:tcW w:w="2999" w:type="dxa"/>
            <w:shd w:val="clear" w:color="auto" w:fill="auto"/>
            <w:vAlign w:val="center"/>
          </w:tcPr>
          <w:p w:rsidR="00995636" w:rsidRPr="00DE2F39" w:rsidRDefault="00995636" w:rsidP="00C27FCB">
            <w:pPr>
              <w:suppressAutoHyphens/>
              <w:ind w:right="20"/>
              <w:jc w:val="center"/>
              <w:rPr>
                <w:lang w:eastAsia="ar-SA"/>
              </w:rPr>
            </w:pPr>
            <w:r>
              <w:rPr>
                <w:lang w:eastAsia="ar-SA"/>
              </w:rPr>
              <w:t>-</w:t>
            </w:r>
          </w:p>
        </w:tc>
      </w:tr>
    </w:tbl>
    <w:p w:rsidR="00144535" w:rsidRDefault="00144535" w:rsidP="00995636">
      <w:pPr>
        <w:keepNext/>
        <w:keepLines/>
        <w:tabs>
          <w:tab w:val="left" w:pos="1168"/>
        </w:tabs>
        <w:suppressAutoHyphens/>
        <w:ind w:left="1287" w:right="23"/>
        <w:jc w:val="both"/>
        <w:outlineLvl w:val="0"/>
        <w:rPr>
          <w:b/>
          <w:bCs/>
        </w:rPr>
      </w:pPr>
    </w:p>
    <w:p w:rsidR="00995636" w:rsidRDefault="00995636" w:rsidP="00995636">
      <w:pPr>
        <w:keepNext/>
        <w:keepLines/>
        <w:tabs>
          <w:tab w:val="left" w:pos="1168"/>
        </w:tabs>
        <w:suppressAutoHyphens/>
        <w:ind w:left="1287" w:right="23"/>
        <w:jc w:val="both"/>
        <w:outlineLvl w:val="0"/>
        <w:rPr>
          <w:b/>
          <w:bCs/>
        </w:rPr>
      </w:pPr>
      <w:r>
        <w:rPr>
          <w:b/>
          <w:bCs/>
        </w:rPr>
        <w:t>4.</w:t>
      </w:r>
      <w:r w:rsidRPr="00DE2F39">
        <w:rPr>
          <w:b/>
          <w:bCs/>
        </w:rPr>
        <w:t xml:space="preserve">Сведения о результатах выполнения мероприятий по защите информации, запланированных на отчетный период: </w:t>
      </w:r>
    </w:p>
    <w:p w:rsidR="00144535" w:rsidRPr="00DE2F39" w:rsidRDefault="00144535" w:rsidP="00995636">
      <w:pPr>
        <w:keepNext/>
        <w:keepLines/>
        <w:tabs>
          <w:tab w:val="left" w:pos="1168"/>
        </w:tabs>
        <w:suppressAutoHyphens/>
        <w:ind w:left="1287" w:right="23"/>
        <w:jc w:val="both"/>
        <w:outlineLvl w:val="0"/>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402"/>
        <w:gridCol w:w="1983"/>
        <w:gridCol w:w="3260"/>
      </w:tblGrid>
      <w:tr w:rsidR="00995636" w:rsidRPr="00DE2F39" w:rsidTr="00C27FCB">
        <w:tc>
          <w:tcPr>
            <w:tcW w:w="569" w:type="dxa"/>
            <w:shd w:val="clear" w:color="auto" w:fill="auto"/>
          </w:tcPr>
          <w:p w:rsidR="00995636" w:rsidRPr="00DE2F39" w:rsidRDefault="00995636" w:rsidP="00C27FCB">
            <w:pPr>
              <w:suppressAutoHyphens/>
              <w:jc w:val="center"/>
              <w:rPr>
                <w:lang w:eastAsia="ar-SA"/>
              </w:rPr>
            </w:pPr>
            <w:r w:rsidRPr="00DE2F39">
              <w:rPr>
                <w:lang w:eastAsia="ar-SA"/>
              </w:rPr>
              <w:t>№</w:t>
            </w:r>
          </w:p>
        </w:tc>
        <w:tc>
          <w:tcPr>
            <w:tcW w:w="3402" w:type="dxa"/>
            <w:shd w:val="clear" w:color="auto" w:fill="auto"/>
          </w:tcPr>
          <w:p w:rsidR="00995636" w:rsidRPr="00DE2F39" w:rsidRDefault="00995636" w:rsidP="00C27FCB">
            <w:pPr>
              <w:suppressAutoHyphens/>
              <w:jc w:val="center"/>
              <w:rPr>
                <w:lang w:eastAsia="ar-SA"/>
              </w:rPr>
            </w:pPr>
            <w:r w:rsidRPr="00DE2F39">
              <w:rPr>
                <w:lang w:eastAsia="ar-SA"/>
              </w:rPr>
              <w:t xml:space="preserve">Наименование мероприятий по ТЗИ </w:t>
            </w:r>
          </w:p>
        </w:tc>
        <w:tc>
          <w:tcPr>
            <w:tcW w:w="1983" w:type="dxa"/>
            <w:shd w:val="clear" w:color="auto" w:fill="auto"/>
          </w:tcPr>
          <w:p w:rsidR="00995636" w:rsidRPr="00DE2F39" w:rsidRDefault="00995636" w:rsidP="00C27FCB">
            <w:pPr>
              <w:suppressAutoHyphens/>
              <w:jc w:val="center"/>
              <w:rPr>
                <w:lang w:eastAsia="ar-SA"/>
              </w:rPr>
            </w:pPr>
            <w:r w:rsidRPr="00DE2F39">
              <w:rPr>
                <w:lang w:eastAsia="ar-SA"/>
              </w:rPr>
              <w:t>Работы, выполненные в ходе реализации мероприятий по ТЗИ</w:t>
            </w:r>
          </w:p>
        </w:tc>
        <w:tc>
          <w:tcPr>
            <w:tcW w:w="3260" w:type="dxa"/>
            <w:shd w:val="clear" w:color="auto" w:fill="auto"/>
          </w:tcPr>
          <w:p w:rsidR="00995636" w:rsidRPr="00C27FCB" w:rsidRDefault="00995636" w:rsidP="00C27FCB">
            <w:pPr>
              <w:tabs>
                <w:tab w:val="left" w:pos="4003"/>
                <w:tab w:val="left" w:pos="4286"/>
              </w:tabs>
              <w:suppressAutoHyphens/>
              <w:jc w:val="center"/>
              <w:rPr>
                <w:sz w:val="28"/>
                <w:lang w:eastAsia="ar-SA"/>
              </w:rPr>
            </w:pPr>
            <w:r w:rsidRPr="00C27FCB">
              <w:rPr>
                <w:lang w:eastAsia="ar-SA"/>
              </w:rPr>
              <w:t>Результат (</w:t>
            </w:r>
            <w:proofErr w:type="gramStart"/>
            <w:r w:rsidRPr="00C27FCB">
              <w:rPr>
                <w:lang w:eastAsia="ar-SA"/>
              </w:rPr>
              <w:t>выполнено</w:t>
            </w:r>
            <w:proofErr w:type="gramEnd"/>
            <w:r w:rsidRPr="00C27FCB">
              <w:rPr>
                <w:lang w:eastAsia="ar-SA"/>
              </w:rPr>
              <w:t xml:space="preserve"> /не выполнено, причина неисполнения плановых мероприятий) </w:t>
            </w:r>
          </w:p>
        </w:tc>
      </w:tr>
      <w:tr w:rsidR="00995636" w:rsidRPr="00DE2F39" w:rsidTr="00C27FCB">
        <w:trPr>
          <w:trHeight w:val="587"/>
        </w:trPr>
        <w:tc>
          <w:tcPr>
            <w:tcW w:w="569" w:type="dxa"/>
            <w:shd w:val="clear" w:color="auto" w:fill="auto"/>
          </w:tcPr>
          <w:p w:rsidR="00995636" w:rsidRDefault="00995636" w:rsidP="00C27FCB">
            <w:pPr>
              <w:suppressAutoHyphens/>
              <w:rPr>
                <w:sz w:val="16"/>
                <w:szCs w:val="16"/>
                <w:lang w:eastAsia="ar-SA"/>
              </w:rPr>
            </w:pPr>
          </w:p>
          <w:p w:rsidR="00995636" w:rsidRDefault="00995636" w:rsidP="00C27FCB">
            <w:pPr>
              <w:suppressAutoHyphens/>
              <w:rPr>
                <w:sz w:val="16"/>
                <w:szCs w:val="16"/>
                <w:lang w:eastAsia="ar-SA"/>
              </w:rPr>
            </w:pPr>
          </w:p>
          <w:p w:rsidR="00995636" w:rsidRDefault="00995636" w:rsidP="00C27FCB">
            <w:pPr>
              <w:suppressAutoHyphens/>
              <w:rPr>
                <w:sz w:val="16"/>
                <w:szCs w:val="16"/>
                <w:lang w:eastAsia="ar-SA"/>
              </w:rPr>
            </w:pPr>
          </w:p>
          <w:p w:rsidR="00995636" w:rsidRPr="00DE2F39" w:rsidRDefault="00995636" w:rsidP="00C27FCB">
            <w:pPr>
              <w:suppressAutoHyphens/>
              <w:rPr>
                <w:sz w:val="16"/>
                <w:szCs w:val="16"/>
                <w:lang w:eastAsia="ar-SA"/>
              </w:rPr>
            </w:pPr>
            <w:r>
              <w:rPr>
                <w:sz w:val="16"/>
                <w:szCs w:val="16"/>
                <w:lang w:eastAsia="ar-SA"/>
              </w:rPr>
              <w:t>1</w:t>
            </w:r>
          </w:p>
        </w:tc>
        <w:tc>
          <w:tcPr>
            <w:tcW w:w="3402" w:type="dxa"/>
            <w:shd w:val="clear" w:color="auto" w:fill="auto"/>
          </w:tcPr>
          <w:p w:rsidR="00995636" w:rsidRDefault="00995636" w:rsidP="00C27FCB">
            <w:pPr>
              <w:jc w:val="center"/>
            </w:pPr>
          </w:p>
          <w:p w:rsidR="00995636" w:rsidRPr="00FE7E15" w:rsidRDefault="00995636" w:rsidP="00C27FCB">
            <w:pPr>
              <w:jc w:val="center"/>
              <w:rPr>
                <w:rFonts w:eastAsia="Calibri"/>
              </w:rPr>
            </w:pPr>
            <w:r w:rsidRPr="00FE7E15">
              <w:rPr>
                <w:rFonts w:eastAsia="Calibri"/>
              </w:rPr>
              <w:t>Установка антивирусной программы</w:t>
            </w:r>
          </w:p>
          <w:p w:rsidR="00995636" w:rsidRPr="00FE7E15" w:rsidRDefault="00995636" w:rsidP="00C27FCB">
            <w:pPr>
              <w:jc w:val="center"/>
              <w:rPr>
                <w:rFonts w:eastAsia="Calibri"/>
              </w:rPr>
            </w:pPr>
          </w:p>
        </w:tc>
        <w:tc>
          <w:tcPr>
            <w:tcW w:w="1983" w:type="dxa"/>
            <w:shd w:val="clear" w:color="auto" w:fill="auto"/>
          </w:tcPr>
          <w:p w:rsidR="00995636" w:rsidRDefault="00995636" w:rsidP="00C27FCB">
            <w:pPr>
              <w:jc w:val="center"/>
            </w:pPr>
          </w:p>
          <w:p w:rsidR="00995636" w:rsidRPr="00FE7E15" w:rsidRDefault="00995636" w:rsidP="00C27FCB">
            <w:pPr>
              <w:jc w:val="center"/>
              <w:rPr>
                <w:rFonts w:eastAsia="Calibri"/>
              </w:rPr>
            </w:pPr>
            <w:r w:rsidRPr="00FE7E15">
              <w:rPr>
                <w:rFonts w:eastAsia="Calibri"/>
              </w:rPr>
              <w:t>Установка антивирусной программы</w:t>
            </w:r>
          </w:p>
          <w:p w:rsidR="00995636" w:rsidRPr="00FE7E15" w:rsidRDefault="00995636" w:rsidP="00C27FCB">
            <w:pPr>
              <w:jc w:val="center"/>
              <w:rPr>
                <w:rFonts w:eastAsia="Calibri"/>
              </w:rPr>
            </w:pPr>
          </w:p>
        </w:tc>
        <w:tc>
          <w:tcPr>
            <w:tcW w:w="3260" w:type="dxa"/>
            <w:shd w:val="clear" w:color="auto" w:fill="auto"/>
          </w:tcPr>
          <w:p w:rsidR="00995636" w:rsidRPr="00C33591" w:rsidRDefault="00995636" w:rsidP="00C27FCB">
            <w:pPr>
              <w:jc w:val="center"/>
              <w:rPr>
                <w:sz w:val="28"/>
              </w:rPr>
            </w:pPr>
          </w:p>
          <w:p w:rsidR="00995636" w:rsidRPr="00C33591" w:rsidRDefault="00995636" w:rsidP="00C27FCB">
            <w:pPr>
              <w:jc w:val="center"/>
              <w:rPr>
                <w:rFonts w:eastAsia="Calibri"/>
                <w:sz w:val="28"/>
              </w:rPr>
            </w:pPr>
            <w:r w:rsidRPr="00C33591">
              <w:rPr>
                <w:rFonts w:eastAsia="Calibri"/>
              </w:rPr>
              <w:t>Выполнено</w:t>
            </w:r>
          </w:p>
        </w:tc>
      </w:tr>
    </w:tbl>
    <w:p w:rsidR="00995636" w:rsidRDefault="00995636" w:rsidP="00995636">
      <w:pPr>
        <w:spacing w:line="276" w:lineRule="auto"/>
        <w:ind w:left="-567" w:firstLine="141"/>
        <w:jc w:val="both"/>
      </w:pPr>
    </w:p>
    <w:p w:rsidR="00995636" w:rsidRPr="00EB77B5" w:rsidRDefault="00995636" w:rsidP="00995636">
      <w:pPr>
        <w:spacing w:line="276" w:lineRule="auto"/>
        <w:jc w:val="both"/>
        <w:rPr>
          <w:b/>
        </w:rPr>
      </w:pPr>
      <w:r>
        <w:tab/>
      </w:r>
      <w:r w:rsidRPr="00EB77B5">
        <w:rPr>
          <w:b/>
        </w:rPr>
        <w:t>Оборудование. Технические средства</w:t>
      </w:r>
    </w:p>
    <w:tbl>
      <w:tblPr>
        <w:tblStyle w:val="a5"/>
        <w:tblW w:w="9923" w:type="dxa"/>
        <w:tblInd w:w="108" w:type="dxa"/>
        <w:tblLook w:val="04A0"/>
      </w:tblPr>
      <w:tblGrid>
        <w:gridCol w:w="6946"/>
        <w:gridCol w:w="1418"/>
        <w:gridCol w:w="1559"/>
      </w:tblGrid>
      <w:tr w:rsidR="00995636" w:rsidTr="00EC44DF">
        <w:tc>
          <w:tcPr>
            <w:tcW w:w="6946" w:type="dxa"/>
          </w:tcPr>
          <w:p w:rsidR="00995636" w:rsidRDefault="00995636" w:rsidP="00C27FCB">
            <w:pPr>
              <w:spacing w:line="276" w:lineRule="auto"/>
              <w:jc w:val="both"/>
              <w:rPr>
                <w:sz w:val="24"/>
              </w:rPr>
            </w:pPr>
          </w:p>
        </w:tc>
        <w:tc>
          <w:tcPr>
            <w:tcW w:w="1418" w:type="dxa"/>
          </w:tcPr>
          <w:p w:rsidR="00995636" w:rsidRDefault="00995636" w:rsidP="00C27FCB">
            <w:pPr>
              <w:spacing w:line="276" w:lineRule="auto"/>
              <w:jc w:val="center"/>
              <w:rPr>
                <w:sz w:val="24"/>
              </w:rPr>
            </w:pPr>
            <w:r>
              <w:rPr>
                <w:sz w:val="24"/>
              </w:rPr>
              <w:t>2015г.</w:t>
            </w:r>
          </w:p>
        </w:tc>
        <w:tc>
          <w:tcPr>
            <w:tcW w:w="1559" w:type="dxa"/>
          </w:tcPr>
          <w:p w:rsidR="00995636" w:rsidRDefault="00995636" w:rsidP="00C27FCB">
            <w:pPr>
              <w:spacing w:line="276" w:lineRule="auto"/>
              <w:jc w:val="center"/>
              <w:rPr>
                <w:sz w:val="24"/>
              </w:rPr>
            </w:pPr>
            <w:r>
              <w:rPr>
                <w:sz w:val="24"/>
              </w:rPr>
              <w:t>2016</w:t>
            </w:r>
          </w:p>
        </w:tc>
      </w:tr>
      <w:tr w:rsidR="00995636" w:rsidTr="00EC44DF">
        <w:tc>
          <w:tcPr>
            <w:tcW w:w="6946" w:type="dxa"/>
          </w:tcPr>
          <w:p w:rsidR="00995636" w:rsidRDefault="00995636" w:rsidP="00EC44DF">
            <w:pPr>
              <w:jc w:val="both"/>
              <w:rPr>
                <w:sz w:val="24"/>
              </w:rPr>
            </w:pPr>
            <w:r>
              <w:rPr>
                <w:sz w:val="24"/>
              </w:rPr>
              <w:t xml:space="preserve">Число библиотек, которые имеют ПК (ед.) </w:t>
            </w:r>
          </w:p>
        </w:tc>
        <w:tc>
          <w:tcPr>
            <w:tcW w:w="1418" w:type="dxa"/>
          </w:tcPr>
          <w:p w:rsidR="00995636" w:rsidRDefault="00995636" w:rsidP="00C27FCB">
            <w:pPr>
              <w:spacing w:line="276" w:lineRule="auto"/>
              <w:jc w:val="center"/>
              <w:rPr>
                <w:sz w:val="24"/>
              </w:rPr>
            </w:pPr>
            <w:r>
              <w:rPr>
                <w:sz w:val="24"/>
              </w:rPr>
              <w:t>10</w:t>
            </w:r>
          </w:p>
        </w:tc>
        <w:tc>
          <w:tcPr>
            <w:tcW w:w="1559" w:type="dxa"/>
          </w:tcPr>
          <w:p w:rsidR="00995636" w:rsidRDefault="00995636" w:rsidP="00C27FCB">
            <w:pPr>
              <w:spacing w:line="276" w:lineRule="auto"/>
              <w:jc w:val="center"/>
              <w:rPr>
                <w:sz w:val="24"/>
              </w:rPr>
            </w:pPr>
            <w:r>
              <w:rPr>
                <w:sz w:val="24"/>
              </w:rPr>
              <w:t>10</w:t>
            </w:r>
          </w:p>
        </w:tc>
      </w:tr>
      <w:tr w:rsidR="00995636" w:rsidTr="00EC44DF">
        <w:tc>
          <w:tcPr>
            <w:tcW w:w="6946" w:type="dxa"/>
          </w:tcPr>
          <w:p w:rsidR="00995636" w:rsidRDefault="00995636" w:rsidP="00EC44DF">
            <w:pPr>
              <w:jc w:val="both"/>
              <w:rPr>
                <w:sz w:val="24"/>
              </w:rPr>
            </w:pPr>
            <w:r>
              <w:rPr>
                <w:sz w:val="24"/>
              </w:rPr>
              <w:t>Число ПК, приобретенных в течение отчетного года (ед.)</w:t>
            </w:r>
          </w:p>
        </w:tc>
        <w:tc>
          <w:tcPr>
            <w:tcW w:w="1418" w:type="dxa"/>
          </w:tcPr>
          <w:p w:rsidR="00995636" w:rsidRDefault="00995636" w:rsidP="00C27FCB">
            <w:pPr>
              <w:spacing w:line="276" w:lineRule="auto"/>
              <w:jc w:val="center"/>
              <w:rPr>
                <w:sz w:val="24"/>
              </w:rPr>
            </w:pPr>
            <w:r>
              <w:rPr>
                <w:sz w:val="24"/>
              </w:rPr>
              <w:t>0</w:t>
            </w:r>
          </w:p>
        </w:tc>
        <w:tc>
          <w:tcPr>
            <w:tcW w:w="1559" w:type="dxa"/>
          </w:tcPr>
          <w:p w:rsidR="00995636" w:rsidRDefault="00995636" w:rsidP="00C27FCB">
            <w:pPr>
              <w:spacing w:line="276" w:lineRule="auto"/>
              <w:jc w:val="center"/>
              <w:rPr>
                <w:sz w:val="24"/>
              </w:rPr>
            </w:pPr>
            <w:r>
              <w:rPr>
                <w:sz w:val="24"/>
              </w:rPr>
              <w:t>2</w:t>
            </w:r>
          </w:p>
        </w:tc>
      </w:tr>
      <w:tr w:rsidR="00995636" w:rsidTr="00EC44DF">
        <w:tc>
          <w:tcPr>
            <w:tcW w:w="6946" w:type="dxa"/>
          </w:tcPr>
          <w:p w:rsidR="00995636" w:rsidRDefault="00995636" w:rsidP="00EC44DF">
            <w:pPr>
              <w:jc w:val="both"/>
              <w:rPr>
                <w:sz w:val="24"/>
              </w:rPr>
            </w:pPr>
            <w:r>
              <w:rPr>
                <w:sz w:val="24"/>
              </w:rPr>
              <w:t>Число ПК всего на конец отчетного года (ед.)</w:t>
            </w:r>
          </w:p>
        </w:tc>
        <w:tc>
          <w:tcPr>
            <w:tcW w:w="1418" w:type="dxa"/>
          </w:tcPr>
          <w:p w:rsidR="00995636" w:rsidRDefault="00995636" w:rsidP="00C27FCB">
            <w:pPr>
              <w:spacing w:line="276" w:lineRule="auto"/>
              <w:jc w:val="center"/>
              <w:rPr>
                <w:sz w:val="24"/>
              </w:rPr>
            </w:pPr>
            <w:r>
              <w:rPr>
                <w:sz w:val="24"/>
              </w:rPr>
              <w:t>85</w:t>
            </w:r>
          </w:p>
        </w:tc>
        <w:tc>
          <w:tcPr>
            <w:tcW w:w="1559" w:type="dxa"/>
          </w:tcPr>
          <w:p w:rsidR="00995636" w:rsidRDefault="00995636" w:rsidP="00C27FCB">
            <w:pPr>
              <w:spacing w:line="276" w:lineRule="auto"/>
              <w:jc w:val="center"/>
              <w:rPr>
                <w:sz w:val="24"/>
              </w:rPr>
            </w:pPr>
            <w:r>
              <w:rPr>
                <w:sz w:val="24"/>
              </w:rPr>
              <w:t>87</w:t>
            </w:r>
          </w:p>
        </w:tc>
      </w:tr>
      <w:tr w:rsidR="00995636" w:rsidTr="00EC44DF">
        <w:tc>
          <w:tcPr>
            <w:tcW w:w="6946" w:type="dxa"/>
          </w:tcPr>
          <w:p w:rsidR="00995636" w:rsidRDefault="00995636" w:rsidP="00EC44DF">
            <w:pPr>
              <w:jc w:val="both"/>
              <w:rPr>
                <w:sz w:val="24"/>
              </w:rPr>
            </w:pPr>
            <w:r>
              <w:rPr>
                <w:sz w:val="24"/>
              </w:rPr>
              <w:t xml:space="preserve">Число ПК списанных  в течение отчетного года (ед.) </w:t>
            </w:r>
          </w:p>
        </w:tc>
        <w:tc>
          <w:tcPr>
            <w:tcW w:w="1418" w:type="dxa"/>
          </w:tcPr>
          <w:p w:rsidR="00995636" w:rsidRPr="00A47EB6" w:rsidRDefault="00995636" w:rsidP="00C27FCB">
            <w:pPr>
              <w:spacing w:line="276" w:lineRule="auto"/>
              <w:jc w:val="center"/>
              <w:rPr>
                <w:sz w:val="24"/>
              </w:rPr>
            </w:pPr>
            <w:r w:rsidRPr="00A47EB6">
              <w:rPr>
                <w:sz w:val="24"/>
              </w:rPr>
              <w:t>7</w:t>
            </w:r>
          </w:p>
        </w:tc>
        <w:tc>
          <w:tcPr>
            <w:tcW w:w="1559" w:type="dxa"/>
          </w:tcPr>
          <w:p w:rsidR="00995636" w:rsidRDefault="00995636" w:rsidP="00C27FCB">
            <w:pPr>
              <w:spacing w:line="276" w:lineRule="auto"/>
              <w:jc w:val="center"/>
              <w:rPr>
                <w:sz w:val="24"/>
              </w:rPr>
            </w:pPr>
            <w:r>
              <w:rPr>
                <w:sz w:val="24"/>
              </w:rPr>
              <w:t>0</w:t>
            </w:r>
          </w:p>
        </w:tc>
      </w:tr>
      <w:tr w:rsidR="00995636" w:rsidTr="00EC44DF">
        <w:tc>
          <w:tcPr>
            <w:tcW w:w="6946" w:type="dxa"/>
          </w:tcPr>
          <w:p w:rsidR="00995636" w:rsidRDefault="00995636" w:rsidP="00EC44DF">
            <w:pPr>
              <w:jc w:val="both"/>
              <w:rPr>
                <w:sz w:val="24"/>
              </w:rPr>
            </w:pPr>
            <w:r>
              <w:rPr>
                <w:sz w:val="24"/>
              </w:rPr>
              <w:t>Число ПК требующего замены на конец отчетного года (ед.)</w:t>
            </w:r>
          </w:p>
        </w:tc>
        <w:tc>
          <w:tcPr>
            <w:tcW w:w="1418" w:type="dxa"/>
          </w:tcPr>
          <w:p w:rsidR="00995636" w:rsidRPr="00A47EB6" w:rsidRDefault="00995636" w:rsidP="00C27FCB">
            <w:pPr>
              <w:spacing w:line="276" w:lineRule="auto"/>
              <w:jc w:val="center"/>
              <w:rPr>
                <w:sz w:val="24"/>
              </w:rPr>
            </w:pPr>
            <w:r w:rsidRPr="00A47EB6">
              <w:rPr>
                <w:sz w:val="24"/>
              </w:rPr>
              <w:t>0</w:t>
            </w:r>
          </w:p>
        </w:tc>
        <w:tc>
          <w:tcPr>
            <w:tcW w:w="1559" w:type="dxa"/>
          </w:tcPr>
          <w:p w:rsidR="00995636" w:rsidRDefault="00995636" w:rsidP="00C27FCB">
            <w:pPr>
              <w:spacing w:line="276" w:lineRule="auto"/>
              <w:jc w:val="center"/>
              <w:rPr>
                <w:sz w:val="24"/>
              </w:rPr>
            </w:pPr>
            <w:r>
              <w:rPr>
                <w:sz w:val="24"/>
              </w:rPr>
              <w:t>0</w:t>
            </w:r>
          </w:p>
        </w:tc>
      </w:tr>
      <w:tr w:rsidR="00995636" w:rsidTr="00EC44DF">
        <w:tc>
          <w:tcPr>
            <w:tcW w:w="6946" w:type="dxa"/>
          </w:tcPr>
          <w:p w:rsidR="00995636" w:rsidRDefault="00995636" w:rsidP="00EC44DF">
            <w:pPr>
              <w:jc w:val="both"/>
              <w:rPr>
                <w:sz w:val="24"/>
              </w:rPr>
            </w:pPr>
            <w:r>
              <w:rPr>
                <w:sz w:val="24"/>
              </w:rPr>
              <w:t>Число ПК предоставляемых пользователям (ед.)</w:t>
            </w:r>
          </w:p>
        </w:tc>
        <w:tc>
          <w:tcPr>
            <w:tcW w:w="1418" w:type="dxa"/>
          </w:tcPr>
          <w:p w:rsidR="00995636" w:rsidRDefault="00995636" w:rsidP="00C27FCB">
            <w:pPr>
              <w:spacing w:line="276" w:lineRule="auto"/>
              <w:jc w:val="center"/>
              <w:rPr>
                <w:sz w:val="24"/>
              </w:rPr>
            </w:pPr>
            <w:r>
              <w:rPr>
                <w:sz w:val="24"/>
              </w:rPr>
              <w:t>46</w:t>
            </w:r>
          </w:p>
        </w:tc>
        <w:tc>
          <w:tcPr>
            <w:tcW w:w="1559" w:type="dxa"/>
          </w:tcPr>
          <w:p w:rsidR="00995636" w:rsidRDefault="00995636" w:rsidP="00C27FCB">
            <w:pPr>
              <w:spacing w:line="276" w:lineRule="auto"/>
              <w:jc w:val="center"/>
              <w:rPr>
                <w:sz w:val="24"/>
              </w:rPr>
            </w:pPr>
            <w:r>
              <w:rPr>
                <w:sz w:val="24"/>
              </w:rPr>
              <w:t>46</w:t>
            </w:r>
          </w:p>
        </w:tc>
      </w:tr>
      <w:tr w:rsidR="00995636" w:rsidTr="00EC44DF">
        <w:tc>
          <w:tcPr>
            <w:tcW w:w="6946" w:type="dxa"/>
          </w:tcPr>
          <w:p w:rsidR="00995636" w:rsidRDefault="00995636" w:rsidP="00EC44DF">
            <w:pPr>
              <w:jc w:val="both"/>
              <w:rPr>
                <w:sz w:val="24"/>
              </w:rPr>
            </w:pPr>
            <w:r>
              <w:rPr>
                <w:sz w:val="24"/>
              </w:rPr>
              <w:t>Число библиотек, имеющих доступ в Интернет (ед.)</w:t>
            </w:r>
          </w:p>
        </w:tc>
        <w:tc>
          <w:tcPr>
            <w:tcW w:w="1418" w:type="dxa"/>
          </w:tcPr>
          <w:p w:rsidR="00995636" w:rsidRDefault="00995636" w:rsidP="00C27FCB">
            <w:pPr>
              <w:spacing w:line="276" w:lineRule="auto"/>
              <w:jc w:val="center"/>
              <w:rPr>
                <w:sz w:val="24"/>
              </w:rPr>
            </w:pPr>
            <w:r>
              <w:rPr>
                <w:sz w:val="24"/>
              </w:rPr>
              <w:t>10</w:t>
            </w:r>
          </w:p>
        </w:tc>
        <w:tc>
          <w:tcPr>
            <w:tcW w:w="1559" w:type="dxa"/>
          </w:tcPr>
          <w:p w:rsidR="00995636" w:rsidRDefault="00995636" w:rsidP="00C27FCB">
            <w:pPr>
              <w:spacing w:line="276" w:lineRule="auto"/>
              <w:jc w:val="center"/>
              <w:rPr>
                <w:sz w:val="24"/>
              </w:rPr>
            </w:pPr>
            <w:r>
              <w:rPr>
                <w:sz w:val="24"/>
              </w:rPr>
              <w:t>10</w:t>
            </w:r>
          </w:p>
        </w:tc>
      </w:tr>
      <w:tr w:rsidR="00995636" w:rsidTr="00EC44DF">
        <w:tc>
          <w:tcPr>
            <w:tcW w:w="6946" w:type="dxa"/>
          </w:tcPr>
          <w:p w:rsidR="00995636" w:rsidRDefault="00995636" w:rsidP="00EC44DF">
            <w:pPr>
              <w:jc w:val="both"/>
              <w:rPr>
                <w:sz w:val="24"/>
              </w:rPr>
            </w:pPr>
            <w:r>
              <w:rPr>
                <w:sz w:val="24"/>
              </w:rPr>
              <w:t>Число библиотек, предоставляющих доступ к Интернету пользователям (ед.)</w:t>
            </w:r>
          </w:p>
        </w:tc>
        <w:tc>
          <w:tcPr>
            <w:tcW w:w="1418" w:type="dxa"/>
          </w:tcPr>
          <w:p w:rsidR="00995636" w:rsidRDefault="00995636" w:rsidP="00C27FCB">
            <w:pPr>
              <w:spacing w:line="276" w:lineRule="auto"/>
              <w:jc w:val="center"/>
              <w:rPr>
                <w:sz w:val="24"/>
              </w:rPr>
            </w:pPr>
            <w:r>
              <w:rPr>
                <w:sz w:val="24"/>
              </w:rPr>
              <w:t>10</w:t>
            </w:r>
          </w:p>
        </w:tc>
        <w:tc>
          <w:tcPr>
            <w:tcW w:w="1559" w:type="dxa"/>
          </w:tcPr>
          <w:p w:rsidR="00995636" w:rsidRDefault="00995636" w:rsidP="00C27FCB">
            <w:pPr>
              <w:spacing w:line="276" w:lineRule="auto"/>
              <w:jc w:val="center"/>
              <w:rPr>
                <w:sz w:val="24"/>
              </w:rPr>
            </w:pPr>
            <w:r>
              <w:rPr>
                <w:sz w:val="24"/>
              </w:rPr>
              <w:t>10</w:t>
            </w:r>
          </w:p>
        </w:tc>
      </w:tr>
      <w:tr w:rsidR="00995636" w:rsidTr="00EC44DF">
        <w:tc>
          <w:tcPr>
            <w:tcW w:w="6946" w:type="dxa"/>
          </w:tcPr>
          <w:p w:rsidR="00995636" w:rsidRDefault="00995636" w:rsidP="00EC44DF">
            <w:pPr>
              <w:jc w:val="both"/>
              <w:rPr>
                <w:sz w:val="24"/>
              </w:rPr>
            </w:pPr>
            <w:r>
              <w:rPr>
                <w:sz w:val="24"/>
              </w:rPr>
              <w:t>Число библиотек, не предоставляющих доступ к Интернету пользователям (ед.)</w:t>
            </w:r>
          </w:p>
        </w:tc>
        <w:tc>
          <w:tcPr>
            <w:tcW w:w="1418" w:type="dxa"/>
          </w:tcPr>
          <w:p w:rsidR="00995636" w:rsidRDefault="00995636" w:rsidP="00C27FCB">
            <w:pPr>
              <w:spacing w:line="276" w:lineRule="auto"/>
              <w:jc w:val="center"/>
              <w:rPr>
                <w:sz w:val="24"/>
              </w:rPr>
            </w:pPr>
            <w:r>
              <w:rPr>
                <w:sz w:val="24"/>
              </w:rPr>
              <w:t>0</w:t>
            </w:r>
          </w:p>
        </w:tc>
        <w:tc>
          <w:tcPr>
            <w:tcW w:w="1559" w:type="dxa"/>
          </w:tcPr>
          <w:p w:rsidR="00995636" w:rsidRDefault="00995636" w:rsidP="00C27FCB">
            <w:pPr>
              <w:spacing w:line="276" w:lineRule="auto"/>
              <w:jc w:val="center"/>
              <w:rPr>
                <w:sz w:val="24"/>
              </w:rPr>
            </w:pPr>
            <w:r>
              <w:rPr>
                <w:sz w:val="24"/>
              </w:rPr>
              <w:t>0</w:t>
            </w:r>
          </w:p>
        </w:tc>
      </w:tr>
      <w:tr w:rsidR="00995636" w:rsidTr="00EC44DF">
        <w:tc>
          <w:tcPr>
            <w:tcW w:w="6946" w:type="dxa"/>
          </w:tcPr>
          <w:p w:rsidR="00995636" w:rsidRDefault="00995636" w:rsidP="00EC44DF">
            <w:pPr>
              <w:jc w:val="both"/>
              <w:rPr>
                <w:sz w:val="24"/>
              </w:rPr>
            </w:pPr>
            <w:r>
              <w:rPr>
                <w:sz w:val="24"/>
              </w:rPr>
              <w:t>Число библиотек, не подключенных к сети Интернет (ед.)</w:t>
            </w:r>
          </w:p>
        </w:tc>
        <w:tc>
          <w:tcPr>
            <w:tcW w:w="1418" w:type="dxa"/>
          </w:tcPr>
          <w:p w:rsidR="00995636" w:rsidRDefault="00995636" w:rsidP="00C27FCB">
            <w:pPr>
              <w:spacing w:line="276" w:lineRule="auto"/>
              <w:jc w:val="center"/>
              <w:rPr>
                <w:sz w:val="24"/>
              </w:rPr>
            </w:pPr>
            <w:r>
              <w:rPr>
                <w:sz w:val="24"/>
              </w:rPr>
              <w:t>0</w:t>
            </w:r>
          </w:p>
        </w:tc>
        <w:tc>
          <w:tcPr>
            <w:tcW w:w="1559" w:type="dxa"/>
          </w:tcPr>
          <w:p w:rsidR="00995636" w:rsidRDefault="00995636" w:rsidP="00C27FCB">
            <w:pPr>
              <w:spacing w:line="276" w:lineRule="auto"/>
              <w:jc w:val="center"/>
              <w:rPr>
                <w:sz w:val="24"/>
              </w:rPr>
            </w:pPr>
            <w:r>
              <w:rPr>
                <w:sz w:val="24"/>
              </w:rPr>
              <w:t>0</w:t>
            </w:r>
          </w:p>
        </w:tc>
      </w:tr>
      <w:tr w:rsidR="00995636" w:rsidTr="00EC44DF">
        <w:tc>
          <w:tcPr>
            <w:tcW w:w="6946" w:type="dxa"/>
          </w:tcPr>
          <w:p w:rsidR="00995636" w:rsidRDefault="00995636" w:rsidP="00EC44DF">
            <w:pPr>
              <w:jc w:val="both"/>
              <w:rPr>
                <w:sz w:val="24"/>
              </w:rPr>
            </w:pPr>
            <w:r>
              <w:rPr>
                <w:sz w:val="24"/>
              </w:rPr>
              <w:t>Число библиотек, не предоставляющих Интернет пользователям (ед.)</w:t>
            </w:r>
          </w:p>
        </w:tc>
        <w:tc>
          <w:tcPr>
            <w:tcW w:w="1418" w:type="dxa"/>
          </w:tcPr>
          <w:p w:rsidR="00995636" w:rsidRDefault="00995636" w:rsidP="00C27FCB">
            <w:pPr>
              <w:spacing w:line="276" w:lineRule="auto"/>
              <w:jc w:val="center"/>
              <w:rPr>
                <w:sz w:val="24"/>
              </w:rPr>
            </w:pPr>
            <w:r>
              <w:rPr>
                <w:sz w:val="24"/>
              </w:rPr>
              <w:t>0</w:t>
            </w:r>
          </w:p>
        </w:tc>
        <w:tc>
          <w:tcPr>
            <w:tcW w:w="1559" w:type="dxa"/>
          </w:tcPr>
          <w:p w:rsidR="00995636" w:rsidRDefault="00995636" w:rsidP="00C27FCB">
            <w:pPr>
              <w:spacing w:line="276" w:lineRule="auto"/>
              <w:jc w:val="center"/>
              <w:rPr>
                <w:sz w:val="24"/>
              </w:rPr>
            </w:pPr>
            <w:r>
              <w:rPr>
                <w:sz w:val="24"/>
              </w:rPr>
              <w:t>0</w:t>
            </w:r>
          </w:p>
        </w:tc>
      </w:tr>
      <w:tr w:rsidR="00995636" w:rsidTr="00EC44DF">
        <w:tc>
          <w:tcPr>
            <w:tcW w:w="6946" w:type="dxa"/>
          </w:tcPr>
          <w:p w:rsidR="00995636" w:rsidRDefault="00995636" w:rsidP="00EC44DF">
            <w:pPr>
              <w:jc w:val="both"/>
              <w:rPr>
                <w:sz w:val="24"/>
              </w:rPr>
            </w:pPr>
            <w:r>
              <w:rPr>
                <w:sz w:val="24"/>
              </w:rPr>
              <w:t>Число единиц копировально-множительной техники (КМТ)</w:t>
            </w:r>
          </w:p>
        </w:tc>
        <w:tc>
          <w:tcPr>
            <w:tcW w:w="1418" w:type="dxa"/>
          </w:tcPr>
          <w:p w:rsidR="00995636" w:rsidRDefault="00995636" w:rsidP="00C27FCB">
            <w:pPr>
              <w:spacing w:line="276" w:lineRule="auto"/>
              <w:jc w:val="center"/>
              <w:rPr>
                <w:sz w:val="24"/>
              </w:rPr>
            </w:pPr>
            <w:r>
              <w:rPr>
                <w:sz w:val="24"/>
              </w:rPr>
              <w:t>34</w:t>
            </w:r>
          </w:p>
        </w:tc>
        <w:tc>
          <w:tcPr>
            <w:tcW w:w="1559" w:type="dxa"/>
          </w:tcPr>
          <w:p w:rsidR="00995636" w:rsidRDefault="00995636" w:rsidP="00C27FCB">
            <w:pPr>
              <w:spacing w:line="276" w:lineRule="auto"/>
              <w:jc w:val="center"/>
              <w:rPr>
                <w:sz w:val="24"/>
              </w:rPr>
            </w:pPr>
            <w:r>
              <w:rPr>
                <w:sz w:val="24"/>
              </w:rPr>
              <w:t>34</w:t>
            </w:r>
          </w:p>
        </w:tc>
      </w:tr>
      <w:tr w:rsidR="00995636" w:rsidTr="00EC44DF">
        <w:tc>
          <w:tcPr>
            <w:tcW w:w="6946" w:type="dxa"/>
          </w:tcPr>
          <w:p w:rsidR="00995636" w:rsidRDefault="00995636" w:rsidP="00EC44DF">
            <w:pPr>
              <w:jc w:val="both"/>
              <w:rPr>
                <w:sz w:val="24"/>
              </w:rPr>
            </w:pPr>
            <w:r>
              <w:rPr>
                <w:sz w:val="24"/>
              </w:rPr>
              <w:t>Число КМТ для пользователей (ед.)</w:t>
            </w:r>
          </w:p>
        </w:tc>
        <w:tc>
          <w:tcPr>
            <w:tcW w:w="1418" w:type="dxa"/>
          </w:tcPr>
          <w:p w:rsidR="00995636" w:rsidRPr="00EB77B5" w:rsidRDefault="00995636" w:rsidP="00C27FCB">
            <w:pPr>
              <w:spacing w:line="276" w:lineRule="auto"/>
              <w:jc w:val="center"/>
              <w:rPr>
                <w:sz w:val="24"/>
              </w:rPr>
            </w:pPr>
            <w:r w:rsidRPr="00EB77B5">
              <w:rPr>
                <w:sz w:val="24"/>
              </w:rPr>
              <w:t>23</w:t>
            </w:r>
          </w:p>
        </w:tc>
        <w:tc>
          <w:tcPr>
            <w:tcW w:w="1559" w:type="dxa"/>
          </w:tcPr>
          <w:p w:rsidR="00995636" w:rsidRPr="00936AF5" w:rsidRDefault="00995636" w:rsidP="00C27FCB">
            <w:pPr>
              <w:spacing w:line="276" w:lineRule="auto"/>
              <w:jc w:val="center"/>
              <w:rPr>
                <w:sz w:val="24"/>
              </w:rPr>
            </w:pPr>
            <w:r>
              <w:rPr>
                <w:sz w:val="24"/>
              </w:rPr>
              <w:t>25</w:t>
            </w:r>
          </w:p>
        </w:tc>
      </w:tr>
      <w:tr w:rsidR="00995636" w:rsidTr="00EC44DF">
        <w:tc>
          <w:tcPr>
            <w:tcW w:w="6946" w:type="dxa"/>
          </w:tcPr>
          <w:p w:rsidR="00995636" w:rsidRDefault="00995636" w:rsidP="00EC44DF">
            <w:pPr>
              <w:jc w:val="both"/>
              <w:rPr>
                <w:sz w:val="24"/>
              </w:rPr>
            </w:pPr>
            <w:r>
              <w:rPr>
                <w:sz w:val="24"/>
              </w:rPr>
              <w:t>Число КМТ для оцифровки фонда (ед.)</w:t>
            </w:r>
          </w:p>
        </w:tc>
        <w:tc>
          <w:tcPr>
            <w:tcW w:w="1418" w:type="dxa"/>
          </w:tcPr>
          <w:p w:rsidR="00995636" w:rsidRDefault="00995636" w:rsidP="00C27FCB">
            <w:pPr>
              <w:spacing w:line="276" w:lineRule="auto"/>
              <w:jc w:val="center"/>
              <w:rPr>
                <w:sz w:val="24"/>
              </w:rPr>
            </w:pPr>
            <w:r>
              <w:rPr>
                <w:sz w:val="24"/>
              </w:rPr>
              <w:t>0</w:t>
            </w:r>
          </w:p>
        </w:tc>
        <w:tc>
          <w:tcPr>
            <w:tcW w:w="1559" w:type="dxa"/>
          </w:tcPr>
          <w:p w:rsidR="00995636" w:rsidRDefault="00995636" w:rsidP="00C27FCB">
            <w:pPr>
              <w:spacing w:line="276" w:lineRule="auto"/>
              <w:jc w:val="center"/>
              <w:rPr>
                <w:sz w:val="24"/>
              </w:rPr>
            </w:pPr>
            <w:r>
              <w:rPr>
                <w:sz w:val="24"/>
              </w:rPr>
              <w:t>0</w:t>
            </w:r>
          </w:p>
        </w:tc>
      </w:tr>
      <w:tr w:rsidR="00995636" w:rsidTr="00EC44DF">
        <w:tc>
          <w:tcPr>
            <w:tcW w:w="6946" w:type="dxa"/>
          </w:tcPr>
          <w:p w:rsidR="00995636" w:rsidRDefault="00995636" w:rsidP="00EC44DF">
            <w:pPr>
              <w:jc w:val="both"/>
              <w:rPr>
                <w:sz w:val="24"/>
              </w:rPr>
            </w:pPr>
            <w:r>
              <w:rPr>
                <w:sz w:val="24"/>
              </w:rPr>
              <w:t xml:space="preserve">Число КМТ, </w:t>
            </w:r>
            <w:proofErr w:type="gramStart"/>
            <w:r>
              <w:rPr>
                <w:sz w:val="24"/>
              </w:rPr>
              <w:t>приобретенной</w:t>
            </w:r>
            <w:proofErr w:type="gramEnd"/>
            <w:r>
              <w:rPr>
                <w:sz w:val="24"/>
              </w:rPr>
              <w:t xml:space="preserve"> в течение отчетного года (ед.)</w:t>
            </w:r>
          </w:p>
        </w:tc>
        <w:tc>
          <w:tcPr>
            <w:tcW w:w="1418" w:type="dxa"/>
          </w:tcPr>
          <w:p w:rsidR="00995636" w:rsidRDefault="00995636" w:rsidP="00C27FCB">
            <w:pPr>
              <w:spacing w:line="276" w:lineRule="auto"/>
              <w:jc w:val="center"/>
              <w:rPr>
                <w:sz w:val="24"/>
              </w:rPr>
            </w:pPr>
            <w:r>
              <w:rPr>
                <w:sz w:val="24"/>
              </w:rPr>
              <w:t>0</w:t>
            </w:r>
          </w:p>
        </w:tc>
        <w:tc>
          <w:tcPr>
            <w:tcW w:w="1559" w:type="dxa"/>
          </w:tcPr>
          <w:p w:rsidR="00995636" w:rsidRDefault="00995636" w:rsidP="00C27FCB">
            <w:pPr>
              <w:spacing w:line="276" w:lineRule="auto"/>
              <w:jc w:val="center"/>
              <w:rPr>
                <w:sz w:val="24"/>
              </w:rPr>
            </w:pPr>
            <w:r>
              <w:rPr>
                <w:sz w:val="24"/>
              </w:rPr>
              <w:t xml:space="preserve">1 </w:t>
            </w:r>
          </w:p>
        </w:tc>
      </w:tr>
      <w:tr w:rsidR="00995636" w:rsidTr="00EC44DF">
        <w:tc>
          <w:tcPr>
            <w:tcW w:w="6946" w:type="dxa"/>
          </w:tcPr>
          <w:p w:rsidR="00995636" w:rsidRDefault="00995636" w:rsidP="00EC44DF">
            <w:pPr>
              <w:jc w:val="both"/>
              <w:rPr>
                <w:sz w:val="24"/>
              </w:rPr>
            </w:pPr>
            <w:r>
              <w:rPr>
                <w:sz w:val="24"/>
              </w:rPr>
              <w:t xml:space="preserve">Число КМТ, </w:t>
            </w:r>
            <w:proofErr w:type="gramStart"/>
            <w:r>
              <w:rPr>
                <w:sz w:val="24"/>
              </w:rPr>
              <w:t>списанной</w:t>
            </w:r>
            <w:proofErr w:type="gramEnd"/>
            <w:r>
              <w:rPr>
                <w:sz w:val="24"/>
              </w:rPr>
              <w:t xml:space="preserve"> в течение отчетного года (ед.)</w:t>
            </w:r>
          </w:p>
        </w:tc>
        <w:tc>
          <w:tcPr>
            <w:tcW w:w="1418" w:type="dxa"/>
          </w:tcPr>
          <w:p w:rsidR="00995636" w:rsidRDefault="00995636" w:rsidP="00C27FCB">
            <w:pPr>
              <w:spacing w:line="276" w:lineRule="auto"/>
              <w:jc w:val="center"/>
              <w:rPr>
                <w:sz w:val="24"/>
              </w:rPr>
            </w:pPr>
            <w:r>
              <w:rPr>
                <w:sz w:val="24"/>
              </w:rPr>
              <w:t>0</w:t>
            </w:r>
          </w:p>
        </w:tc>
        <w:tc>
          <w:tcPr>
            <w:tcW w:w="1559" w:type="dxa"/>
          </w:tcPr>
          <w:p w:rsidR="00995636" w:rsidRDefault="00995636" w:rsidP="00C27FCB">
            <w:pPr>
              <w:spacing w:line="276" w:lineRule="auto"/>
              <w:jc w:val="center"/>
              <w:rPr>
                <w:sz w:val="24"/>
              </w:rPr>
            </w:pPr>
          </w:p>
        </w:tc>
      </w:tr>
      <w:tr w:rsidR="00995636" w:rsidTr="00EC44DF">
        <w:tc>
          <w:tcPr>
            <w:tcW w:w="6946" w:type="dxa"/>
          </w:tcPr>
          <w:p w:rsidR="00995636" w:rsidRDefault="00995636" w:rsidP="00EC44DF">
            <w:pPr>
              <w:jc w:val="both"/>
              <w:rPr>
                <w:sz w:val="24"/>
              </w:rPr>
            </w:pPr>
            <w:r>
              <w:rPr>
                <w:sz w:val="24"/>
              </w:rPr>
              <w:t>Число единиц копировально-множительной техники (КМТ), всего на конец отчетного года</w:t>
            </w:r>
          </w:p>
        </w:tc>
        <w:tc>
          <w:tcPr>
            <w:tcW w:w="1418" w:type="dxa"/>
          </w:tcPr>
          <w:p w:rsidR="00995636" w:rsidRPr="00EB77B5" w:rsidRDefault="00995636" w:rsidP="00C27FCB">
            <w:pPr>
              <w:spacing w:line="276" w:lineRule="auto"/>
              <w:jc w:val="center"/>
              <w:rPr>
                <w:sz w:val="24"/>
              </w:rPr>
            </w:pPr>
            <w:r w:rsidRPr="00EB77B5">
              <w:rPr>
                <w:sz w:val="24"/>
              </w:rPr>
              <w:t>34</w:t>
            </w:r>
          </w:p>
        </w:tc>
        <w:tc>
          <w:tcPr>
            <w:tcW w:w="1559" w:type="dxa"/>
          </w:tcPr>
          <w:p w:rsidR="00995636" w:rsidRDefault="00995636" w:rsidP="00C27FCB">
            <w:pPr>
              <w:spacing w:line="276" w:lineRule="auto"/>
              <w:jc w:val="center"/>
              <w:rPr>
                <w:sz w:val="24"/>
              </w:rPr>
            </w:pPr>
            <w:r>
              <w:rPr>
                <w:sz w:val="24"/>
              </w:rPr>
              <w:t>34</w:t>
            </w:r>
          </w:p>
        </w:tc>
      </w:tr>
      <w:tr w:rsidR="00995636" w:rsidTr="00EC44DF">
        <w:tc>
          <w:tcPr>
            <w:tcW w:w="6946" w:type="dxa"/>
          </w:tcPr>
          <w:p w:rsidR="00995636" w:rsidRDefault="00995636" w:rsidP="00EC44DF">
            <w:pPr>
              <w:jc w:val="both"/>
              <w:rPr>
                <w:sz w:val="24"/>
              </w:rPr>
            </w:pPr>
            <w:r>
              <w:rPr>
                <w:sz w:val="24"/>
              </w:rPr>
              <w:t>Число КМТ, требующей замены на конец отчетного года (ед.)</w:t>
            </w:r>
          </w:p>
        </w:tc>
        <w:tc>
          <w:tcPr>
            <w:tcW w:w="1418" w:type="dxa"/>
          </w:tcPr>
          <w:p w:rsidR="00995636" w:rsidRDefault="00995636" w:rsidP="00C27FCB">
            <w:pPr>
              <w:spacing w:line="276" w:lineRule="auto"/>
              <w:jc w:val="center"/>
              <w:rPr>
                <w:sz w:val="24"/>
              </w:rPr>
            </w:pPr>
            <w:r>
              <w:rPr>
                <w:sz w:val="24"/>
              </w:rPr>
              <w:t>0</w:t>
            </w:r>
          </w:p>
        </w:tc>
        <w:tc>
          <w:tcPr>
            <w:tcW w:w="1559" w:type="dxa"/>
          </w:tcPr>
          <w:p w:rsidR="00995636" w:rsidRDefault="00995636" w:rsidP="00C27FCB">
            <w:pPr>
              <w:spacing w:line="276" w:lineRule="auto"/>
              <w:jc w:val="center"/>
              <w:rPr>
                <w:sz w:val="24"/>
              </w:rPr>
            </w:pPr>
            <w:r>
              <w:rPr>
                <w:sz w:val="24"/>
              </w:rPr>
              <w:t>0</w:t>
            </w:r>
          </w:p>
        </w:tc>
      </w:tr>
      <w:tr w:rsidR="00995636" w:rsidTr="00EC44DF">
        <w:tc>
          <w:tcPr>
            <w:tcW w:w="6946" w:type="dxa"/>
          </w:tcPr>
          <w:p w:rsidR="00995636" w:rsidRDefault="00995636" w:rsidP="00EC44DF">
            <w:pPr>
              <w:jc w:val="both"/>
              <w:rPr>
                <w:sz w:val="24"/>
              </w:rPr>
            </w:pPr>
            <w:r>
              <w:rPr>
                <w:sz w:val="24"/>
              </w:rPr>
              <w:t xml:space="preserve">Число библиотек с ЛВС </w:t>
            </w:r>
          </w:p>
        </w:tc>
        <w:tc>
          <w:tcPr>
            <w:tcW w:w="1418" w:type="dxa"/>
          </w:tcPr>
          <w:p w:rsidR="00995636" w:rsidRDefault="00995636" w:rsidP="00C27FCB">
            <w:pPr>
              <w:spacing w:line="276" w:lineRule="auto"/>
              <w:jc w:val="center"/>
              <w:rPr>
                <w:sz w:val="24"/>
              </w:rPr>
            </w:pPr>
            <w:r>
              <w:rPr>
                <w:sz w:val="24"/>
              </w:rPr>
              <w:t>10</w:t>
            </w:r>
          </w:p>
        </w:tc>
        <w:tc>
          <w:tcPr>
            <w:tcW w:w="1559" w:type="dxa"/>
          </w:tcPr>
          <w:p w:rsidR="00995636" w:rsidRDefault="00995636" w:rsidP="00C27FCB">
            <w:pPr>
              <w:spacing w:line="276" w:lineRule="auto"/>
              <w:jc w:val="center"/>
              <w:rPr>
                <w:sz w:val="24"/>
              </w:rPr>
            </w:pPr>
            <w:r>
              <w:rPr>
                <w:sz w:val="24"/>
              </w:rPr>
              <w:t>10</w:t>
            </w:r>
          </w:p>
        </w:tc>
      </w:tr>
      <w:tr w:rsidR="00995636" w:rsidTr="00EC44DF">
        <w:tc>
          <w:tcPr>
            <w:tcW w:w="6946" w:type="dxa"/>
          </w:tcPr>
          <w:p w:rsidR="00995636" w:rsidRDefault="00995636" w:rsidP="00EC44DF">
            <w:pPr>
              <w:jc w:val="both"/>
              <w:rPr>
                <w:sz w:val="24"/>
              </w:rPr>
            </w:pPr>
            <w:r>
              <w:rPr>
                <w:sz w:val="24"/>
              </w:rPr>
              <w:t xml:space="preserve">Число библиотек, имеющих </w:t>
            </w:r>
            <w:proofErr w:type="spellStart"/>
            <w:r>
              <w:rPr>
                <w:sz w:val="24"/>
              </w:rPr>
              <w:t>контентную</w:t>
            </w:r>
            <w:proofErr w:type="spellEnd"/>
            <w:r>
              <w:rPr>
                <w:sz w:val="24"/>
              </w:rPr>
              <w:t xml:space="preserve"> систему фильтрации</w:t>
            </w:r>
          </w:p>
        </w:tc>
        <w:tc>
          <w:tcPr>
            <w:tcW w:w="1418" w:type="dxa"/>
          </w:tcPr>
          <w:p w:rsidR="00995636" w:rsidRDefault="00995636" w:rsidP="00C27FCB">
            <w:pPr>
              <w:spacing w:line="276" w:lineRule="auto"/>
              <w:jc w:val="center"/>
              <w:rPr>
                <w:sz w:val="24"/>
              </w:rPr>
            </w:pPr>
            <w:r>
              <w:rPr>
                <w:sz w:val="24"/>
              </w:rPr>
              <w:t>10</w:t>
            </w:r>
          </w:p>
        </w:tc>
        <w:tc>
          <w:tcPr>
            <w:tcW w:w="1559" w:type="dxa"/>
          </w:tcPr>
          <w:p w:rsidR="00995636" w:rsidRDefault="00995636" w:rsidP="00C27FCB">
            <w:pPr>
              <w:spacing w:line="276" w:lineRule="auto"/>
              <w:jc w:val="center"/>
              <w:rPr>
                <w:sz w:val="24"/>
              </w:rPr>
            </w:pPr>
            <w:r>
              <w:rPr>
                <w:sz w:val="24"/>
              </w:rPr>
              <w:t>10</w:t>
            </w:r>
          </w:p>
        </w:tc>
      </w:tr>
    </w:tbl>
    <w:p w:rsidR="00995636" w:rsidRPr="0091674D" w:rsidRDefault="00995636" w:rsidP="00EC44DF">
      <w:pPr>
        <w:spacing w:line="276" w:lineRule="auto"/>
        <w:jc w:val="both"/>
      </w:pPr>
      <w:r>
        <w:lastRenderedPageBreak/>
        <w:tab/>
      </w:r>
      <w:r w:rsidRPr="0091674D">
        <w:t>Все библиотеки МАУК Белоярского района «</w:t>
      </w:r>
      <w:proofErr w:type="gramStart"/>
      <w:r w:rsidRPr="0091674D">
        <w:t>Белоярская</w:t>
      </w:r>
      <w:proofErr w:type="gramEnd"/>
      <w:r w:rsidRPr="0091674D">
        <w:t xml:space="preserve"> ЦБС» оснащены библиотечным офисным оборудованием. Неизменной остается проблема износа библиотечной мебели и недостаточное количество стеллажей для хранения библиотечного фонда.</w:t>
      </w:r>
    </w:p>
    <w:p w:rsidR="00995636" w:rsidRPr="0091674D" w:rsidRDefault="00995636" w:rsidP="00144535">
      <w:pPr>
        <w:ind w:hanging="426"/>
        <w:jc w:val="both"/>
      </w:pPr>
      <w:r w:rsidRPr="0091674D">
        <w:tab/>
      </w:r>
      <w:r w:rsidR="00144535">
        <w:tab/>
      </w:r>
      <w:r w:rsidRPr="0091674D">
        <w:t xml:space="preserve">Библиотеки города  и библиотеки в поселках Сосновка, Лыхма, Верхнеказымский, Сорум  достаточно оснащены современным офисным оборудованием с малым процентом износа. Кроме технических средств, необходима  мебель ярких цветов, которую удобно перемещать и тем самым моделировать пространство для комфортного пребывания в библиотеке. К сожалению, приобретение мебели в сельские библиотеки происходит в единичных случаях, ввиду недостаточного финансирования. </w:t>
      </w:r>
    </w:p>
    <w:p w:rsidR="00995636" w:rsidRDefault="00995636" w:rsidP="00144535">
      <w:pPr>
        <w:ind w:hanging="426"/>
        <w:jc w:val="both"/>
      </w:pPr>
      <w:r w:rsidRPr="0091674D">
        <w:tab/>
      </w:r>
      <w:r w:rsidR="00144535">
        <w:tab/>
      </w:r>
      <w:r w:rsidRPr="0091674D">
        <w:t>Наибольший износ офисного оборудования отмечен в библиотеках</w:t>
      </w:r>
      <w:r>
        <w:t xml:space="preserve"> села Ванзеват, села Полноват, с</w:t>
      </w:r>
      <w:r w:rsidR="00144535">
        <w:t>ела</w:t>
      </w:r>
      <w:r>
        <w:t xml:space="preserve"> Казым.</w:t>
      </w:r>
    </w:p>
    <w:p w:rsidR="00995636" w:rsidRDefault="00995636" w:rsidP="00C27FCB">
      <w:pPr>
        <w:ind w:left="-567" w:firstLine="141"/>
        <w:jc w:val="both"/>
        <w:rPr>
          <w:b/>
        </w:rPr>
      </w:pPr>
      <w:r>
        <w:rPr>
          <w:b/>
        </w:rPr>
        <w:tab/>
      </w:r>
    </w:p>
    <w:p w:rsidR="00995636" w:rsidRDefault="00995636" w:rsidP="00C27FCB">
      <w:pPr>
        <w:spacing w:line="276" w:lineRule="auto"/>
        <w:jc w:val="both"/>
        <w:rPr>
          <w:b/>
        </w:rPr>
      </w:pPr>
      <w:r>
        <w:rPr>
          <w:b/>
        </w:rPr>
        <w:t>3.3.3    Оценка доступности библиотек для инвалидов</w:t>
      </w:r>
    </w:p>
    <w:p w:rsidR="00995636" w:rsidRDefault="000E2000" w:rsidP="000E2000">
      <w:pPr>
        <w:tabs>
          <w:tab w:val="left" w:pos="-284"/>
        </w:tabs>
        <w:ind w:right="-1"/>
        <w:jc w:val="both"/>
      </w:pPr>
      <w:r>
        <w:rPr>
          <w:b/>
        </w:rPr>
        <w:tab/>
      </w:r>
      <w:r w:rsidR="00995636" w:rsidRPr="0039285B">
        <w:t xml:space="preserve">В рамках муниципальной программы Белоярского района «Развитие культуры Белоярского района на 2014-2020 годы» </w:t>
      </w:r>
      <w:r w:rsidR="00995636">
        <w:t>на мероприятия по формированию</w:t>
      </w:r>
      <w:r w:rsidR="00995636" w:rsidRPr="0039285B">
        <w:t xml:space="preserve"> доступной среды жизнедеятельности для инвалидов и других маломобильных групп населения </w:t>
      </w:r>
      <w:r w:rsidR="00995636" w:rsidRPr="000833A8">
        <w:t>в 2016 году выделено и освоено 36,0 тыс. руб. (приобретено 167 экз. аудиокниг).</w:t>
      </w:r>
    </w:p>
    <w:p w:rsidR="00995636" w:rsidRDefault="00995636" w:rsidP="000E2000">
      <w:pPr>
        <w:tabs>
          <w:tab w:val="left" w:pos="-284"/>
        </w:tabs>
        <w:ind w:right="-1"/>
        <w:jc w:val="both"/>
      </w:pPr>
      <w:r>
        <w:t xml:space="preserve">   </w:t>
      </w:r>
      <w:r>
        <w:tab/>
        <w:t xml:space="preserve">В рамках модернизации библиотеки в п. Сорум приобретено оборудование для организации </w:t>
      </w:r>
      <w:proofErr w:type="spellStart"/>
      <w:r>
        <w:t>безбарьерной</w:t>
      </w:r>
      <w:proofErr w:type="spellEnd"/>
      <w:r>
        <w:t xml:space="preserve"> среды для </w:t>
      </w:r>
      <w:r w:rsidRPr="000E5FF9">
        <w:t>лиц с ограниченными возможностями здоровья</w:t>
      </w:r>
      <w:r>
        <w:t xml:space="preserve"> на сумму 63,2 тыс. рублей:   </w:t>
      </w:r>
    </w:p>
    <w:p w:rsidR="00995636" w:rsidRDefault="000E2000" w:rsidP="000E2000">
      <w:pPr>
        <w:tabs>
          <w:tab w:val="left" w:pos="-284"/>
        </w:tabs>
        <w:ind w:right="-1"/>
        <w:jc w:val="both"/>
      </w:pPr>
      <w:r>
        <w:tab/>
      </w:r>
      <w:r w:rsidR="00995636">
        <w:t xml:space="preserve">- портативная индукционная система </w:t>
      </w:r>
      <w:proofErr w:type="spellStart"/>
      <w:r w:rsidR="00995636">
        <w:t>д</w:t>
      </w:r>
      <w:proofErr w:type="spellEnd"/>
      <w:r w:rsidR="00995636">
        <w:t>/</w:t>
      </w:r>
      <w:proofErr w:type="gramStart"/>
      <w:r w:rsidR="00995636">
        <w:t>слабослышащих</w:t>
      </w:r>
      <w:proofErr w:type="gramEnd"/>
      <w:r w:rsidR="00995636">
        <w:t xml:space="preserve">, </w:t>
      </w:r>
    </w:p>
    <w:p w:rsidR="00995636" w:rsidRDefault="000E2000" w:rsidP="000E2000">
      <w:pPr>
        <w:tabs>
          <w:tab w:val="left" w:pos="-284"/>
        </w:tabs>
        <w:ind w:right="-1"/>
        <w:jc w:val="both"/>
      </w:pPr>
      <w:r>
        <w:tab/>
      </w:r>
      <w:r w:rsidR="00995636">
        <w:t xml:space="preserve">-  наименование Учреждения Азбукой Брайля, </w:t>
      </w:r>
    </w:p>
    <w:p w:rsidR="000E2000" w:rsidRDefault="000E2000" w:rsidP="000E2000">
      <w:pPr>
        <w:tabs>
          <w:tab w:val="left" w:pos="-284"/>
        </w:tabs>
        <w:ind w:right="-1"/>
        <w:jc w:val="both"/>
      </w:pPr>
      <w:r>
        <w:tab/>
      </w:r>
      <w:r w:rsidR="00995636">
        <w:t xml:space="preserve">-  желтый круг на стеклянные двери, </w:t>
      </w:r>
    </w:p>
    <w:p w:rsidR="000E2000" w:rsidRDefault="000E2000" w:rsidP="000E2000">
      <w:pPr>
        <w:tabs>
          <w:tab w:val="left" w:pos="-284"/>
        </w:tabs>
        <w:ind w:right="-1"/>
        <w:jc w:val="both"/>
      </w:pPr>
      <w:r>
        <w:tab/>
      </w:r>
      <w:r w:rsidR="00995636">
        <w:t xml:space="preserve">- контрастная лента, </w:t>
      </w:r>
    </w:p>
    <w:p w:rsidR="000E2000" w:rsidRDefault="000E2000" w:rsidP="000E2000">
      <w:pPr>
        <w:tabs>
          <w:tab w:val="left" w:pos="-284"/>
        </w:tabs>
        <w:ind w:right="-1"/>
        <w:jc w:val="both"/>
      </w:pPr>
      <w:r>
        <w:tab/>
      </w:r>
      <w:r w:rsidR="00995636">
        <w:t xml:space="preserve">- тактильная пиктограмма «доступность для всех», </w:t>
      </w:r>
    </w:p>
    <w:p w:rsidR="00995636" w:rsidRPr="000833A8" w:rsidRDefault="000E2000" w:rsidP="000E2000">
      <w:pPr>
        <w:tabs>
          <w:tab w:val="left" w:pos="-284"/>
        </w:tabs>
        <w:ind w:right="-1"/>
        <w:jc w:val="both"/>
      </w:pPr>
      <w:r>
        <w:t xml:space="preserve">     </w:t>
      </w:r>
      <w:r w:rsidR="00995636">
        <w:t xml:space="preserve">       - мнемосхема (пути движения внутри помещения библиотеки) </w:t>
      </w:r>
    </w:p>
    <w:p w:rsidR="00995636" w:rsidRPr="0039285B" w:rsidRDefault="000E2000" w:rsidP="000E2000">
      <w:pPr>
        <w:shd w:val="clear" w:color="auto" w:fill="FFFFFF"/>
        <w:tabs>
          <w:tab w:val="left" w:pos="-284"/>
          <w:tab w:val="left" w:pos="706"/>
        </w:tabs>
        <w:ind w:right="-1"/>
        <w:jc w:val="both"/>
      </w:pPr>
      <w:r>
        <w:rPr>
          <w:color w:val="0070C0"/>
        </w:rPr>
        <w:tab/>
      </w:r>
      <w:r w:rsidR="00995636" w:rsidRPr="0039285B">
        <w:t xml:space="preserve">Основные услуги </w:t>
      </w:r>
      <w:r w:rsidR="00995636">
        <w:t xml:space="preserve"> в МАУК Белоярского района «</w:t>
      </w:r>
      <w:proofErr w:type="gramStart"/>
      <w:r w:rsidR="00995636">
        <w:t>Белоярская</w:t>
      </w:r>
      <w:proofErr w:type="gramEnd"/>
      <w:r w:rsidR="00995636">
        <w:t xml:space="preserve"> ЦБС»</w:t>
      </w:r>
      <w:r w:rsidR="00995636" w:rsidRPr="00E02926">
        <w:t xml:space="preserve"> </w:t>
      </w:r>
      <w:r w:rsidR="00995636" w:rsidRPr="0039285B">
        <w:t>предоставляются на бесплатной основе. Дополнительные услуги библиотеками предоставляются на платной основе и регламентируются внутренними локальными нормативными документами. В МАУК Белоярского района «</w:t>
      </w:r>
      <w:proofErr w:type="gramStart"/>
      <w:r w:rsidR="00995636" w:rsidRPr="0039285B">
        <w:t>Белоярская</w:t>
      </w:r>
      <w:proofErr w:type="gramEnd"/>
      <w:r w:rsidR="00995636" w:rsidRPr="0039285B">
        <w:t xml:space="preserve"> ЦБС»  предусмотрены льготы для инвалидов в размере 50 % от цены услуги (по предъявлению удостоверения).</w:t>
      </w:r>
    </w:p>
    <w:p w:rsidR="00995636" w:rsidRDefault="00EE35A2" w:rsidP="000E2000">
      <w:pPr>
        <w:tabs>
          <w:tab w:val="left" w:pos="-284"/>
        </w:tabs>
        <w:ind w:right="-1"/>
        <w:jc w:val="both"/>
      </w:pPr>
      <w:r>
        <w:t xml:space="preserve">  </w:t>
      </w:r>
      <w:r>
        <w:tab/>
      </w:r>
      <w:r w:rsidR="00995636" w:rsidRPr="0039285B">
        <w:t>С целью повышения удовлетворенности граждан данной категории услугами библиотек и активизации библиотечного обслуживания н</w:t>
      </w:r>
      <w:r w:rsidR="00995636">
        <w:t>а территории Белоярского района</w:t>
      </w:r>
      <w:r w:rsidR="00995636" w:rsidRPr="0039285B">
        <w:t xml:space="preserve">  организован внутрисистемный книгообмен, активизирована работа по информированию граждан об имеющихся информационных ресурсах и новых поступлениях в фонды</w:t>
      </w:r>
      <w:r w:rsidR="00995636">
        <w:t>.  Н</w:t>
      </w:r>
      <w:r w:rsidR="00995636" w:rsidRPr="0039285B">
        <w:t>а сайте</w:t>
      </w:r>
      <w:r w:rsidR="00995636" w:rsidRPr="00C676C2">
        <w:t xml:space="preserve"> </w:t>
      </w:r>
      <w:proofErr w:type="spellStart"/>
      <w:r w:rsidR="00995636">
        <w:rPr>
          <w:lang w:val="en-US"/>
        </w:rPr>
        <w:t>bellib</w:t>
      </w:r>
      <w:proofErr w:type="spellEnd"/>
      <w:r w:rsidR="00995636" w:rsidRPr="00C676C2">
        <w:t>.</w:t>
      </w:r>
      <w:proofErr w:type="spellStart"/>
      <w:r w:rsidR="00995636">
        <w:rPr>
          <w:lang w:val="en-US"/>
        </w:rPr>
        <w:t>ru</w:t>
      </w:r>
      <w:proofErr w:type="spellEnd"/>
      <w:r w:rsidR="00995636" w:rsidRPr="0039285B">
        <w:t xml:space="preserve">  обеспечена работа электронного справочно-поискового аппарата, размещены оцифрованные краеведческие документы, систематически размещаются виртуальные книжные выставки. Для людей с ограничениями зрения выписаны журналы и книги</w:t>
      </w:r>
      <w:r w:rsidR="00995636">
        <w:t>,</w:t>
      </w:r>
      <w:r w:rsidR="00995636" w:rsidRPr="0039285B">
        <w:t xml:space="preserve"> напечатанные рельефно-точечным и плоскопечатным  шрифтом. </w:t>
      </w:r>
    </w:p>
    <w:p w:rsidR="00995636" w:rsidRDefault="000E2000" w:rsidP="000E2000">
      <w:pPr>
        <w:tabs>
          <w:tab w:val="left" w:pos="-284"/>
        </w:tabs>
        <w:ind w:right="-1"/>
        <w:jc w:val="both"/>
        <w:rPr>
          <w:spacing w:val="-4"/>
        </w:rPr>
      </w:pPr>
      <w:r>
        <w:tab/>
      </w:r>
      <w:r w:rsidR="00995636" w:rsidRPr="00CD6B78">
        <w:rPr>
          <w:spacing w:val="-4"/>
        </w:rPr>
        <w:t xml:space="preserve">На 01 января 2017  библиотечный фонд  </w:t>
      </w:r>
      <w:r w:rsidR="00995636">
        <w:rPr>
          <w:spacing w:val="-4"/>
        </w:rPr>
        <w:t>на специальных форматах для слепых и слабовидящих составляет 1348 экземпляров.</w:t>
      </w:r>
    </w:p>
    <w:p w:rsidR="00995636" w:rsidRDefault="000E2000" w:rsidP="000E2000">
      <w:pPr>
        <w:tabs>
          <w:tab w:val="left" w:pos="-284"/>
        </w:tabs>
        <w:ind w:right="-1"/>
        <w:jc w:val="both"/>
      </w:pPr>
      <w:r>
        <w:tab/>
      </w:r>
      <w:r w:rsidR="00995636">
        <w:t>Сотрудники МАУК Белоярского района «</w:t>
      </w:r>
      <w:proofErr w:type="gramStart"/>
      <w:r w:rsidR="00995636">
        <w:t>Белоярская</w:t>
      </w:r>
      <w:proofErr w:type="gramEnd"/>
      <w:r w:rsidR="00995636">
        <w:t xml:space="preserve"> ЦБС»</w:t>
      </w:r>
      <w:r w:rsidR="00995636" w:rsidRPr="00E02926">
        <w:t xml:space="preserve"> </w:t>
      </w:r>
      <w:r w:rsidR="00995636">
        <w:t>прошли обучение по программам:</w:t>
      </w:r>
    </w:p>
    <w:p w:rsidR="00995636" w:rsidRDefault="000E2000" w:rsidP="000E2000">
      <w:pPr>
        <w:tabs>
          <w:tab w:val="left" w:pos="-284"/>
        </w:tabs>
        <w:ind w:right="-1"/>
        <w:jc w:val="both"/>
      </w:pPr>
      <w:r>
        <w:tab/>
      </w:r>
      <w:r w:rsidR="00995636">
        <w:t xml:space="preserve">- </w:t>
      </w:r>
      <w:r w:rsidR="00995636" w:rsidRPr="005A791C">
        <w:t>«Современные подходы и новые технологии в работе с детьми с ограниченными возможностям</w:t>
      </w:r>
      <w:r w:rsidR="00995636">
        <w:t>и здоровья и детьми-инвалидами» (1 человек);</w:t>
      </w:r>
    </w:p>
    <w:p w:rsidR="00995636" w:rsidRDefault="000E2000" w:rsidP="000E2000">
      <w:pPr>
        <w:tabs>
          <w:tab w:val="left" w:pos="-284"/>
        </w:tabs>
        <w:ind w:right="-1"/>
        <w:jc w:val="both"/>
      </w:pPr>
      <w:r>
        <w:rPr>
          <w:rFonts w:eastAsia="Calibri"/>
        </w:rPr>
        <w:tab/>
      </w:r>
      <w:r w:rsidR="00995636">
        <w:rPr>
          <w:rFonts w:eastAsia="Calibri"/>
        </w:rPr>
        <w:t xml:space="preserve">-  </w:t>
      </w:r>
      <w:r w:rsidR="00995636" w:rsidRPr="005A791C">
        <w:rPr>
          <w:rFonts w:eastAsia="Calibri"/>
        </w:rPr>
        <w:t>«Организация доступности объектов и услуг для инвалидов в общедоступной библиотеке»</w:t>
      </w:r>
      <w:r w:rsidR="00995636">
        <w:rPr>
          <w:rFonts w:eastAsia="Calibri"/>
        </w:rPr>
        <w:t xml:space="preserve"> (1 человек);</w:t>
      </w:r>
      <w:r w:rsidR="00995636" w:rsidRPr="00161F18">
        <w:t xml:space="preserve"> </w:t>
      </w:r>
      <w:r w:rsidR="00995636">
        <w:t xml:space="preserve">     </w:t>
      </w:r>
    </w:p>
    <w:p w:rsidR="00995636" w:rsidRDefault="000E2000" w:rsidP="000E2000">
      <w:pPr>
        <w:tabs>
          <w:tab w:val="left" w:pos="-284"/>
        </w:tabs>
        <w:ind w:right="-1"/>
        <w:jc w:val="both"/>
      </w:pPr>
      <w:r>
        <w:tab/>
      </w:r>
      <w:r w:rsidR="00995636">
        <w:t>- «Основы деятельности тьютора в работе с детьми с ограниченными возможностями здоровья» (2 человека).</w:t>
      </w:r>
    </w:p>
    <w:p w:rsidR="00995636" w:rsidRDefault="00EE35A2" w:rsidP="000E2000">
      <w:pPr>
        <w:tabs>
          <w:tab w:val="left" w:pos="-284"/>
        </w:tabs>
        <w:ind w:right="-1"/>
        <w:jc w:val="both"/>
      </w:pPr>
      <w:r>
        <w:lastRenderedPageBreak/>
        <w:tab/>
      </w:r>
      <w:r w:rsidR="00995636">
        <w:t>В 2016 году разработана и утверждена Инструкция для работников МАУК Белоярского района «Белоярская ЦБС» по вопросам обеспечения доступности для инвалидов библиотечных услуг и оказания необходимой помощи.</w:t>
      </w:r>
    </w:p>
    <w:p w:rsidR="00995636" w:rsidRPr="0039285B" w:rsidRDefault="00EE35A2" w:rsidP="000E2000">
      <w:pPr>
        <w:tabs>
          <w:tab w:val="left" w:pos="-284"/>
        </w:tabs>
        <w:ind w:right="-1"/>
        <w:jc w:val="both"/>
      </w:pPr>
      <w:r>
        <w:t xml:space="preserve"> </w:t>
      </w:r>
      <w:r>
        <w:tab/>
      </w:r>
      <w:r w:rsidR="00995636" w:rsidRPr="0039285B">
        <w:t xml:space="preserve">Сотрудниками </w:t>
      </w:r>
      <w:r w:rsidR="00995636">
        <w:t xml:space="preserve">Центральной районной </w:t>
      </w:r>
      <w:r w:rsidR="00995636" w:rsidRPr="0039285B">
        <w:t>библиотеки оформлен  список книг</w:t>
      </w:r>
      <w:r w:rsidR="00995636">
        <w:t>,</w:t>
      </w:r>
      <w:r w:rsidR="00995636" w:rsidRPr="0039285B">
        <w:t xml:space="preserve"> напечатанны</w:t>
      </w:r>
      <w:r w:rsidR="00995636">
        <w:t>х</w:t>
      </w:r>
      <w:r w:rsidR="00995636" w:rsidRPr="0039285B">
        <w:t xml:space="preserve"> рельефно-точечным  шрифтом «Литературные чтения на кончиках пальцев», который  размещен на информационном стенде </w:t>
      </w:r>
      <w:r w:rsidR="00995636" w:rsidRPr="007026FF">
        <w:rPr>
          <w:rFonts w:ascii="Arial" w:hAnsi="Arial" w:cs="Arial"/>
          <w:sz w:val="16"/>
          <w:szCs w:val="16"/>
        </w:rPr>
        <w:t>«</w:t>
      </w:r>
      <w:r w:rsidR="00995636">
        <w:rPr>
          <w:bCs/>
        </w:rPr>
        <w:t>Комплексного</w:t>
      </w:r>
      <w:r w:rsidR="00995636" w:rsidRPr="007026FF">
        <w:t xml:space="preserve"> </w:t>
      </w:r>
      <w:r w:rsidR="00995636" w:rsidRPr="007026FF">
        <w:rPr>
          <w:bCs/>
        </w:rPr>
        <w:t>центр</w:t>
      </w:r>
      <w:r w:rsidR="00995636">
        <w:rPr>
          <w:bCs/>
        </w:rPr>
        <w:t>а</w:t>
      </w:r>
      <w:r w:rsidR="00995636" w:rsidRPr="007026FF">
        <w:t xml:space="preserve"> </w:t>
      </w:r>
      <w:r w:rsidR="00995636" w:rsidRPr="007026FF">
        <w:rPr>
          <w:bCs/>
        </w:rPr>
        <w:t>социального</w:t>
      </w:r>
      <w:r w:rsidR="00995636" w:rsidRPr="007026FF">
        <w:t xml:space="preserve"> </w:t>
      </w:r>
      <w:r w:rsidR="00995636" w:rsidRPr="007026FF">
        <w:rPr>
          <w:bCs/>
        </w:rPr>
        <w:t>обслуживания</w:t>
      </w:r>
      <w:r w:rsidR="00995636" w:rsidRPr="007026FF">
        <w:t xml:space="preserve"> </w:t>
      </w:r>
      <w:r w:rsidR="00995636" w:rsidRPr="007026FF">
        <w:rPr>
          <w:bCs/>
        </w:rPr>
        <w:t>населения</w:t>
      </w:r>
      <w:r w:rsidR="00995636" w:rsidRPr="007026FF">
        <w:rPr>
          <w:rFonts w:ascii="Arial" w:hAnsi="Arial" w:cs="Arial"/>
          <w:sz w:val="16"/>
          <w:szCs w:val="16"/>
        </w:rPr>
        <w:t xml:space="preserve"> </w:t>
      </w:r>
      <w:r w:rsidR="00995636" w:rsidRPr="0039285B">
        <w:t xml:space="preserve">«Милосердие». </w:t>
      </w:r>
    </w:p>
    <w:p w:rsidR="00995636" w:rsidRDefault="00EE35A2" w:rsidP="000E2000">
      <w:pPr>
        <w:tabs>
          <w:tab w:val="left" w:pos="-284"/>
        </w:tabs>
        <w:ind w:right="-1"/>
        <w:jc w:val="both"/>
        <w:rPr>
          <w:color w:val="0070C0"/>
        </w:rPr>
      </w:pPr>
      <w:r>
        <w:tab/>
      </w:r>
      <w:r w:rsidR="00995636" w:rsidRPr="00CD6B78">
        <w:t>На базе библиотек Белоярского района организована работа 16 клубов по интересам,</w:t>
      </w:r>
      <w:r w:rsidR="00995636" w:rsidRPr="008B16FE">
        <w:rPr>
          <w:color w:val="0070C0"/>
        </w:rPr>
        <w:t xml:space="preserve"> </w:t>
      </w:r>
      <w:r w:rsidR="00995636" w:rsidRPr="008D5384">
        <w:t xml:space="preserve">в </w:t>
      </w:r>
      <w:r w:rsidR="00995636">
        <w:t xml:space="preserve">трех </w:t>
      </w:r>
      <w:r w:rsidR="00995636" w:rsidRPr="008D5384">
        <w:t xml:space="preserve"> из которых участниками являютс</w:t>
      </w:r>
      <w:r w:rsidR="00995636">
        <w:t>я лица с ограничениями здоровья.</w:t>
      </w:r>
      <w:r w:rsidR="00995636" w:rsidRPr="008B16FE">
        <w:rPr>
          <w:color w:val="0070C0"/>
        </w:rPr>
        <w:t xml:space="preserve"> </w:t>
      </w:r>
    </w:p>
    <w:p w:rsidR="00995636" w:rsidRPr="008E5121" w:rsidRDefault="00995636" w:rsidP="000E2000">
      <w:pPr>
        <w:tabs>
          <w:tab w:val="left" w:pos="-284"/>
        </w:tabs>
        <w:ind w:right="-1"/>
        <w:jc w:val="both"/>
      </w:pPr>
      <w:r>
        <w:rPr>
          <w:color w:val="0070C0"/>
        </w:rPr>
        <w:tab/>
      </w:r>
      <w:r>
        <w:t>Центр общественного доступа с возможностями для слепых и слабовидящих граждан</w:t>
      </w:r>
      <w:r w:rsidRPr="008B16FE">
        <w:rPr>
          <w:color w:val="0070C0"/>
        </w:rPr>
        <w:t xml:space="preserve"> </w:t>
      </w:r>
      <w:r w:rsidRPr="008E5121">
        <w:t>имеет в своем оснащении</w:t>
      </w:r>
      <w:r>
        <w:rPr>
          <w:color w:val="0070C0"/>
        </w:rPr>
        <w:t xml:space="preserve"> </w:t>
      </w:r>
      <w:r w:rsidRPr="008E5121">
        <w:t xml:space="preserve">принтер и дисплей Брайля, </w:t>
      </w:r>
      <w:r>
        <w:t xml:space="preserve">речевой синтезатор, аппарат </w:t>
      </w:r>
      <w:proofErr w:type="spellStart"/>
      <w:r>
        <w:rPr>
          <w:lang w:val="en-US"/>
        </w:rPr>
        <w:t>PlexTalk</w:t>
      </w:r>
      <w:proofErr w:type="spellEnd"/>
      <w:r>
        <w:t xml:space="preserve"> для воспроизведения цифровых «говорящих» книг на </w:t>
      </w:r>
      <w:proofErr w:type="spellStart"/>
      <w:r>
        <w:t>флэшкартах</w:t>
      </w:r>
      <w:proofErr w:type="spellEnd"/>
      <w:r>
        <w:t>, систему оптического распознавания текстов.</w:t>
      </w:r>
    </w:p>
    <w:p w:rsidR="00995636" w:rsidRPr="00C80583" w:rsidRDefault="00EE35A2" w:rsidP="000E2000">
      <w:pPr>
        <w:tabs>
          <w:tab w:val="left" w:pos="-284"/>
        </w:tabs>
        <w:ind w:right="-1"/>
        <w:jc w:val="both"/>
        <w:rPr>
          <w:spacing w:val="-4"/>
        </w:rPr>
      </w:pPr>
      <w:r>
        <w:rPr>
          <w:spacing w:val="-4"/>
        </w:rPr>
        <w:tab/>
      </w:r>
      <w:r w:rsidR="00995636" w:rsidRPr="00787595">
        <w:rPr>
          <w:spacing w:val="-4"/>
        </w:rPr>
        <w:t xml:space="preserve">На базе </w:t>
      </w:r>
      <w:r w:rsidR="00995636">
        <w:rPr>
          <w:spacing w:val="-4"/>
        </w:rPr>
        <w:t xml:space="preserve">Центра общественного доступа </w:t>
      </w:r>
      <w:r w:rsidR="00995636" w:rsidRPr="00787595">
        <w:rPr>
          <w:spacing w:val="-4"/>
        </w:rPr>
        <w:t xml:space="preserve">для слепых и слабовидящих людей в Центральной районной библиотеке </w:t>
      </w:r>
      <w:r w:rsidR="00995636">
        <w:rPr>
          <w:spacing w:val="-4"/>
        </w:rPr>
        <w:t xml:space="preserve">для </w:t>
      </w:r>
      <w:r w:rsidR="00995636" w:rsidRPr="00DC7F39">
        <w:rPr>
          <w:spacing w:val="-4"/>
        </w:rPr>
        <w:t>пользователей</w:t>
      </w:r>
      <w:r w:rsidR="00995636" w:rsidRPr="00A96617">
        <w:rPr>
          <w:color w:val="FF0000"/>
          <w:spacing w:val="-4"/>
        </w:rPr>
        <w:t xml:space="preserve"> </w:t>
      </w:r>
      <w:r w:rsidR="00995636" w:rsidRPr="00203339">
        <w:rPr>
          <w:spacing w:val="-4"/>
        </w:rPr>
        <w:t xml:space="preserve">было </w:t>
      </w:r>
      <w:r w:rsidR="00995636">
        <w:rPr>
          <w:spacing w:val="-4"/>
        </w:rPr>
        <w:t>оказано</w:t>
      </w:r>
      <w:r w:rsidR="00995636" w:rsidRPr="00203339">
        <w:rPr>
          <w:spacing w:val="-4"/>
        </w:rPr>
        <w:t xml:space="preserve"> 16 консультативных услуг и выполнено 11 справок.</w:t>
      </w:r>
    </w:p>
    <w:p w:rsidR="00995636" w:rsidRPr="007026FF" w:rsidRDefault="00EE35A2" w:rsidP="000E2000">
      <w:pPr>
        <w:pStyle w:val="af1"/>
        <w:tabs>
          <w:tab w:val="left" w:pos="-284"/>
        </w:tabs>
        <w:ind w:left="0" w:right="-1"/>
        <w:jc w:val="both"/>
        <w:rPr>
          <w:b/>
        </w:rPr>
      </w:pPr>
      <w:r>
        <w:tab/>
      </w:r>
      <w:r w:rsidR="00995636" w:rsidRPr="00E353AF">
        <w:t>Всего в 201</w:t>
      </w:r>
      <w:r w:rsidR="00995636">
        <w:t>6</w:t>
      </w:r>
      <w:r w:rsidR="00995636" w:rsidRPr="00E353AF">
        <w:t xml:space="preserve"> году для данной категории </w:t>
      </w:r>
      <w:r w:rsidR="00995636" w:rsidRPr="008F34C0">
        <w:t>населения проведено – 18 мероприятий, 210 посещений.</w:t>
      </w:r>
    </w:p>
    <w:p w:rsidR="00995636" w:rsidRDefault="00995636" w:rsidP="000E2000">
      <w:pPr>
        <w:ind w:right="-1"/>
        <w:jc w:val="both"/>
      </w:pPr>
      <w:r>
        <w:tab/>
        <w:t xml:space="preserve">При организации внешнего доступа для инвалидов - колясочников в большинстве библиотек Белоярского района физическая доступность обеспечена, за исключением библиотек в селе Ванзеват и в с. </w:t>
      </w:r>
      <w:proofErr w:type="gramStart"/>
      <w:r>
        <w:t>Полноват</w:t>
      </w:r>
      <w:proofErr w:type="gramEnd"/>
      <w:r>
        <w:t xml:space="preserve"> ввиду отсутствия пандусов. </w:t>
      </w:r>
    </w:p>
    <w:p w:rsidR="00995636" w:rsidRDefault="00995636" w:rsidP="000E2000">
      <w:pPr>
        <w:ind w:right="-1"/>
        <w:jc w:val="both"/>
      </w:pPr>
      <w:r>
        <w:tab/>
      </w:r>
      <w:proofErr w:type="gramStart"/>
      <w:r>
        <w:t>Библиотеки  в п. Сосновка, в п. Лыхма, в с. Казым расположены на втором этаже зданий.</w:t>
      </w:r>
      <w:proofErr w:type="gramEnd"/>
      <w:r>
        <w:t xml:space="preserve"> Для людей, передвигающихся на инвалидной коляске, доступ в данные библиотеки отсутствуют. В связи с этим на первом этаже зданий организованы места для обслуживания инвалидов. Все библиотеки осуществляют оптимальное обслуживание  представителей данной категории граждан.</w:t>
      </w:r>
    </w:p>
    <w:p w:rsidR="00995636" w:rsidRDefault="00995636" w:rsidP="000E2000">
      <w:pPr>
        <w:ind w:right="-1"/>
        <w:jc w:val="both"/>
      </w:pPr>
      <w:r>
        <w:tab/>
        <w:t>Во всех библиотеках Белоярского района создано комфортное пространство для обслуживания людей с ограничениями жизнедеятельности, в частности для движения инвалидных колясок.</w:t>
      </w:r>
    </w:p>
    <w:p w:rsidR="00995636" w:rsidRPr="000519E7" w:rsidRDefault="00995636" w:rsidP="000E2000">
      <w:pPr>
        <w:ind w:right="-1"/>
        <w:jc w:val="both"/>
        <w:rPr>
          <w:color w:val="FF0000"/>
        </w:rPr>
      </w:pPr>
      <w:r>
        <w:tab/>
      </w:r>
      <w:r w:rsidR="00852E6F">
        <w:t>Для всех библиотек МАУК Белоярского района «</w:t>
      </w:r>
      <w:proofErr w:type="gramStart"/>
      <w:r w:rsidR="00852E6F">
        <w:t>Белоярская</w:t>
      </w:r>
      <w:proofErr w:type="gramEnd"/>
      <w:r w:rsidR="00852E6F">
        <w:t xml:space="preserve"> ЦБС» разработаны и утверждены Паспорта доступности. (Приложение 1) </w:t>
      </w:r>
    </w:p>
    <w:p w:rsidR="00995636" w:rsidRDefault="00995636" w:rsidP="000E2000">
      <w:pPr>
        <w:ind w:right="-1"/>
        <w:jc w:val="both"/>
      </w:pPr>
      <w:r>
        <w:tab/>
        <w:t>Итоговое заключение о состоянии доступности библиотек Белоярского района:  объекты библиотечной системы доступны частично всем.</w:t>
      </w:r>
    </w:p>
    <w:p w:rsidR="00995636" w:rsidRDefault="00995636" w:rsidP="000E2000">
      <w:pPr>
        <w:ind w:left="-567" w:firstLine="141"/>
        <w:jc w:val="both"/>
      </w:pPr>
    </w:p>
    <w:p w:rsidR="00995636" w:rsidRPr="00864CE1" w:rsidRDefault="00995636" w:rsidP="000E2000">
      <w:pPr>
        <w:jc w:val="both"/>
        <w:rPr>
          <w:b/>
        </w:rPr>
      </w:pPr>
      <w:r>
        <w:rPr>
          <w:b/>
        </w:rPr>
        <w:tab/>
      </w:r>
      <w:r w:rsidRPr="00864CE1">
        <w:rPr>
          <w:b/>
        </w:rPr>
        <w:t xml:space="preserve"> Финансовое обеспечение материально-технической базы</w:t>
      </w:r>
    </w:p>
    <w:p w:rsidR="00995636" w:rsidRDefault="00995636" w:rsidP="00852E6F">
      <w:pPr>
        <w:ind w:firstLine="709"/>
        <w:jc w:val="both"/>
      </w:pPr>
      <w:r w:rsidRPr="00007EA4">
        <w:t xml:space="preserve">На условиях софинансирования из средств государственной программы ХМАО-Югры «Развитие культуры и туризма в Ханты-Мансийском автономном округе - </w:t>
      </w:r>
      <w:proofErr w:type="spellStart"/>
      <w:r w:rsidRPr="00007EA4">
        <w:t>Югре</w:t>
      </w:r>
      <w:proofErr w:type="spellEnd"/>
      <w:r w:rsidRPr="00007EA4">
        <w:t xml:space="preserve"> на 2014 – 2020 годы» приобретено оборудование для МАУК Белоярского района «</w:t>
      </w:r>
      <w:proofErr w:type="gramStart"/>
      <w:r w:rsidRPr="00007EA4">
        <w:t>Белоярская</w:t>
      </w:r>
      <w:proofErr w:type="gramEnd"/>
      <w:r w:rsidRPr="00007EA4">
        <w:t xml:space="preserve"> ЦБС», произведено обновление программного обеспечения АИБС «ИРБИС», проведены мероприятия по формированию информационных ресурсов, обеспечено комп</w:t>
      </w:r>
      <w:r>
        <w:t>лектование библиотечных фондов.</w:t>
      </w:r>
    </w:p>
    <w:p w:rsidR="00995636" w:rsidRDefault="00995636" w:rsidP="00852E6F">
      <w:pPr>
        <w:ind w:firstLine="709"/>
        <w:jc w:val="both"/>
      </w:pPr>
      <w:r w:rsidRPr="00007EA4">
        <w:rPr>
          <w:color w:val="000000" w:themeColor="text1"/>
        </w:rPr>
        <w:t xml:space="preserve">Сайт соответствует перечню обязательных сведений и сервисных функций официальных сайтов общедоступных библиотек автономного округа. </w:t>
      </w:r>
      <w:r w:rsidRPr="00007EA4">
        <w:t xml:space="preserve">Количество посещений сайта в </w:t>
      </w:r>
      <w:r w:rsidRPr="00864CE1">
        <w:t xml:space="preserve">2016 </w:t>
      </w:r>
      <w:r w:rsidRPr="00007EA4">
        <w:t>году составило 5</w:t>
      </w:r>
      <w:r>
        <w:t>318</w:t>
      </w:r>
      <w:r w:rsidRPr="00007EA4">
        <w:t xml:space="preserve"> единиц (рост по сравнению с 201</w:t>
      </w:r>
      <w:r>
        <w:t>5</w:t>
      </w:r>
      <w:r w:rsidRPr="00007EA4">
        <w:t xml:space="preserve"> годом составил </w:t>
      </w:r>
      <w:r>
        <w:t>4,2</w:t>
      </w:r>
      <w:r w:rsidRPr="00007EA4">
        <w:t>%).</w:t>
      </w:r>
    </w:p>
    <w:p w:rsidR="00995636" w:rsidRPr="00007EA4" w:rsidRDefault="00995636" w:rsidP="00852E6F">
      <w:pPr>
        <w:ind w:firstLine="708"/>
        <w:jc w:val="both"/>
      </w:pPr>
      <w:r w:rsidRPr="00007EA4">
        <w:t>В том числе по улучшению материально- технической базы Учреждения прошли следующие мероприятия:</w:t>
      </w:r>
    </w:p>
    <w:p w:rsidR="00995636" w:rsidRDefault="00995636" w:rsidP="000E2000">
      <w:pPr>
        <w:ind w:firstLine="708"/>
        <w:jc w:val="both"/>
      </w:pPr>
      <w:r>
        <w:t>- 141,0 тыс. руб. на м</w:t>
      </w:r>
      <w:r w:rsidRPr="00442154">
        <w:t>одернизаци</w:t>
      </w:r>
      <w:r>
        <w:t>ю</w:t>
      </w:r>
      <w:r w:rsidRPr="00442154">
        <w:t xml:space="preserve"> программно-аппаратных комплексов</w:t>
      </w:r>
      <w:r>
        <w:t xml:space="preserve"> (приобретение 2 комплектов ПК и цветного принтера), бюджет МО;</w:t>
      </w:r>
    </w:p>
    <w:p w:rsidR="00995636" w:rsidRDefault="00995636" w:rsidP="000E2000">
      <w:pPr>
        <w:ind w:firstLine="708"/>
        <w:jc w:val="both"/>
      </w:pPr>
      <w:r>
        <w:t xml:space="preserve">- 200,00 тыс. руб. на </w:t>
      </w:r>
      <w:r w:rsidRPr="00A4221E">
        <w:t>укрепление материально-технической базы учреждения</w:t>
      </w:r>
      <w:r>
        <w:t xml:space="preserve"> (приобретение стеллажей, стендов, стульев и витрин);</w:t>
      </w:r>
    </w:p>
    <w:p w:rsidR="00995636" w:rsidRDefault="00995636" w:rsidP="000E2000">
      <w:pPr>
        <w:ind w:firstLine="708"/>
        <w:jc w:val="both"/>
        <w:rPr>
          <w:b/>
        </w:rPr>
      </w:pPr>
      <w:r>
        <w:t>- 34,8 тыс. руб. на приобретение информационных стендов.</w:t>
      </w:r>
    </w:p>
    <w:p w:rsidR="00C27FCB" w:rsidRPr="004C5BE2" w:rsidRDefault="00C27FCB" w:rsidP="00A305CF">
      <w:pPr>
        <w:pStyle w:val="a3"/>
        <w:numPr>
          <w:ilvl w:val="1"/>
          <w:numId w:val="4"/>
        </w:numPr>
        <w:spacing w:line="240" w:lineRule="auto"/>
        <w:rPr>
          <w:rFonts w:ascii="Times New Roman" w:hAnsi="Times New Roman"/>
          <w:b/>
          <w:bCs/>
          <w:sz w:val="24"/>
          <w:szCs w:val="24"/>
        </w:rPr>
      </w:pPr>
      <w:r w:rsidRPr="004C5BE2">
        <w:rPr>
          <w:rFonts w:ascii="Times New Roman" w:hAnsi="Times New Roman"/>
          <w:b/>
          <w:bCs/>
          <w:sz w:val="24"/>
          <w:szCs w:val="24"/>
        </w:rPr>
        <w:lastRenderedPageBreak/>
        <w:t>Финансовые ресурсы</w:t>
      </w:r>
    </w:p>
    <w:p w:rsidR="004C5BE2" w:rsidRPr="004C5BE2" w:rsidRDefault="004C5BE2" w:rsidP="00A305CF">
      <w:pPr>
        <w:pStyle w:val="a3"/>
        <w:numPr>
          <w:ilvl w:val="2"/>
          <w:numId w:val="4"/>
        </w:numPr>
        <w:spacing w:line="240" w:lineRule="auto"/>
        <w:rPr>
          <w:rFonts w:ascii="Times New Roman" w:hAnsi="Times New Roman"/>
          <w:b/>
          <w:bCs/>
          <w:sz w:val="24"/>
          <w:szCs w:val="24"/>
        </w:rPr>
      </w:pPr>
      <w:r w:rsidRPr="004C5BE2">
        <w:rPr>
          <w:rFonts w:ascii="Times New Roman" w:hAnsi="Times New Roman"/>
          <w:b/>
          <w:bCs/>
          <w:sz w:val="24"/>
          <w:szCs w:val="24"/>
        </w:rPr>
        <w:t>Бюджетное финансирование</w:t>
      </w:r>
    </w:p>
    <w:p w:rsidR="004C5BE2" w:rsidRPr="004C5BE2" w:rsidRDefault="004C5BE2" w:rsidP="000E2000">
      <w:pPr>
        <w:pStyle w:val="a3"/>
        <w:spacing w:line="240" w:lineRule="auto"/>
        <w:rPr>
          <w:rFonts w:ascii="Times New Roman" w:hAnsi="Times New Roman"/>
          <w:bCs/>
          <w:sz w:val="24"/>
          <w:szCs w:val="24"/>
        </w:rPr>
      </w:pPr>
      <w:r w:rsidRPr="004C5BE2">
        <w:rPr>
          <w:rFonts w:ascii="Times New Roman" w:hAnsi="Times New Roman"/>
          <w:bCs/>
          <w:sz w:val="24"/>
          <w:szCs w:val="24"/>
        </w:rPr>
        <w:t>Расходы на одного жителя –</w:t>
      </w:r>
      <w:r>
        <w:rPr>
          <w:rFonts w:ascii="Times New Roman" w:hAnsi="Times New Roman"/>
          <w:bCs/>
          <w:sz w:val="24"/>
          <w:szCs w:val="24"/>
        </w:rPr>
        <w:t xml:space="preserve"> 787 руб.</w:t>
      </w:r>
    </w:p>
    <w:p w:rsidR="004C5BE2" w:rsidRPr="004C5BE2" w:rsidRDefault="004C5BE2" w:rsidP="000E2000">
      <w:pPr>
        <w:pStyle w:val="a3"/>
        <w:spacing w:line="240" w:lineRule="auto"/>
        <w:rPr>
          <w:rFonts w:ascii="Times New Roman" w:hAnsi="Times New Roman"/>
          <w:bCs/>
          <w:sz w:val="24"/>
          <w:szCs w:val="24"/>
        </w:rPr>
      </w:pPr>
      <w:r w:rsidRPr="004C5BE2">
        <w:rPr>
          <w:rFonts w:ascii="Times New Roman" w:hAnsi="Times New Roman"/>
          <w:bCs/>
          <w:sz w:val="24"/>
          <w:szCs w:val="24"/>
        </w:rPr>
        <w:t>Расходы на одного читателя</w:t>
      </w:r>
      <w:r>
        <w:rPr>
          <w:rFonts w:ascii="Times New Roman" w:hAnsi="Times New Roman"/>
          <w:bCs/>
          <w:sz w:val="24"/>
          <w:szCs w:val="24"/>
        </w:rPr>
        <w:t xml:space="preserve"> </w:t>
      </w:r>
      <w:r w:rsidRPr="004C5BE2">
        <w:rPr>
          <w:rFonts w:ascii="Times New Roman" w:hAnsi="Times New Roman"/>
          <w:bCs/>
          <w:sz w:val="24"/>
          <w:szCs w:val="24"/>
        </w:rPr>
        <w:t>–</w:t>
      </w:r>
      <w:r>
        <w:rPr>
          <w:rFonts w:ascii="Times New Roman" w:hAnsi="Times New Roman"/>
          <w:bCs/>
          <w:sz w:val="24"/>
          <w:szCs w:val="24"/>
        </w:rPr>
        <w:t xml:space="preserve"> 1841,2 руб.</w:t>
      </w:r>
    </w:p>
    <w:p w:rsidR="00C27FCB" w:rsidRPr="004C5BE2" w:rsidRDefault="004C5BE2" w:rsidP="000E2000">
      <w:pPr>
        <w:rPr>
          <w:bCs/>
          <w:iCs/>
        </w:rPr>
      </w:pPr>
      <w:r>
        <w:rPr>
          <w:bCs/>
          <w:iCs/>
        </w:rPr>
        <w:t>Муниципальное задание:</w:t>
      </w:r>
    </w:p>
    <w:tbl>
      <w:tblPr>
        <w:tblW w:w="10206" w:type="dxa"/>
        <w:tblInd w:w="108" w:type="dxa"/>
        <w:tblLook w:val="00A0"/>
      </w:tblPr>
      <w:tblGrid>
        <w:gridCol w:w="3402"/>
        <w:gridCol w:w="1418"/>
        <w:gridCol w:w="1642"/>
        <w:gridCol w:w="1902"/>
        <w:gridCol w:w="1842"/>
      </w:tblGrid>
      <w:tr w:rsidR="00C27FCB" w:rsidRPr="00C63100" w:rsidTr="00C27FCB">
        <w:trPr>
          <w:trHeight w:val="743"/>
        </w:trPr>
        <w:tc>
          <w:tcPr>
            <w:tcW w:w="3402" w:type="dxa"/>
            <w:tcBorders>
              <w:top w:val="single" w:sz="8" w:space="0" w:color="auto"/>
              <w:left w:val="single" w:sz="8" w:space="0" w:color="auto"/>
              <w:bottom w:val="single" w:sz="8" w:space="0" w:color="000000"/>
              <w:right w:val="single" w:sz="4" w:space="0" w:color="auto"/>
            </w:tcBorders>
            <w:noWrap/>
            <w:vAlign w:val="center"/>
          </w:tcPr>
          <w:p w:rsidR="00C27FCB" w:rsidRPr="00C63100" w:rsidRDefault="00C27FCB" w:rsidP="000E2000">
            <w:pPr>
              <w:jc w:val="center"/>
              <w:rPr>
                <w:b/>
                <w:bCs/>
              </w:rPr>
            </w:pPr>
            <w:r w:rsidRPr="00C63100">
              <w:rPr>
                <w:b/>
                <w:bCs/>
              </w:rPr>
              <w:t>Наименование показателя</w:t>
            </w:r>
          </w:p>
        </w:tc>
        <w:tc>
          <w:tcPr>
            <w:tcW w:w="1418" w:type="dxa"/>
            <w:tcBorders>
              <w:top w:val="single" w:sz="4" w:space="0" w:color="auto"/>
              <w:left w:val="nil"/>
              <w:bottom w:val="single" w:sz="4" w:space="0" w:color="auto"/>
              <w:right w:val="single" w:sz="4" w:space="0" w:color="auto"/>
            </w:tcBorders>
          </w:tcPr>
          <w:p w:rsidR="00C27FCB" w:rsidRDefault="00C27FCB" w:rsidP="000E2000">
            <w:pPr>
              <w:jc w:val="center"/>
              <w:rPr>
                <w:b/>
                <w:bCs/>
              </w:rPr>
            </w:pPr>
            <w:r>
              <w:rPr>
                <w:b/>
                <w:bCs/>
              </w:rPr>
              <w:t>Остатки 2015г., руб.</w:t>
            </w:r>
          </w:p>
          <w:p w:rsidR="00C27FCB" w:rsidRPr="00C63100" w:rsidRDefault="00C27FCB" w:rsidP="000E2000">
            <w:pPr>
              <w:jc w:val="center"/>
              <w:rPr>
                <w:b/>
                <w:bCs/>
              </w:rPr>
            </w:pPr>
          </w:p>
        </w:tc>
        <w:tc>
          <w:tcPr>
            <w:tcW w:w="1642" w:type="dxa"/>
            <w:tcBorders>
              <w:top w:val="single" w:sz="4" w:space="0" w:color="auto"/>
              <w:left w:val="single" w:sz="4" w:space="0" w:color="auto"/>
              <w:bottom w:val="single" w:sz="4" w:space="0" w:color="auto"/>
              <w:right w:val="single" w:sz="4" w:space="0" w:color="auto"/>
            </w:tcBorders>
            <w:vAlign w:val="center"/>
          </w:tcPr>
          <w:p w:rsidR="00C27FCB" w:rsidRPr="00C63100" w:rsidRDefault="00C27FCB" w:rsidP="000E2000">
            <w:pPr>
              <w:jc w:val="center"/>
              <w:rPr>
                <w:b/>
                <w:bCs/>
              </w:rPr>
            </w:pPr>
            <w:r w:rsidRPr="00C63100">
              <w:rPr>
                <w:b/>
                <w:bCs/>
              </w:rPr>
              <w:t>План, руб. (годовая роспись)</w:t>
            </w:r>
          </w:p>
        </w:tc>
        <w:tc>
          <w:tcPr>
            <w:tcW w:w="1902" w:type="dxa"/>
            <w:tcBorders>
              <w:top w:val="single" w:sz="8" w:space="0" w:color="auto"/>
              <w:left w:val="single" w:sz="4" w:space="0" w:color="auto"/>
              <w:bottom w:val="single" w:sz="8" w:space="0" w:color="000000"/>
              <w:right w:val="single" w:sz="4" w:space="0" w:color="auto"/>
            </w:tcBorders>
            <w:vAlign w:val="center"/>
          </w:tcPr>
          <w:p w:rsidR="00C27FCB" w:rsidRPr="00C63100" w:rsidRDefault="00C27FCB" w:rsidP="000E2000">
            <w:pPr>
              <w:jc w:val="center"/>
              <w:rPr>
                <w:b/>
                <w:bCs/>
              </w:rPr>
            </w:pPr>
            <w:r w:rsidRPr="00C63100">
              <w:rPr>
                <w:b/>
                <w:bCs/>
              </w:rPr>
              <w:t>Исполнено на отчетную дату, руб.</w:t>
            </w:r>
          </w:p>
        </w:tc>
        <w:tc>
          <w:tcPr>
            <w:tcW w:w="1842" w:type="dxa"/>
            <w:tcBorders>
              <w:top w:val="single" w:sz="8" w:space="0" w:color="auto"/>
              <w:left w:val="single" w:sz="4" w:space="0" w:color="auto"/>
              <w:bottom w:val="single" w:sz="8" w:space="0" w:color="000000"/>
              <w:right w:val="single" w:sz="4" w:space="0" w:color="auto"/>
            </w:tcBorders>
          </w:tcPr>
          <w:p w:rsidR="00C27FCB" w:rsidRPr="00C63100" w:rsidRDefault="00C27FCB" w:rsidP="000E2000">
            <w:pPr>
              <w:jc w:val="center"/>
              <w:rPr>
                <w:b/>
                <w:bCs/>
              </w:rPr>
            </w:pPr>
            <w:r>
              <w:rPr>
                <w:b/>
                <w:bCs/>
              </w:rPr>
              <w:t>Не исполнено, руб.</w:t>
            </w:r>
          </w:p>
        </w:tc>
      </w:tr>
      <w:tr w:rsidR="00C27FCB" w:rsidRPr="006009EE" w:rsidTr="00C27FCB">
        <w:trPr>
          <w:trHeight w:val="270"/>
        </w:trPr>
        <w:tc>
          <w:tcPr>
            <w:tcW w:w="3402" w:type="dxa"/>
            <w:tcBorders>
              <w:top w:val="nil"/>
              <w:left w:val="single" w:sz="8" w:space="0" w:color="auto"/>
              <w:bottom w:val="single" w:sz="8" w:space="0" w:color="auto"/>
              <w:right w:val="single" w:sz="4" w:space="0" w:color="auto"/>
            </w:tcBorders>
            <w:vAlign w:val="center"/>
          </w:tcPr>
          <w:p w:rsidR="00C27FCB" w:rsidRPr="00C63100" w:rsidRDefault="00C27FCB" w:rsidP="000E2000">
            <w:pPr>
              <w:jc w:val="center"/>
            </w:pPr>
            <w:r w:rsidRPr="00C63100">
              <w:t>1</w:t>
            </w:r>
          </w:p>
        </w:tc>
        <w:tc>
          <w:tcPr>
            <w:tcW w:w="1418" w:type="dxa"/>
            <w:tcBorders>
              <w:top w:val="nil"/>
              <w:left w:val="nil"/>
              <w:bottom w:val="single" w:sz="8" w:space="0" w:color="auto"/>
              <w:right w:val="single" w:sz="4" w:space="0" w:color="auto"/>
            </w:tcBorders>
          </w:tcPr>
          <w:p w:rsidR="00C27FCB" w:rsidRPr="00C63100" w:rsidRDefault="00C27FCB" w:rsidP="000E2000">
            <w:pPr>
              <w:jc w:val="center"/>
            </w:pPr>
            <w:r>
              <w:t>2</w:t>
            </w:r>
          </w:p>
        </w:tc>
        <w:tc>
          <w:tcPr>
            <w:tcW w:w="1642" w:type="dxa"/>
            <w:tcBorders>
              <w:top w:val="nil"/>
              <w:left w:val="single" w:sz="4" w:space="0" w:color="auto"/>
              <w:bottom w:val="single" w:sz="8" w:space="0" w:color="auto"/>
              <w:right w:val="single" w:sz="4" w:space="0" w:color="auto"/>
            </w:tcBorders>
            <w:noWrap/>
            <w:vAlign w:val="center"/>
          </w:tcPr>
          <w:p w:rsidR="00C27FCB" w:rsidRPr="00C63100" w:rsidRDefault="00C27FCB" w:rsidP="000E2000">
            <w:pPr>
              <w:jc w:val="center"/>
            </w:pPr>
            <w:r w:rsidRPr="00C63100">
              <w:t>3</w:t>
            </w:r>
          </w:p>
        </w:tc>
        <w:tc>
          <w:tcPr>
            <w:tcW w:w="1902" w:type="dxa"/>
            <w:tcBorders>
              <w:top w:val="nil"/>
              <w:left w:val="nil"/>
              <w:bottom w:val="single" w:sz="8" w:space="0" w:color="auto"/>
              <w:right w:val="single" w:sz="4" w:space="0" w:color="auto"/>
            </w:tcBorders>
            <w:noWrap/>
            <w:vAlign w:val="center"/>
          </w:tcPr>
          <w:p w:rsidR="00C27FCB" w:rsidRPr="00C63100" w:rsidRDefault="00C27FCB" w:rsidP="000E2000">
            <w:pPr>
              <w:jc w:val="center"/>
            </w:pPr>
            <w:r w:rsidRPr="00C63100">
              <w:t>6</w:t>
            </w:r>
          </w:p>
        </w:tc>
        <w:tc>
          <w:tcPr>
            <w:tcW w:w="1842" w:type="dxa"/>
            <w:tcBorders>
              <w:top w:val="nil"/>
              <w:left w:val="nil"/>
              <w:bottom w:val="single" w:sz="8" w:space="0" w:color="auto"/>
              <w:right w:val="single" w:sz="4" w:space="0" w:color="auto"/>
            </w:tcBorders>
          </w:tcPr>
          <w:p w:rsidR="00C27FCB" w:rsidRPr="00C63100" w:rsidRDefault="00C27FCB" w:rsidP="000E2000">
            <w:pPr>
              <w:jc w:val="center"/>
            </w:pPr>
            <w:r>
              <w:t>7</w:t>
            </w:r>
          </w:p>
        </w:tc>
      </w:tr>
      <w:tr w:rsidR="00C27FCB" w:rsidRPr="006009EE" w:rsidTr="00C27FCB">
        <w:trPr>
          <w:trHeight w:val="420"/>
        </w:trPr>
        <w:tc>
          <w:tcPr>
            <w:tcW w:w="3402" w:type="dxa"/>
            <w:tcBorders>
              <w:top w:val="single" w:sz="8" w:space="0" w:color="auto"/>
              <w:left w:val="single" w:sz="4" w:space="0" w:color="auto"/>
              <w:bottom w:val="single" w:sz="4" w:space="0" w:color="auto"/>
              <w:right w:val="single" w:sz="4" w:space="0" w:color="auto"/>
            </w:tcBorders>
            <w:shd w:val="clear" w:color="auto" w:fill="FFFFFF"/>
            <w:vAlign w:val="center"/>
          </w:tcPr>
          <w:p w:rsidR="00C27FCB" w:rsidRPr="00A832CC" w:rsidRDefault="00C27FCB" w:rsidP="000E2000">
            <w:pPr>
              <w:jc w:val="center"/>
              <w:rPr>
                <w:b/>
                <w:bCs/>
                <w:lang w:eastAsia="en-US"/>
              </w:rPr>
            </w:pPr>
            <w:r w:rsidRPr="00A832CC">
              <w:rPr>
                <w:b/>
                <w:bCs/>
                <w:lang w:eastAsia="en-US"/>
              </w:rPr>
              <w:t>ВСЕГО ПО УЧРЕЖДЕНИЮ</w:t>
            </w:r>
          </w:p>
        </w:tc>
        <w:tc>
          <w:tcPr>
            <w:tcW w:w="1418" w:type="dxa"/>
            <w:tcBorders>
              <w:top w:val="single" w:sz="8" w:space="0" w:color="auto"/>
              <w:left w:val="nil"/>
              <w:bottom w:val="single" w:sz="4" w:space="0" w:color="auto"/>
              <w:right w:val="single" w:sz="4" w:space="0" w:color="auto"/>
            </w:tcBorders>
            <w:vAlign w:val="center"/>
          </w:tcPr>
          <w:p w:rsidR="00C27FCB" w:rsidRPr="00D929B7" w:rsidRDefault="00C27FCB" w:rsidP="000E2000">
            <w:pPr>
              <w:jc w:val="right"/>
              <w:rPr>
                <w:b/>
                <w:bCs/>
                <w:lang w:eastAsia="en-US"/>
              </w:rPr>
            </w:pPr>
            <w:r>
              <w:rPr>
                <w:b/>
                <w:bCs/>
                <w:lang w:eastAsia="en-US"/>
              </w:rPr>
              <w:t>781 130,93</w:t>
            </w:r>
          </w:p>
        </w:tc>
        <w:tc>
          <w:tcPr>
            <w:tcW w:w="1642" w:type="dxa"/>
            <w:tcBorders>
              <w:top w:val="single" w:sz="8" w:space="0" w:color="auto"/>
              <w:left w:val="single" w:sz="4" w:space="0" w:color="auto"/>
              <w:bottom w:val="single" w:sz="4" w:space="0" w:color="auto"/>
              <w:right w:val="single" w:sz="4" w:space="0" w:color="auto"/>
            </w:tcBorders>
            <w:noWrap/>
            <w:vAlign w:val="center"/>
          </w:tcPr>
          <w:p w:rsidR="00C27FCB" w:rsidRPr="00CE0C32" w:rsidRDefault="00C27FCB" w:rsidP="000E2000">
            <w:pPr>
              <w:jc w:val="center"/>
              <w:rPr>
                <w:b/>
                <w:bCs/>
                <w:lang w:eastAsia="en-US"/>
              </w:rPr>
            </w:pPr>
            <w:r w:rsidRPr="00CE0C32">
              <w:rPr>
                <w:b/>
                <w:bCs/>
                <w:lang w:eastAsia="en-US"/>
              </w:rPr>
              <w:t>226199</w:t>
            </w:r>
            <w:r>
              <w:rPr>
                <w:b/>
                <w:bCs/>
                <w:lang w:eastAsia="en-US"/>
              </w:rPr>
              <w:t>66</w:t>
            </w:r>
            <w:r w:rsidRPr="00CE0C32">
              <w:rPr>
                <w:b/>
                <w:bCs/>
                <w:lang w:eastAsia="en-US"/>
              </w:rPr>
              <w:t>,00</w:t>
            </w:r>
          </w:p>
        </w:tc>
        <w:tc>
          <w:tcPr>
            <w:tcW w:w="1902" w:type="dxa"/>
            <w:tcBorders>
              <w:top w:val="single" w:sz="8" w:space="0" w:color="auto"/>
              <w:left w:val="nil"/>
              <w:bottom w:val="single" w:sz="4" w:space="0" w:color="auto"/>
              <w:right w:val="single" w:sz="4" w:space="0" w:color="auto"/>
            </w:tcBorders>
            <w:noWrap/>
            <w:vAlign w:val="center"/>
          </w:tcPr>
          <w:p w:rsidR="00C27FCB" w:rsidRPr="00CE0C32" w:rsidRDefault="00C27FCB" w:rsidP="000E2000">
            <w:pPr>
              <w:jc w:val="center"/>
              <w:rPr>
                <w:b/>
                <w:bCs/>
                <w:lang w:eastAsia="en-US"/>
              </w:rPr>
            </w:pPr>
            <w:r w:rsidRPr="00CE0C32">
              <w:rPr>
                <w:b/>
                <w:bCs/>
                <w:lang w:eastAsia="en-US"/>
              </w:rPr>
              <w:t>233215</w:t>
            </w:r>
            <w:r>
              <w:rPr>
                <w:b/>
                <w:bCs/>
                <w:lang w:eastAsia="en-US"/>
              </w:rPr>
              <w:t>11</w:t>
            </w:r>
            <w:r w:rsidRPr="00CE0C32">
              <w:rPr>
                <w:b/>
                <w:bCs/>
                <w:lang w:eastAsia="en-US"/>
              </w:rPr>
              <w:t>,96</w:t>
            </w:r>
          </w:p>
        </w:tc>
        <w:tc>
          <w:tcPr>
            <w:tcW w:w="1842" w:type="dxa"/>
            <w:tcBorders>
              <w:top w:val="single" w:sz="8" w:space="0" w:color="auto"/>
              <w:left w:val="nil"/>
              <w:bottom w:val="single" w:sz="4" w:space="0" w:color="auto"/>
              <w:right w:val="single" w:sz="4" w:space="0" w:color="auto"/>
            </w:tcBorders>
            <w:vAlign w:val="center"/>
          </w:tcPr>
          <w:p w:rsidR="00C27FCB" w:rsidRPr="00CE0C32" w:rsidRDefault="00C27FCB" w:rsidP="000E2000">
            <w:pPr>
              <w:jc w:val="center"/>
              <w:rPr>
                <w:b/>
                <w:bCs/>
                <w:lang w:eastAsia="en-US"/>
              </w:rPr>
            </w:pPr>
            <w:r w:rsidRPr="00CE0C32">
              <w:rPr>
                <w:b/>
                <w:iCs/>
              </w:rPr>
              <w:t>79 584,97</w:t>
            </w:r>
          </w:p>
        </w:tc>
      </w:tr>
      <w:tr w:rsidR="00C27FCB" w:rsidRPr="006009EE" w:rsidTr="00C27FCB">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27FCB" w:rsidRPr="00A832CC" w:rsidRDefault="00C27FCB" w:rsidP="00C27FCB">
            <w:pPr>
              <w:rPr>
                <w:lang w:eastAsia="en-US"/>
              </w:rPr>
            </w:pPr>
            <w:r w:rsidRPr="00A832CC">
              <w:rPr>
                <w:lang w:eastAsia="en-US"/>
              </w:rPr>
              <w:t>Оплата труда и начисления на оплату труда</w:t>
            </w:r>
          </w:p>
        </w:tc>
        <w:tc>
          <w:tcPr>
            <w:tcW w:w="1418" w:type="dxa"/>
            <w:tcBorders>
              <w:top w:val="nil"/>
              <w:left w:val="nil"/>
              <w:bottom w:val="single" w:sz="4" w:space="0" w:color="auto"/>
              <w:right w:val="single" w:sz="4" w:space="0" w:color="auto"/>
            </w:tcBorders>
            <w:shd w:val="clear" w:color="auto" w:fill="FFFFFF"/>
            <w:vAlign w:val="center"/>
          </w:tcPr>
          <w:p w:rsidR="00C27FCB" w:rsidRPr="00BB1581" w:rsidRDefault="00C27FCB" w:rsidP="00C27FCB">
            <w:pPr>
              <w:jc w:val="center"/>
              <w:rPr>
                <w:iCs/>
              </w:rPr>
            </w:pPr>
            <w:r w:rsidRPr="00BB1581">
              <w:rPr>
                <w:iCs/>
              </w:rPr>
              <w:t>91 695,11</w:t>
            </w:r>
          </w:p>
        </w:tc>
        <w:tc>
          <w:tcPr>
            <w:tcW w:w="1642" w:type="dxa"/>
            <w:tcBorders>
              <w:top w:val="nil"/>
              <w:left w:val="single" w:sz="4" w:space="0" w:color="auto"/>
              <w:bottom w:val="single" w:sz="4" w:space="0" w:color="auto"/>
              <w:right w:val="single" w:sz="4" w:space="0" w:color="auto"/>
            </w:tcBorders>
            <w:shd w:val="clear" w:color="auto" w:fill="FFFFFF"/>
            <w:noWrap/>
            <w:vAlign w:val="center"/>
          </w:tcPr>
          <w:p w:rsidR="00C27FCB" w:rsidRPr="00BB1581" w:rsidRDefault="00C27FCB" w:rsidP="00C27FCB">
            <w:pPr>
              <w:jc w:val="center"/>
              <w:rPr>
                <w:iCs/>
              </w:rPr>
            </w:pPr>
            <w:r w:rsidRPr="00BB1581">
              <w:rPr>
                <w:iCs/>
              </w:rPr>
              <w:t>18 989 058,62</w:t>
            </w:r>
          </w:p>
        </w:tc>
        <w:tc>
          <w:tcPr>
            <w:tcW w:w="1902" w:type="dxa"/>
            <w:tcBorders>
              <w:top w:val="nil"/>
              <w:left w:val="nil"/>
              <w:bottom w:val="single" w:sz="4" w:space="0" w:color="auto"/>
              <w:right w:val="single" w:sz="4" w:space="0" w:color="auto"/>
            </w:tcBorders>
            <w:shd w:val="clear" w:color="auto" w:fill="FFFFFF"/>
            <w:noWrap/>
            <w:vAlign w:val="center"/>
          </w:tcPr>
          <w:p w:rsidR="00C27FCB" w:rsidRPr="00BB1581" w:rsidRDefault="00C27FCB" w:rsidP="00C27FCB">
            <w:pPr>
              <w:jc w:val="center"/>
              <w:rPr>
                <w:iCs/>
              </w:rPr>
            </w:pPr>
            <w:r w:rsidRPr="00BB1581">
              <w:rPr>
                <w:iCs/>
              </w:rPr>
              <w:t>19 080 753,73</w:t>
            </w:r>
          </w:p>
        </w:tc>
        <w:tc>
          <w:tcPr>
            <w:tcW w:w="1842" w:type="dxa"/>
            <w:tcBorders>
              <w:top w:val="nil"/>
              <w:left w:val="nil"/>
              <w:bottom w:val="single" w:sz="4" w:space="0" w:color="auto"/>
              <w:right w:val="single" w:sz="4" w:space="0" w:color="auto"/>
            </w:tcBorders>
            <w:shd w:val="clear" w:color="auto" w:fill="FFFFFF"/>
            <w:vAlign w:val="center"/>
          </w:tcPr>
          <w:p w:rsidR="00C27FCB" w:rsidRPr="00BB1581" w:rsidRDefault="00C27FCB" w:rsidP="00C27FCB">
            <w:pPr>
              <w:jc w:val="center"/>
              <w:rPr>
                <w:iCs/>
              </w:rPr>
            </w:pPr>
            <w:r w:rsidRPr="00BB1581">
              <w:rPr>
                <w:iCs/>
              </w:rPr>
              <w:t>0,00</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Заработная плата</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r w:rsidRPr="008D7D42">
              <w:t> </w:t>
            </w:r>
            <w:r>
              <w:rPr>
                <w:iCs/>
              </w:rPr>
              <w:t>75 928,09</w:t>
            </w:r>
          </w:p>
        </w:tc>
        <w:tc>
          <w:tcPr>
            <w:tcW w:w="1642" w:type="dxa"/>
            <w:tcBorders>
              <w:top w:val="nil"/>
              <w:left w:val="single" w:sz="4" w:space="0" w:color="auto"/>
              <w:bottom w:val="single" w:sz="4" w:space="0" w:color="auto"/>
              <w:right w:val="single" w:sz="4" w:space="0" w:color="auto"/>
            </w:tcBorders>
            <w:noWrap/>
            <w:vAlign w:val="center"/>
          </w:tcPr>
          <w:p w:rsidR="00C27FCB" w:rsidRPr="005A03D5" w:rsidRDefault="00C27FCB" w:rsidP="00C27FCB">
            <w:pPr>
              <w:jc w:val="center"/>
            </w:pPr>
            <w:r>
              <w:t>13727446,99</w:t>
            </w:r>
          </w:p>
        </w:tc>
        <w:tc>
          <w:tcPr>
            <w:tcW w:w="1902" w:type="dxa"/>
            <w:tcBorders>
              <w:top w:val="nil"/>
              <w:left w:val="nil"/>
              <w:bottom w:val="single" w:sz="4" w:space="0" w:color="auto"/>
              <w:right w:val="single" w:sz="4" w:space="0" w:color="auto"/>
            </w:tcBorders>
            <w:vAlign w:val="center"/>
          </w:tcPr>
          <w:p w:rsidR="00C27FCB" w:rsidRPr="005A03D5" w:rsidRDefault="00C27FCB" w:rsidP="00C27FCB">
            <w:pPr>
              <w:jc w:val="center"/>
            </w:pPr>
            <w:r w:rsidRPr="005A03D5">
              <w:t>13803375,08</w:t>
            </w:r>
          </w:p>
        </w:tc>
        <w:tc>
          <w:tcPr>
            <w:tcW w:w="1842" w:type="dxa"/>
            <w:tcBorders>
              <w:top w:val="nil"/>
              <w:left w:val="nil"/>
              <w:bottom w:val="single" w:sz="4" w:space="0" w:color="auto"/>
              <w:right w:val="single" w:sz="4" w:space="0" w:color="auto"/>
            </w:tcBorders>
            <w:vAlign w:val="center"/>
          </w:tcPr>
          <w:p w:rsidR="00C27FCB" w:rsidRPr="005A03D5" w:rsidRDefault="00C27FCB" w:rsidP="00C27FCB">
            <w:pPr>
              <w:jc w:val="center"/>
              <w:rPr>
                <w:iCs/>
              </w:rPr>
            </w:pPr>
            <w:r w:rsidRPr="005A03D5">
              <w:rPr>
                <w:iCs/>
              </w:rPr>
              <w:t>0,00</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Заработная плата</w:t>
            </w:r>
            <w:r>
              <w:rPr>
                <w:lang w:eastAsia="en-US"/>
              </w:rPr>
              <w:t xml:space="preserve"> (по указу)</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p>
        </w:tc>
        <w:tc>
          <w:tcPr>
            <w:tcW w:w="1642" w:type="dxa"/>
            <w:tcBorders>
              <w:top w:val="nil"/>
              <w:left w:val="single" w:sz="4" w:space="0" w:color="auto"/>
              <w:bottom w:val="single" w:sz="4" w:space="0" w:color="auto"/>
              <w:right w:val="single" w:sz="4" w:space="0" w:color="auto"/>
            </w:tcBorders>
            <w:noWrap/>
            <w:vAlign w:val="center"/>
          </w:tcPr>
          <w:p w:rsidR="00C27FCB" w:rsidRPr="00B277AB" w:rsidRDefault="00C27FCB" w:rsidP="00C27FCB">
            <w:pPr>
              <w:jc w:val="center"/>
            </w:pPr>
            <w:r>
              <w:t>807499,21</w:t>
            </w:r>
          </w:p>
        </w:tc>
        <w:tc>
          <w:tcPr>
            <w:tcW w:w="1902" w:type="dxa"/>
            <w:tcBorders>
              <w:top w:val="nil"/>
              <w:left w:val="nil"/>
              <w:bottom w:val="single" w:sz="4" w:space="0" w:color="auto"/>
              <w:right w:val="single" w:sz="4" w:space="0" w:color="auto"/>
            </w:tcBorders>
            <w:vAlign w:val="center"/>
          </w:tcPr>
          <w:p w:rsidR="00C27FCB" w:rsidRPr="00B277AB" w:rsidRDefault="00C27FCB" w:rsidP="00C27FCB">
            <w:pPr>
              <w:jc w:val="center"/>
            </w:pPr>
            <w:r>
              <w:t>807499,21</w:t>
            </w:r>
          </w:p>
        </w:tc>
        <w:tc>
          <w:tcPr>
            <w:tcW w:w="1842" w:type="dxa"/>
            <w:tcBorders>
              <w:top w:val="nil"/>
              <w:left w:val="nil"/>
              <w:bottom w:val="single" w:sz="4" w:space="0" w:color="auto"/>
              <w:right w:val="single" w:sz="4" w:space="0" w:color="auto"/>
            </w:tcBorders>
            <w:vAlign w:val="center"/>
          </w:tcPr>
          <w:p w:rsidR="00C27FCB" w:rsidRPr="00B277AB" w:rsidRDefault="00C27FCB" w:rsidP="00C27FCB">
            <w:pPr>
              <w:jc w:val="center"/>
              <w:rPr>
                <w:iCs/>
              </w:rPr>
            </w:pPr>
            <w:r w:rsidRPr="00B277AB">
              <w:rPr>
                <w:iCs/>
              </w:rPr>
              <w:t>0,00</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Прочие выплаты</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p>
        </w:tc>
        <w:tc>
          <w:tcPr>
            <w:tcW w:w="1642" w:type="dxa"/>
            <w:tcBorders>
              <w:top w:val="nil"/>
              <w:left w:val="single" w:sz="4" w:space="0" w:color="auto"/>
              <w:bottom w:val="single" w:sz="4" w:space="0" w:color="auto"/>
              <w:right w:val="single" w:sz="4" w:space="0" w:color="auto"/>
            </w:tcBorders>
            <w:noWrap/>
            <w:vAlign w:val="center"/>
          </w:tcPr>
          <w:p w:rsidR="00C27FCB" w:rsidRPr="00B277AB" w:rsidRDefault="00C27FCB" w:rsidP="00C27FCB">
            <w:pPr>
              <w:jc w:val="center"/>
            </w:pPr>
            <w:r>
              <w:t>88751,69</w:t>
            </w:r>
          </w:p>
        </w:tc>
        <w:tc>
          <w:tcPr>
            <w:tcW w:w="1902" w:type="dxa"/>
            <w:tcBorders>
              <w:top w:val="nil"/>
              <w:left w:val="nil"/>
              <w:bottom w:val="single" w:sz="4" w:space="0" w:color="auto"/>
              <w:right w:val="single" w:sz="4" w:space="0" w:color="auto"/>
            </w:tcBorders>
            <w:vAlign w:val="center"/>
          </w:tcPr>
          <w:p w:rsidR="00C27FCB" w:rsidRPr="00B277AB" w:rsidRDefault="00C27FCB" w:rsidP="00C27FCB">
            <w:pPr>
              <w:jc w:val="center"/>
            </w:pPr>
            <w:r>
              <w:t>88751,69</w:t>
            </w:r>
          </w:p>
        </w:tc>
        <w:tc>
          <w:tcPr>
            <w:tcW w:w="1842" w:type="dxa"/>
            <w:tcBorders>
              <w:top w:val="nil"/>
              <w:left w:val="nil"/>
              <w:bottom w:val="single" w:sz="4" w:space="0" w:color="auto"/>
              <w:right w:val="single" w:sz="4" w:space="0" w:color="auto"/>
            </w:tcBorders>
            <w:vAlign w:val="center"/>
          </w:tcPr>
          <w:p w:rsidR="00C27FCB" w:rsidRPr="00B277AB" w:rsidRDefault="00C27FCB" w:rsidP="00C27FCB">
            <w:pPr>
              <w:jc w:val="center"/>
              <w:rPr>
                <w:iCs/>
              </w:rPr>
            </w:pPr>
            <w:r w:rsidRPr="00B277AB">
              <w:rPr>
                <w:iCs/>
              </w:rPr>
              <w:t>0</w:t>
            </w:r>
            <w:r>
              <w:rPr>
                <w:iCs/>
              </w:rPr>
              <w:t>,</w:t>
            </w:r>
            <w:r w:rsidRPr="00B277AB">
              <w:rPr>
                <w:iCs/>
              </w:rPr>
              <w:t>00</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Начисления на оплату труда</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r>
              <w:t>15 767,02</w:t>
            </w:r>
          </w:p>
        </w:tc>
        <w:tc>
          <w:tcPr>
            <w:tcW w:w="1642" w:type="dxa"/>
            <w:tcBorders>
              <w:top w:val="nil"/>
              <w:left w:val="single" w:sz="4" w:space="0" w:color="auto"/>
              <w:bottom w:val="single" w:sz="4" w:space="0" w:color="auto"/>
              <w:right w:val="single" w:sz="4" w:space="0" w:color="auto"/>
            </w:tcBorders>
            <w:noWrap/>
            <w:vAlign w:val="center"/>
          </w:tcPr>
          <w:p w:rsidR="00C27FCB" w:rsidRPr="005A03D5" w:rsidRDefault="00C27FCB" w:rsidP="00C27FCB">
            <w:pPr>
              <w:jc w:val="center"/>
            </w:pPr>
            <w:r w:rsidRPr="005A03D5">
              <w:t>4121409,94</w:t>
            </w:r>
          </w:p>
        </w:tc>
        <w:tc>
          <w:tcPr>
            <w:tcW w:w="1902" w:type="dxa"/>
            <w:tcBorders>
              <w:top w:val="nil"/>
              <w:left w:val="nil"/>
              <w:bottom w:val="single" w:sz="4" w:space="0" w:color="auto"/>
              <w:right w:val="single" w:sz="4" w:space="0" w:color="auto"/>
            </w:tcBorders>
            <w:vAlign w:val="center"/>
          </w:tcPr>
          <w:p w:rsidR="00C27FCB" w:rsidRPr="005A03D5" w:rsidRDefault="00C27FCB" w:rsidP="00C27FCB">
            <w:pPr>
              <w:jc w:val="center"/>
            </w:pPr>
            <w:r w:rsidRPr="005A03D5">
              <w:t>4137176,96</w:t>
            </w:r>
          </w:p>
        </w:tc>
        <w:tc>
          <w:tcPr>
            <w:tcW w:w="1842" w:type="dxa"/>
            <w:tcBorders>
              <w:top w:val="nil"/>
              <w:left w:val="nil"/>
              <w:bottom w:val="single" w:sz="4" w:space="0" w:color="auto"/>
              <w:right w:val="single" w:sz="4" w:space="0" w:color="auto"/>
            </w:tcBorders>
            <w:vAlign w:val="center"/>
          </w:tcPr>
          <w:p w:rsidR="00C27FCB" w:rsidRPr="005A03D5" w:rsidRDefault="00C27FCB" w:rsidP="00C27FCB">
            <w:pPr>
              <w:jc w:val="center"/>
              <w:rPr>
                <w:iCs/>
              </w:rPr>
            </w:pPr>
            <w:r w:rsidRPr="005A03D5">
              <w:rPr>
                <w:iCs/>
              </w:rPr>
              <w:t>0,00</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Начисления на оплату труда</w:t>
            </w:r>
            <w:r>
              <w:rPr>
                <w:lang w:eastAsia="en-US"/>
              </w:rPr>
              <w:t xml:space="preserve"> (по указу)</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p>
        </w:tc>
        <w:tc>
          <w:tcPr>
            <w:tcW w:w="1642" w:type="dxa"/>
            <w:tcBorders>
              <w:top w:val="nil"/>
              <w:left w:val="single" w:sz="4" w:space="0" w:color="auto"/>
              <w:bottom w:val="single" w:sz="4" w:space="0" w:color="auto"/>
              <w:right w:val="single" w:sz="4" w:space="0" w:color="auto"/>
            </w:tcBorders>
            <w:noWrap/>
            <w:vAlign w:val="center"/>
          </w:tcPr>
          <w:p w:rsidR="00C27FCB" w:rsidRPr="00B277AB" w:rsidRDefault="00C27FCB" w:rsidP="00C27FCB">
            <w:pPr>
              <w:jc w:val="center"/>
            </w:pPr>
            <w:r>
              <w:t>243950,79</w:t>
            </w:r>
          </w:p>
        </w:tc>
        <w:tc>
          <w:tcPr>
            <w:tcW w:w="1902" w:type="dxa"/>
            <w:tcBorders>
              <w:top w:val="nil"/>
              <w:left w:val="nil"/>
              <w:bottom w:val="single" w:sz="4" w:space="0" w:color="auto"/>
              <w:right w:val="single" w:sz="4" w:space="0" w:color="auto"/>
            </w:tcBorders>
            <w:vAlign w:val="center"/>
          </w:tcPr>
          <w:p w:rsidR="00C27FCB" w:rsidRPr="00B277AB" w:rsidRDefault="00C27FCB" w:rsidP="00C27FCB">
            <w:pPr>
              <w:jc w:val="center"/>
            </w:pPr>
            <w:r>
              <w:t>243950,79</w:t>
            </w:r>
          </w:p>
        </w:tc>
        <w:tc>
          <w:tcPr>
            <w:tcW w:w="1842" w:type="dxa"/>
            <w:tcBorders>
              <w:top w:val="nil"/>
              <w:left w:val="nil"/>
              <w:bottom w:val="single" w:sz="4" w:space="0" w:color="auto"/>
              <w:right w:val="single" w:sz="4" w:space="0" w:color="auto"/>
            </w:tcBorders>
            <w:vAlign w:val="center"/>
          </w:tcPr>
          <w:p w:rsidR="00C27FCB" w:rsidRPr="00B277AB" w:rsidRDefault="00C27FCB" w:rsidP="00C27FCB">
            <w:pPr>
              <w:jc w:val="center"/>
              <w:rPr>
                <w:iCs/>
              </w:rPr>
            </w:pPr>
            <w:r w:rsidRPr="00B277AB">
              <w:rPr>
                <w:iCs/>
              </w:rPr>
              <w:t>0,00</w:t>
            </w:r>
          </w:p>
        </w:tc>
      </w:tr>
      <w:tr w:rsidR="00C27FCB" w:rsidRPr="006009EE" w:rsidTr="00C27FCB">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auto"/>
            <w:vAlign w:val="center"/>
          </w:tcPr>
          <w:p w:rsidR="00C27FCB" w:rsidRPr="00A832CC" w:rsidRDefault="00C27FCB" w:rsidP="00C27FCB">
            <w:pPr>
              <w:rPr>
                <w:lang w:eastAsia="en-US"/>
              </w:rPr>
            </w:pPr>
            <w:r w:rsidRPr="00A832CC">
              <w:rPr>
                <w:lang w:eastAsia="en-US"/>
              </w:rPr>
              <w:t>Приобретение услуг, в том числе:</w:t>
            </w:r>
          </w:p>
        </w:tc>
        <w:tc>
          <w:tcPr>
            <w:tcW w:w="1418" w:type="dxa"/>
            <w:tcBorders>
              <w:top w:val="single" w:sz="4" w:space="0" w:color="auto"/>
              <w:left w:val="nil"/>
              <w:bottom w:val="single" w:sz="4" w:space="0" w:color="auto"/>
              <w:right w:val="single" w:sz="4" w:space="0" w:color="auto"/>
            </w:tcBorders>
            <w:shd w:val="clear" w:color="000000" w:fill="auto"/>
            <w:vAlign w:val="center"/>
          </w:tcPr>
          <w:p w:rsidR="00C27FCB" w:rsidRPr="008D7D42" w:rsidRDefault="00C27FCB" w:rsidP="00C27FCB">
            <w:pPr>
              <w:jc w:val="center"/>
            </w:pPr>
            <w:r>
              <w:t>219 266,82</w:t>
            </w:r>
            <w:r w:rsidRPr="008D7D42">
              <w:t> </w:t>
            </w:r>
          </w:p>
        </w:tc>
        <w:tc>
          <w:tcPr>
            <w:tcW w:w="164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27FCB" w:rsidRPr="004B5958" w:rsidRDefault="00C27FCB" w:rsidP="00C27FCB">
            <w:pPr>
              <w:jc w:val="center"/>
              <w:rPr>
                <w:iCs/>
              </w:rPr>
            </w:pPr>
            <w:r w:rsidRPr="004B5958">
              <w:rPr>
                <w:iCs/>
              </w:rPr>
              <w:t>2481</w:t>
            </w:r>
            <w:r>
              <w:rPr>
                <w:iCs/>
              </w:rPr>
              <w:t>082</w:t>
            </w:r>
            <w:r w:rsidRPr="004B5958">
              <w:rPr>
                <w:iCs/>
              </w:rPr>
              <w:t>,68</w:t>
            </w:r>
          </w:p>
        </w:tc>
        <w:tc>
          <w:tcPr>
            <w:tcW w:w="1902" w:type="dxa"/>
            <w:tcBorders>
              <w:top w:val="single" w:sz="4" w:space="0" w:color="auto"/>
              <w:left w:val="nil"/>
              <w:bottom w:val="single" w:sz="4" w:space="0" w:color="auto"/>
              <w:right w:val="single" w:sz="4" w:space="0" w:color="auto"/>
            </w:tcBorders>
            <w:shd w:val="clear" w:color="000000" w:fill="auto"/>
            <w:noWrap/>
            <w:vAlign w:val="center"/>
          </w:tcPr>
          <w:p w:rsidR="00C27FCB" w:rsidRPr="004B5958" w:rsidRDefault="00C27FCB" w:rsidP="00C27FCB">
            <w:pPr>
              <w:jc w:val="center"/>
              <w:rPr>
                <w:iCs/>
              </w:rPr>
            </w:pPr>
            <w:r w:rsidRPr="004B5958">
              <w:rPr>
                <w:iCs/>
              </w:rPr>
              <w:t>26207</w:t>
            </w:r>
            <w:r>
              <w:rPr>
                <w:iCs/>
              </w:rPr>
              <w:t>64</w:t>
            </w:r>
            <w:r w:rsidRPr="004B5958">
              <w:rPr>
                <w:iCs/>
              </w:rPr>
              <w:t>,53</w:t>
            </w:r>
          </w:p>
        </w:tc>
        <w:tc>
          <w:tcPr>
            <w:tcW w:w="1842" w:type="dxa"/>
            <w:tcBorders>
              <w:top w:val="single" w:sz="4" w:space="0" w:color="auto"/>
              <w:left w:val="nil"/>
              <w:bottom w:val="single" w:sz="4" w:space="0" w:color="auto"/>
              <w:right w:val="single" w:sz="4" w:space="0" w:color="auto"/>
            </w:tcBorders>
            <w:shd w:val="clear" w:color="000000" w:fill="auto"/>
            <w:vAlign w:val="center"/>
          </w:tcPr>
          <w:p w:rsidR="00C27FCB" w:rsidRPr="00DB3C60" w:rsidRDefault="00C27FCB" w:rsidP="00C27FCB">
            <w:pPr>
              <w:jc w:val="center"/>
              <w:rPr>
                <w:iCs/>
                <w:color w:val="FF0000"/>
              </w:rPr>
            </w:pPr>
            <w:r w:rsidRPr="00085856">
              <w:rPr>
                <w:iCs/>
              </w:rPr>
              <w:t>79 584,97</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Default="00C27FCB" w:rsidP="00C27FCB">
            <w:pPr>
              <w:rPr>
                <w:lang w:eastAsia="en-US"/>
              </w:rPr>
            </w:pPr>
            <w:r w:rsidRPr="00A832CC">
              <w:rPr>
                <w:lang w:eastAsia="en-US"/>
              </w:rPr>
              <w:t>Услуги связи</w:t>
            </w:r>
          </w:p>
          <w:p w:rsidR="00EC44DF" w:rsidRPr="00A832CC" w:rsidRDefault="00EC44DF" w:rsidP="00C27FCB">
            <w:pPr>
              <w:rPr>
                <w:lang w:eastAsia="en-US"/>
              </w:rPr>
            </w:pP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r w:rsidRPr="008D7D42">
              <w:t> </w:t>
            </w:r>
          </w:p>
        </w:tc>
        <w:tc>
          <w:tcPr>
            <w:tcW w:w="1642" w:type="dxa"/>
            <w:tcBorders>
              <w:top w:val="nil"/>
              <w:left w:val="single" w:sz="4" w:space="0" w:color="auto"/>
              <w:bottom w:val="single" w:sz="4" w:space="0" w:color="auto"/>
              <w:right w:val="single" w:sz="4" w:space="0" w:color="auto"/>
            </w:tcBorders>
            <w:noWrap/>
            <w:vAlign w:val="center"/>
          </w:tcPr>
          <w:p w:rsidR="00C27FCB" w:rsidRPr="00B277AB" w:rsidRDefault="00C27FCB" w:rsidP="00C27FCB">
            <w:pPr>
              <w:jc w:val="center"/>
            </w:pPr>
            <w:r>
              <w:t>117411,79</w:t>
            </w:r>
          </w:p>
        </w:tc>
        <w:tc>
          <w:tcPr>
            <w:tcW w:w="1902" w:type="dxa"/>
            <w:tcBorders>
              <w:top w:val="nil"/>
              <w:left w:val="nil"/>
              <w:bottom w:val="single" w:sz="4" w:space="0" w:color="auto"/>
              <w:right w:val="single" w:sz="4" w:space="0" w:color="auto"/>
            </w:tcBorders>
            <w:vAlign w:val="center"/>
          </w:tcPr>
          <w:p w:rsidR="00C27FCB" w:rsidRPr="00B277AB" w:rsidRDefault="00C27FCB" w:rsidP="00C27FCB">
            <w:pPr>
              <w:jc w:val="center"/>
            </w:pPr>
            <w:r>
              <w:t>117411,79</w:t>
            </w:r>
          </w:p>
        </w:tc>
        <w:tc>
          <w:tcPr>
            <w:tcW w:w="1842" w:type="dxa"/>
            <w:tcBorders>
              <w:top w:val="nil"/>
              <w:left w:val="nil"/>
              <w:bottom w:val="single" w:sz="4" w:space="0" w:color="auto"/>
              <w:right w:val="single" w:sz="4" w:space="0" w:color="auto"/>
            </w:tcBorders>
            <w:vAlign w:val="center"/>
          </w:tcPr>
          <w:p w:rsidR="00C27FCB" w:rsidRPr="00B277AB" w:rsidRDefault="00C27FCB" w:rsidP="00C27FCB">
            <w:pPr>
              <w:jc w:val="center"/>
              <w:rPr>
                <w:iCs/>
              </w:rPr>
            </w:pPr>
            <w:r w:rsidRPr="00B277AB">
              <w:rPr>
                <w:iCs/>
              </w:rPr>
              <w:t>0</w:t>
            </w:r>
            <w:r>
              <w:rPr>
                <w:iCs/>
              </w:rPr>
              <w:t>,</w:t>
            </w:r>
            <w:r w:rsidRPr="00B277AB">
              <w:rPr>
                <w:iCs/>
              </w:rPr>
              <w:t>00</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Default="00C27FCB" w:rsidP="00C27FCB">
            <w:pPr>
              <w:rPr>
                <w:lang w:eastAsia="en-US"/>
              </w:rPr>
            </w:pPr>
            <w:r w:rsidRPr="00A832CC">
              <w:rPr>
                <w:lang w:eastAsia="en-US"/>
              </w:rPr>
              <w:t>Транспортные услуги</w:t>
            </w:r>
          </w:p>
          <w:p w:rsidR="00EC44DF" w:rsidRPr="00A832CC" w:rsidRDefault="00EC44DF" w:rsidP="00C27FCB">
            <w:pPr>
              <w:rPr>
                <w:lang w:eastAsia="en-US"/>
              </w:rPr>
            </w:pP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rPr>
                <w:iCs/>
              </w:rPr>
            </w:pPr>
          </w:p>
        </w:tc>
        <w:tc>
          <w:tcPr>
            <w:tcW w:w="1642" w:type="dxa"/>
            <w:tcBorders>
              <w:top w:val="nil"/>
              <w:left w:val="single" w:sz="4" w:space="0" w:color="auto"/>
              <w:bottom w:val="single" w:sz="4" w:space="0" w:color="auto"/>
              <w:right w:val="single" w:sz="4" w:space="0" w:color="auto"/>
            </w:tcBorders>
            <w:noWrap/>
            <w:vAlign w:val="center"/>
          </w:tcPr>
          <w:p w:rsidR="00C27FCB" w:rsidRPr="00E159ED" w:rsidRDefault="00C27FCB" w:rsidP="00C27FCB">
            <w:pPr>
              <w:jc w:val="center"/>
            </w:pPr>
            <w:r w:rsidRPr="00E159ED">
              <w:t>5394,00</w:t>
            </w:r>
          </w:p>
        </w:tc>
        <w:tc>
          <w:tcPr>
            <w:tcW w:w="1902" w:type="dxa"/>
            <w:tcBorders>
              <w:top w:val="nil"/>
              <w:left w:val="nil"/>
              <w:bottom w:val="single" w:sz="4" w:space="0" w:color="auto"/>
              <w:right w:val="single" w:sz="4" w:space="0" w:color="auto"/>
            </w:tcBorders>
            <w:vAlign w:val="center"/>
          </w:tcPr>
          <w:p w:rsidR="00C27FCB" w:rsidRPr="00E159ED" w:rsidRDefault="00C27FCB" w:rsidP="00C27FCB">
            <w:pPr>
              <w:jc w:val="center"/>
            </w:pPr>
            <w:r w:rsidRPr="00E159ED">
              <w:t>5394,00</w:t>
            </w:r>
          </w:p>
        </w:tc>
        <w:tc>
          <w:tcPr>
            <w:tcW w:w="1842" w:type="dxa"/>
            <w:tcBorders>
              <w:top w:val="nil"/>
              <w:left w:val="nil"/>
              <w:bottom w:val="single" w:sz="4" w:space="0" w:color="auto"/>
              <w:right w:val="single" w:sz="4" w:space="0" w:color="auto"/>
            </w:tcBorders>
            <w:vAlign w:val="center"/>
          </w:tcPr>
          <w:p w:rsidR="00C27FCB" w:rsidRPr="00E159ED" w:rsidRDefault="00C27FCB" w:rsidP="00C27FCB">
            <w:pPr>
              <w:jc w:val="center"/>
              <w:rPr>
                <w:iCs/>
              </w:rPr>
            </w:pPr>
            <w:r w:rsidRPr="00E159ED">
              <w:rPr>
                <w:iCs/>
              </w:rPr>
              <w:t>0</w:t>
            </w:r>
            <w:r>
              <w:rPr>
                <w:iCs/>
              </w:rPr>
              <w:t>,</w:t>
            </w:r>
            <w:r w:rsidRPr="00E159ED">
              <w:rPr>
                <w:iCs/>
              </w:rPr>
              <w:t>00</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Коммунальные услуги</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r w:rsidRPr="008D7D42">
              <w:t> </w:t>
            </w:r>
          </w:p>
        </w:tc>
        <w:tc>
          <w:tcPr>
            <w:tcW w:w="1642" w:type="dxa"/>
            <w:tcBorders>
              <w:top w:val="nil"/>
              <w:left w:val="single" w:sz="4" w:space="0" w:color="auto"/>
              <w:bottom w:val="single" w:sz="4" w:space="0" w:color="auto"/>
              <w:right w:val="single" w:sz="4" w:space="0" w:color="auto"/>
            </w:tcBorders>
            <w:noWrap/>
            <w:vAlign w:val="center"/>
          </w:tcPr>
          <w:p w:rsidR="00C27FCB" w:rsidRPr="00085856" w:rsidRDefault="00C27FCB" w:rsidP="00C27FCB">
            <w:pPr>
              <w:jc w:val="center"/>
              <w:rPr>
                <w:iCs/>
              </w:rPr>
            </w:pPr>
            <w:r w:rsidRPr="00085856">
              <w:rPr>
                <w:iCs/>
              </w:rPr>
              <w:t>1</w:t>
            </w:r>
            <w:r>
              <w:rPr>
                <w:iCs/>
              </w:rPr>
              <w:t> </w:t>
            </w:r>
            <w:r w:rsidRPr="00085856">
              <w:rPr>
                <w:iCs/>
              </w:rPr>
              <w:t>0</w:t>
            </w:r>
            <w:r>
              <w:rPr>
                <w:iCs/>
              </w:rPr>
              <w:t>55 816</w:t>
            </w:r>
            <w:r w:rsidRPr="00085856">
              <w:rPr>
                <w:iCs/>
              </w:rPr>
              <w:t>,</w:t>
            </w:r>
            <w:r>
              <w:rPr>
                <w:iCs/>
              </w:rPr>
              <w:t>33</w:t>
            </w:r>
          </w:p>
        </w:tc>
        <w:tc>
          <w:tcPr>
            <w:tcW w:w="1902" w:type="dxa"/>
            <w:tcBorders>
              <w:top w:val="nil"/>
              <w:left w:val="nil"/>
              <w:bottom w:val="single" w:sz="4" w:space="0" w:color="auto"/>
              <w:right w:val="single" w:sz="4" w:space="0" w:color="auto"/>
            </w:tcBorders>
            <w:vAlign w:val="center"/>
          </w:tcPr>
          <w:p w:rsidR="00C27FCB" w:rsidRPr="00085856" w:rsidRDefault="00C27FCB" w:rsidP="00C27FCB">
            <w:pPr>
              <w:jc w:val="center"/>
              <w:rPr>
                <w:iCs/>
              </w:rPr>
            </w:pPr>
            <w:r w:rsidRPr="00085856">
              <w:rPr>
                <w:iCs/>
              </w:rPr>
              <w:t>9</w:t>
            </w:r>
            <w:r>
              <w:rPr>
                <w:iCs/>
              </w:rPr>
              <w:t>76 231</w:t>
            </w:r>
            <w:r w:rsidRPr="00085856">
              <w:rPr>
                <w:iCs/>
              </w:rPr>
              <w:t>,</w:t>
            </w:r>
            <w:r>
              <w:rPr>
                <w:iCs/>
              </w:rPr>
              <w:t>36</w:t>
            </w:r>
          </w:p>
        </w:tc>
        <w:tc>
          <w:tcPr>
            <w:tcW w:w="1842" w:type="dxa"/>
            <w:tcBorders>
              <w:top w:val="nil"/>
              <w:left w:val="nil"/>
              <w:bottom w:val="single" w:sz="4" w:space="0" w:color="auto"/>
              <w:right w:val="single" w:sz="4" w:space="0" w:color="auto"/>
            </w:tcBorders>
            <w:vAlign w:val="center"/>
          </w:tcPr>
          <w:p w:rsidR="00C27FCB" w:rsidRPr="00085856" w:rsidRDefault="00C27FCB" w:rsidP="00C27FCB">
            <w:pPr>
              <w:jc w:val="center"/>
              <w:rPr>
                <w:iCs/>
              </w:rPr>
            </w:pPr>
            <w:r w:rsidRPr="00085856">
              <w:rPr>
                <w:iCs/>
              </w:rPr>
              <w:t>79 584,97</w:t>
            </w:r>
          </w:p>
        </w:tc>
      </w:tr>
      <w:tr w:rsidR="00C27FCB" w:rsidRPr="006009EE" w:rsidTr="00C27FCB">
        <w:trPr>
          <w:trHeight w:val="510"/>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Арендная плата за пользование имуществом</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r w:rsidRPr="008D7D42">
              <w:t> </w:t>
            </w:r>
          </w:p>
        </w:tc>
        <w:tc>
          <w:tcPr>
            <w:tcW w:w="1642" w:type="dxa"/>
            <w:tcBorders>
              <w:top w:val="nil"/>
              <w:left w:val="single" w:sz="4" w:space="0" w:color="auto"/>
              <w:bottom w:val="single" w:sz="4" w:space="0" w:color="auto"/>
              <w:right w:val="single" w:sz="4" w:space="0" w:color="auto"/>
            </w:tcBorders>
            <w:noWrap/>
            <w:vAlign w:val="center"/>
          </w:tcPr>
          <w:p w:rsidR="00C27FCB" w:rsidRPr="00B277AB" w:rsidRDefault="00C27FCB" w:rsidP="00C27FCB">
            <w:pPr>
              <w:jc w:val="center"/>
            </w:pPr>
            <w:r w:rsidRPr="00B277AB">
              <w:t> 0,00</w:t>
            </w:r>
          </w:p>
        </w:tc>
        <w:tc>
          <w:tcPr>
            <w:tcW w:w="1902" w:type="dxa"/>
            <w:tcBorders>
              <w:top w:val="nil"/>
              <w:left w:val="nil"/>
              <w:bottom w:val="single" w:sz="4" w:space="0" w:color="auto"/>
              <w:right w:val="single" w:sz="4" w:space="0" w:color="auto"/>
            </w:tcBorders>
            <w:vAlign w:val="center"/>
          </w:tcPr>
          <w:p w:rsidR="00C27FCB" w:rsidRPr="00B277AB" w:rsidRDefault="00C27FCB" w:rsidP="00C27FCB">
            <w:pPr>
              <w:jc w:val="center"/>
            </w:pPr>
            <w:r w:rsidRPr="00B277AB">
              <w:t>0,00 </w:t>
            </w:r>
          </w:p>
        </w:tc>
        <w:tc>
          <w:tcPr>
            <w:tcW w:w="1842" w:type="dxa"/>
            <w:tcBorders>
              <w:top w:val="nil"/>
              <w:left w:val="nil"/>
              <w:bottom w:val="single" w:sz="4" w:space="0" w:color="auto"/>
              <w:right w:val="single" w:sz="4" w:space="0" w:color="auto"/>
            </w:tcBorders>
            <w:vAlign w:val="center"/>
          </w:tcPr>
          <w:p w:rsidR="00C27FCB" w:rsidRPr="00B277AB" w:rsidRDefault="00C27FCB" w:rsidP="00C27FCB">
            <w:pPr>
              <w:jc w:val="center"/>
              <w:rPr>
                <w:iCs/>
              </w:rPr>
            </w:pPr>
            <w:r w:rsidRPr="00B277AB">
              <w:rPr>
                <w:iCs/>
              </w:rPr>
              <w:t>0,00</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Услуги по содержанию имущества</w:t>
            </w:r>
          </w:p>
        </w:tc>
        <w:tc>
          <w:tcPr>
            <w:tcW w:w="1418" w:type="dxa"/>
            <w:tcBorders>
              <w:top w:val="nil"/>
              <w:left w:val="nil"/>
              <w:bottom w:val="single" w:sz="4" w:space="0" w:color="auto"/>
              <w:right w:val="single" w:sz="4" w:space="0" w:color="auto"/>
            </w:tcBorders>
            <w:vAlign w:val="center"/>
          </w:tcPr>
          <w:p w:rsidR="00C27FCB" w:rsidRPr="00B277AB" w:rsidRDefault="00C27FCB" w:rsidP="00C27FCB">
            <w:pPr>
              <w:jc w:val="center"/>
            </w:pPr>
            <w:r>
              <w:t>73648,00</w:t>
            </w:r>
          </w:p>
        </w:tc>
        <w:tc>
          <w:tcPr>
            <w:tcW w:w="1642" w:type="dxa"/>
            <w:tcBorders>
              <w:top w:val="nil"/>
              <w:left w:val="single" w:sz="4" w:space="0" w:color="auto"/>
              <w:bottom w:val="single" w:sz="4" w:space="0" w:color="auto"/>
              <w:right w:val="single" w:sz="4" w:space="0" w:color="auto"/>
            </w:tcBorders>
            <w:noWrap/>
            <w:vAlign w:val="center"/>
          </w:tcPr>
          <w:p w:rsidR="00C27FCB" w:rsidRPr="00B277AB" w:rsidRDefault="00C27FCB" w:rsidP="00C27FCB">
            <w:pPr>
              <w:jc w:val="center"/>
            </w:pPr>
            <w:r w:rsidRPr="00B277AB">
              <w:t>7</w:t>
            </w:r>
            <w:r>
              <w:t>83771</w:t>
            </w:r>
            <w:r w:rsidRPr="00B277AB">
              <w:t>,</w:t>
            </w:r>
            <w:r>
              <w:t>81</w:t>
            </w:r>
          </w:p>
        </w:tc>
        <w:tc>
          <w:tcPr>
            <w:tcW w:w="1902" w:type="dxa"/>
            <w:tcBorders>
              <w:top w:val="nil"/>
              <w:left w:val="nil"/>
              <w:bottom w:val="single" w:sz="4" w:space="0" w:color="auto"/>
              <w:right w:val="single" w:sz="4" w:space="0" w:color="auto"/>
            </w:tcBorders>
            <w:vAlign w:val="center"/>
          </w:tcPr>
          <w:p w:rsidR="00C27FCB" w:rsidRPr="00B277AB" w:rsidRDefault="00C27FCB" w:rsidP="00C27FCB">
            <w:pPr>
              <w:jc w:val="center"/>
            </w:pPr>
            <w:r>
              <w:t>857419,81</w:t>
            </w:r>
          </w:p>
        </w:tc>
        <w:tc>
          <w:tcPr>
            <w:tcW w:w="1842" w:type="dxa"/>
            <w:tcBorders>
              <w:top w:val="nil"/>
              <w:left w:val="nil"/>
              <w:bottom w:val="single" w:sz="4" w:space="0" w:color="auto"/>
              <w:right w:val="single" w:sz="4" w:space="0" w:color="auto"/>
            </w:tcBorders>
            <w:vAlign w:val="center"/>
          </w:tcPr>
          <w:p w:rsidR="00C27FCB" w:rsidRPr="00B277AB" w:rsidRDefault="00C27FCB" w:rsidP="00C27FCB">
            <w:pPr>
              <w:jc w:val="center"/>
              <w:rPr>
                <w:iCs/>
              </w:rPr>
            </w:pPr>
            <w:r w:rsidRPr="00B277AB">
              <w:rPr>
                <w:iCs/>
              </w:rPr>
              <w:t>0</w:t>
            </w:r>
            <w:r>
              <w:rPr>
                <w:iCs/>
              </w:rPr>
              <w:t>,</w:t>
            </w:r>
            <w:r w:rsidRPr="00B277AB">
              <w:rPr>
                <w:iCs/>
              </w:rPr>
              <w:t>00</w:t>
            </w:r>
          </w:p>
        </w:tc>
      </w:tr>
      <w:tr w:rsidR="00C27FCB" w:rsidRPr="006009EE" w:rsidTr="00C27FCB">
        <w:trPr>
          <w:trHeight w:val="255"/>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Прочие услуги</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r>
              <w:t>145 618,82</w:t>
            </w:r>
            <w:r w:rsidRPr="008D7D42">
              <w:t> </w:t>
            </w:r>
          </w:p>
        </w:tc>
        <w:tc>
          <w:tcPr>
            <w:tcW w:w="1642" w:type="dxa"/>
            <w:tcBorders>
              <w:top w:val="nil"/>
              <w:left w:val="single" w:sz="4" w:space="0" w:color="auto"/>
              <w:bottom w:val="single" w:sz="4" w:space="0" w:color="auto"/>
              <w:right w:val="single" w:sz="4" w:space="0" w:color="auto"/>
            </w:tcBorders>
            <w:noWrap/>
            <w:vAlign w:val="center"/>
          </w:tcPr>
          <w:p w:rsidR="00C27FCB" w:rsidRPr="005165B5" w:rsidRDefault="00C27FCB" w:rsidP="00C27FCB">
            <w:pPr>
              <w:jc w:val="center"/>
            </w:pPr>
            <w:r w:rsidRPr="005165B5">
              <w:t>5</w:t>
            </w:r>
            <w:r>
              <w:t>18688</w:t>
            </w:r>
            <w:r w:rsidRPr="005165B5">
              <w:t>,75</w:t>
            </w:r>
          </w:p>
        </w:tc>
        <w:tc>
          <w:tcPr>
            <w:tcW w:w="1902" w:type="dxa"/>
            <w:tcBorders>
              <w:top w:val="nil"/>
              <w:left w:val="nil"/>
              <w:bottom w:val="single" w:sz="4" w:space="0" w:color="auto"/>
              <w:right w:val="single" w:sz="4" w:space="0" w:color="auto"/>
            </w:tcBorders>
            <w:vAlign w:val="center"/>
          </w:tcPr>
          <w:p w:rsidR="00C27FCB" w:rsidRPr="005165B5" w:rsidRDefault="00C27FCB" w:rsidP="00C27FCB">
            <w:pPr>
              <w:jc w:val="center"/>
            </w:pPr>
            <w:r>
              <w:t>66</w:t>
            </w:r>
            <w:r w:rsidRPr="005165B5">
              <w:t>43</w:t>
            </w:r>
            <w:r>
              <w:t>07</w:t>
            </w:r>
            <w:r w:rsidRPr="005165B5">
              <w:t>,57</w:t>
            </w:r>
          </w:p>
        </w:tc>
        <w:tc>
          <w:tcPr>
            <w:tcW w:w="1842" w:type="dxa"/>
            <w:tcBorders>
              <w:top w:val="nil"/>
              <w:left w:val="nil"/>
              <w:bottom w:val="single" w:sz="4" w:space="0" w:color="auto"/>
              <w:right w:val="single" w:sz="4" w:space="0" w:color="auto"/>
            </w:tcBorders>
            <w:vAlign w:val="center"/>
          </w:tcPr>
          <w:p w:rsidR="00C27FCB" w:rsidRPr="005165B5" w:rsidRDefault="00C27FCB" w:rsidP="00C27FCB">
            <w:pPr>
              <w:jc w:val="center"/>
              <w:rPr>
                <w:iCs/>
              </w:rPr>
            </w:pPr>
            <w:r w:rsidRPr="005165B5">
              <w:rPr>
                <w:iCs/>
              </w:rPr>
              <w:t>0</w:t>
            </w:r>
            <w:r>
              <w:rPr>
                <w:iCs/>
              </w:rPr>
              <w:t>,00</w:t>
            </w:r>
          </w:p>
        </w:tc>
      </w:tr>
      <w:tr w:rsidR="00C27FCB" w:rsidRPr="006009EE" w:rsidTr="00C27FCB">
        <w:trPr>
          <w:trHeight w:val="425"/>
        </w:trPr>
        <w:tc>
          <w:tcPr>
            <w:tcW w:w="3402" w:type="dxa"/>
            <w:tcBorders>
              <w:top w:val="single" w:sz="4" w:space="0" w:color="auto"/>
              <w:left w:val="single" w:sz="4" w:space="0" w:color="auto"/>
              <w:bottom w:val="single" w:sz="4" w:space="0" w:color="auto"/>
              <w:right w:val="single" w:sz="4" w:space="0" w:color="auto"/>
            </w:tcBorders>
            <w:shd w:val="clear" w:color="000000" w:fill="auto"/>
            <w:vAlign w:val="center"/>
          </w:tcPr>
          <w:p w:rsidR="00C27FCB" w:rsidRPr="00A832CC" w:rsidRDefault="00C27FCB" w:rsidP="00C27FCB">
            <w:pPr>
              <w:rPr>
                <w:lang w:eastAsia="en-US"/>
              </w:rPr>
            </w:pPr>
            <w:r w:rsidRPr="00A832CC">
              <w:rPr>
                <w:lang w:eastAsia="en-US"/>
              </w:rPr>
              <w:t>Прочие расходы</w:t>
            </w:r>
          </w:p>
        </w:tc>
        <w:tc>
          <w:tcPr>
            <w:tcW w:w="1418" w:type="dxa"/>
            <w:tcBorders>
              <w:top w:val="single" w:sz="4" w:space="0" w:color="auto"/>
              <w:left w:val="nil"/>
              <w:bottom w:val="single" w:sz="4" w:space="0" w:color="auto"/>
              <w:right w:val="single" w:sz="4" w:space="0" w:color="auto"/>
            </w:tcBorders>
            <w:shd w:val="clear" w:color="000000" w:fill="auto"/>
            <w:vAlign w:val="center"/>
          </w:tcPr>
          <w:p w:rsidR="00C27FCB" w:rsidRPr="008D7D42" w:rsidRDefault="00C27FCB" w:rsidP="00C27FCB">
            <w:pPr>
              <w:jc w:val="center"/>
            </w:pPr>
            <w:r>
              <w:t>144 550,00</w:t>
            </w:r>
          </w:p>
        </w:tc>
        <w:tc>
          <w:tcPr>
            <w:tcW w:w="164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27FCB" w:rsidRPr="00B42369" w:rsidRDefault="00C27FCB" w:rsidP="00C27FCB">
            <w:pPr>
              <w:jc w:val="center"/>
              <w:rPr>
                <w:iCs/>
              </w:rPr>
            </w:pPr>
            <w:r w:rsidRPr="00B42369">
              <w:rPr>
                <w:iCs/>
              </w:rPr>
              <w:t>949016,00</w:t>
            </w:r>
          </w:p>
        </w:tc>
        <w:tc>
          <w:tcPr>
            <w:tcW w:w="1902" w:type="dxa"/>
            <w:tcBorders>
              <w:top w:val="single" w:sz="4" w:space="0" w:color="auto"/>
              <w:left w:val="nil"/>
              <w:bottom w:val="single" w:sz="4" w:space="0" w:color="auto"/>
              <w:right w:val="single" w:sz="4" w:space="0" w:color="auto"/>
            </w:tcBorders>
            <w:shd w:val="clear" w:color="000000" w:fill="auto"/>
            <w:vAlign w:val="center"/>
          </w:tcPr>
          <w:p w:rsidR="00C27FCB" w:rsidRPr="00B42369" w:rsidRDefault="00C27FCB" w:rsidP="00C27FCB">
            <w:pPr>
              <w:jc w:val="center"/>
              <w:rPr>
                <w:iCs/>
              </w:rPr>
            </w:pPr>
            <w:r w:rsidRPr="00B42369">
              <w:rPr>
                <w:iCs/>
              </w:rPr>
              <w:t>1093566,00</w:t>
            </w:r>
          </w:p>
        </w:tc>
        <w:tc>
          <w:tcPr>
            <w:tcW w:w="1842" w:type="dxa"/>
            <w:tcBorders>
              <w:top w:val="single" w:sz="4" w:space="0" w:color="auto"/>
              <w:left w:val="nil"/>
              <w:bottom w:val="single" w:sz="4" w:space="0" w:color="auto"/>
              <w:right w:val="single" w:sz="4" w:space="0" w:color="auto"/>
            </w:tcBorders>
            <w:shd w:val="clear" w:color="000000" w:fill="auto"/>
            <w:vAlign w:val="center"/>
          </w:tcPr>
          <w:p w:rsidR="00C27FCB" w:rsidRPr="00B42369" w:rsidRDefault="00C27FCB" w:rsidP="00C27FCB">
            <w:pPr>
              <w:jc w:val="center"/>
              <w:rPr>
                <w:iCs/>
              </w:rPr>
            </w:pPr>
            <w:r w:rsidRPr="00B42369">
              <w:rPr>
                <w:iCs/>
              </w:rPr>
              <w:t>0,00</w:t>
            </w:r>
          </w:p>
        </w:tc>
      </w:tr>
      <w:tr w:rsidR="00C27FCB" w:rsidRPr="006009EE" w:rsidTr="00C27FCB">
        <w:trPr>
          <w:trHeight w:val="510"/>
        </w:trPr>
        <w:tc>
          <w:tcPr>
            <w:tcW w:w="3402" w:type="dxa"/>
            <w:tcBorders>
              <w:top w:val="single" w:sz="4" w:space="0" w:color="auto"/>
              <w:left w:val="single" w:sz="4" w:space="0" w:color="auto"/>
              <w:bottom w:val="single" w:sz="4" w:space="0" w:color="auto"/>
              <w:right w:val="single" w:sz="4" w:space="0" w:color="auto"/>
            </w:tcBorders>
            <w:shd w:val="clear" w:color="000000" w:fill="auto"/>
            <w:vAlign w:val="center"/>
          </w:tcPr>
          <w:p w:rsidR="00C27FCB" w:rsidRPr="00A832CC" w:rsidRDefault="00C27FCB" w:rsidP="00C27FCB">
            <w:pPr>
              <w:rPr>
                <w:lang w:eastAsia="en-US"/>
              </w:rPr>
            </w:pPr>
            <w:r w:rsidRPr="00A832CC">
              <w:rPr>
                <w:lang w:eastAsia="en-US"/>
              </w:rPr>
              <w:t>Поступление нефинансовых активов</w:t>
            </w:r>
          </w:p>
        </w:tc>
        <w:tc>
          <w:tcPr>
            <w:tcW w:w="1418" w:type="dxa"/>
            <w:tcBorders>
              <w:top w:val="single" w:sz="4" w:space="0" w:color="auto"/>
              <w:left w:val="nil"/>
              <w:bottom w:val="single" w:sz="4" w:space="0" w:color="auto"/>
              <w:right w:val="single" w:sz="4" w:space="0" w:color="auto"/>
            </w:tcBorders>
            <w:shd w:val="clear" w:color="000000" w:fill="auto"/>
            <w:vAlign w:val="center"/>
          </w:tcPr>
          <w:p w:rsidR="00C27FCB" w:rsidRPr="008D7D42" w:rsidRDefault="00C27FCB" w:rsidP="00C27FCB">
            <w:pPr>
              <w:jc w:val="center"/>
            </w:pPr>
            <w:r>
              <w:t>325 619,00</w:t>
            </w:r>
          </w:p>
        </w:tc>
        <w:tc>
          <w:tcPr>
            <w:tcW w:w="164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27FCB" w:rsidRPr="00B42369" w:rsidRDefault="00C27FCB" w:rsidP="00C27FCB">
            <w:pPr>
              <w:jc w:val="center"/>
              <w:rPr>
                <w:iCs/>
              </w:rPr>
            </w:pPr>
            <w:r w:rsidRPr="00B42369">
              <w:rPr>
                <w:iCs/>
              </w:rPr>
              <w:t>200808,70</w:t>
            </w:r>
          </w:p>
        </w:tc>
        <w:tc>
          <w:tcPr>
            <w:tcW w:w="1902" w:type="dxa"/>
            <w:tcBorders>
              <w:top w:val="single" w:sz="4" w:space="0" w:color="auto"/>
              <w:left w:val="nil"/>
              <w:bottom w:val="single" w:sz="4" w:space="0" w:color="auto"/>
              <w:right w:val="single" w:sz="4" w:space="0" w:color="auto"/>
            </w:tcBorders>
            <w:shd w:val="clear" w:color="000000" w:fill="auto"/>
            <w:noWrap/>
            <w:vAlign w:val="center"/>
          </w:tcPr>
          <w:p w:rsidR="00C27FCB" w:rsidRPr="00B42369" w:rsidRDefault="00C27FCB" w:rsidP="00C27FCB">
            <w:pPr>
              <w:jc w:val="center"/>
              <w:rPr>
                <w:iCs/>
              </w:rPr>
            </w:pPr>
            <w:r w:rsidRPr="00B42369">
              <w:rPr>
                <w:iCs/>
              </w:rPr>
              <w:t>52</w:t>
            </w:r>
            <w:r>
              <w:rPr>
                <w:iCs/>
              </w:rPr>
              <w:t>64</w:t>
            </w:r>
            <w:r w:rsidRPr="00B42369">
              <w:rPr>
                <w:iCs/>
              </w:rPr>
              <w:t>27,70</w:t>
            </w:r>
          </w:p>
        </w:tc>
        <w:tc>
          <w:tcPr>
            <w:tcW w:w="1842" w:type="dxa"/>
            <w:tcBorders>
              <w:top w:val="single" w:sz="4" w:space="0" w:color="auto"/>
              <w:left w:val="nil"/>
              <w:bottom w:val="single" w:sz="4" w:space="0" w:color="auto"/>
              <w:right w:val="single" w:sz="4" w:space="0" w:color="auto"/>
            </w:tcBorders>
            <w:shd w:val="clear" w:color="000000" w:fill="auto"/>
            <w:vAlign w:val="center"/>
          </w:tcPr>
          <w:p w:rsidR="00C27FCB" w:rsidRPr="00B42369" w:rsidRDefault="00C27FCB" w:rsidP="00C27FCB">
            <w:pPr>
              <w:jc w:val="center"/>
              <w:rPr>
                <w:iCs/>
              </w:rPr>
            </w:pPr>
            <w:r w:rsidRPr="00B42369">
              <w:rPr>
                <w:iCs/>
              </w:rPr>
              <w:t>0,00</w:t>
            </w:r>
          </w:p>
        </w:tc>
      </w:tr>
      <w:tr w:rsidR="00C27FCB" w:rsidRPr="006009EE" w:rsidTr="00C27FCB">
        <w:trPr>
          <w:trHeight w:val="510"/>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Увеличение стоимости основных средств:</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rPr>
                <w:iCs/>
              </w:rPr>
            </w:pPr>
            <w:r>
              <w:rPr>
                <w:iCs/>
              </w:rPr>
              <w:t>236 179,00</w:t>
            </w:r>
          </w:p>
        </w:tc>
        <w:tc>
          <w:tcPr>
            <w:tcW w:w="1642" w:type="dxa"/>
            <w:tcBorders>
              <w:top w:val="nil"/>
              <w:left w:val="single" w:sz="4" w:space="0" w:color="auto"/>
              <w:bottom w:val="single" w:sz="4" w:space="0" w:color="auto"/>
              <w:right w:val="single" w:sz="4" w:space="0" w:color="auto"/>
            </w:tcBorders>
            <w:noWrap/>
            <w:vAlign w:val="center"/>
          </w:tcPr>
          <w:p w:rsidR="00C27FCB" w:rsidRPr="00B42369" w:rsidRDefault="00C27FCB" w:rsidP="00C27FCB">
            <w:pPr>
              <w:jc w:val="center"/>
            </w:pPr>
            <w:r w:rsidRPr="00B42369">
              <w:t>0,00</w:t>
            </w:r>
          </w:p>
        </w:tc>
        <w:tc>
          <w:tcPr>
            <w:tcW w:w="1902" w:type="dxa"/>
            <w:tcBorders>
              <w:top w:val="nil"/>
              <w:left w:val="nil"/>
              <w:bottom w:val="single" w:sz="4" w:space="0" w:color="auto"/>
              <w:right w:val="single" w:sz="4" w:space="0" w:color="auto"/>
            </w:tcBorders>
            <w:vAlign w:val="center"/>
          </w:tcPr>
          <w:p w:rsidR="00C27FCB" w:rsidRPr="00B42369" w:rsidRDefault="00C27FCB" w:rsidP="00C27FCB">
            <w:pPr>
              <w:jc w:val="center"/>
            </w:pPr>
            <w:r w:rsidRPr="00B42369">
              <w:t>236179,00</w:t>
            </w:r>
          </w:p>
        </w:tc>
        <w:tc>
          <w:tcPr>
            <w:tcW w:w="1842" w:type="dxa"/>
            <w:tcBorders>
              <w:top w:val="nil"/>
              <w:left w:val="nil"/>
              <w:bottom w:val="single" w:sz="4" w:space="0" w:color="auto"/>
              <w:right w:val="single" w:sz="4" w:space="0" w:color="auto"/>
            </w:tcBorders>
            <w:vAlign w:val="center"/>
          </w:tcPr>
          <w:p w:rsidR="00C27FCB" w:rsidRPr="00B42369" w:rsidRDefault="00C27FCB" w:rsidP="00C27FCB">
            <w:pPr>
              <w:jc w:val="center"/>
              <w:rPr>
                <w:iCs/>
              </w:rPr>
            </w:pPr>
            <w:r>
              <w:rPr>
                <w:iCs/>
              </w:rPr>
              <w:t>0,00</w:t>
            </w:r>
          </w:p>
        </w:tc>
      </w:tr>
      <w:tr w:rsidR="00C27FCB" w:rsidRPr="006009EE" w:rsidTr="00C27FCB">
        <w:trPr>
          <w:trHeight w:val="510"/>
        </w:trPr>
        <w:tc>
          <w:tcPr>
            <w:tcW w:w="3402" w:type="dxa"/>
            <w:tcBorders>
              <w:top w:val="nil"/>
              <w:left w:val="single" w:sz="4" w:space="0" w:color="auto"/>
              <w:bottom w:val="single" w:sz="4" w:space="0" w:color="auto"/>
              <w:right w:val="single" w:sz="4" w:space="0" w:color="auto"/>
            </w:tcBorders>
            <w:vAlign w:val="center"/>
          </w:tcPr>
          <w:p w:rsidR="00C27FCB" w:rsidRPr="00A832CC" w:rsidRDefault="00C27FCB" w:rsidP="00C27FCB">
            <w:pPr>
              <w:rPr>
                <w:lang w:eastAsia="en-US"/>
              </w:rPr>
            </w:pPr>
            <w:r w:rsidRPr="00A832CC">
              <w:rPr>
                <w:lang w:eastAsia="en-US"/>
              </w:rPr>
              <w:t>Увеличение стоимости материальных запасов</w:t>
            </w:r>
          </w:p>
        </w:tc>
        <w:tc>
          <w:tcPr>
            <w:tcW w:w="1418" w:type="dxa"/>
            <w:tcBorders>
              <w:top w:val="nil"/>
              <w:left w:val="nil"/>
              <w:bottom w:val="single" w:sz="4" w:space="0" w:color="auto"/>
              <w:right w:val="single" w:sz="4" w:space="0" w:color="auto"/>
            </w:tcBorders>
            <w:vAlign w:val="center"/>
          </w:tcPr>
          <w:p w:rsidR="00C27FCB" w:rsidRPr="008D7D42" w:rsidRDefault="00C27FCB" w:rsidP="00C27FCB">
            <w:pPr>
              <w:jc w:val="center"/>
            </w:pPr>
            <w:r>
              <w:t>89 440,00</w:t>
            </w:r>
          </w:p>
        </w:tc>
        <w:tc>
          <w:tcPr>
            <w:tcW w:w="1642" w:type="dxa"/>
            <w:tcBorders>
              <w:top w:val="nil"/>
              <w:left w:val="single" w:sz="4" w:space="0" w:color="auto"/>
              <w:bottom w:val="single" w:sz="4" w:space="0" w:color="auto"/>
              <w:right w:val="single" w:sz="4" w:space="0" w:color="auto"/>
            </w:tcBorders>
            <w:noWrap/>
            <w:vAlign w:val="center"/>
          </w:tcPr>
          <w:p w:rsidR="00C27FCB" w:rsidRPr="00B42369" w:rsidRDefault="00C27FCB" w:rsidP="00C27FCB">
            <w:pPr>
              <w:jc w:val="center"/>
            </w:pPr>
            <w:r w:rsidRPr="00B42369">
              <w:t>200808,70</w:t>
            </w:r>
          </w:p>
        </w:tc>
        <w:tc>
          <w:tcPr>
            <w:tcW w:w="1902" w:type="dxa"/>
            <w:tcBorders>
              <w:top w:val="nil"/>
              <w:left w:val="nil"/>
              <w:bottom w:val="single" w:sz="4" w:space="0" w:color="auto"/>
              <w:right w:val="single" w:sz="4" w:space="0" w:color="auto"/>
            </w:tcBorders>
            <w:vAlign w:val="center"/>
          </w:tcPr>
          <w:p w:rsidR="00C27FCB" w:rsidRPr="00B42369" w:rsidRDefault="00C27FCB" w:rsidP="00C27FCB">
            <w:pPr>
              <w:jc w:val="center"/>
            </w:pPr>
            <w:r w:rsidRPr="00B42369">
              <w:t>290</w:t>
            </w:r>
            <w:r>
              <w:t>2</w:t>
            </w:r>
            <w:r w:rsidRPr="00B42369">
              <w:t>48,70</w:t>
            </w:r>
          </w:p>
        </w:tc>
        <w:tc>
          <w:tcPr>
            <w:tcW w:w="1842" w:type="dxa"/>
            <w:tcBorders>
              <w:top w:val="nil"/>
              <w:left w:val="nil"/>
              <w:bottom w:val="single" w:sz="4" w:space="0" w:color="auto"/>
              <w:right w:val="single" w:sz="4" w:space="0" w:color="auto"/>
            </w:tcBorders>
            <w:vAlign w:val="center"/>
          </w:tcPr>
          <w:p w:rsidR="00C27FCB" w:rsidRPr="00B42369" w:rsidRDefault="00C27FCB" w:rsidP="00C27FCB">
            <w:pPr>
              <w:jc w:val="center"/>
              <w:rPr>
                <w:iCs/>
              </w:rPr>
            </w:pPr>
            <w:r>
              <w:rPr>
                <w:iCs/>
              </w:rPr>
              <w:t>0,00</w:t>
            </w:r>
          </w:p>
        </w:tc>
      </w:tr>
      <w:tr w:rsidR="00C27FCB" w:rsidRPr="006009EE" w:rsidTr="00C27FCB">
        <w:trPr>
          <w:trHeight w:val="164"/>
        </w:trPr>
        <w:tc>
          <w:tcPr>
            <w:tcW w:w="3402" w:type="dxa"/>
            <w:tcBorders>
              <w:top w:val="nil"/>
              <w:left w:val="nil"/>
              <w:bottom w:val="nil"/>
              <w:right w:val="nil"/>
            </w:tcBorders>
            <w:vAlign w:val="center"/>
          </w:tcPr>
          <w:p w:rsidR="00C27FCB" w:rsidRPr="006009EE" w:rsidRDefault="00C27FCB" w:rsidP="00C27FCB">
            <w:pPr>
              <w:rPr>
                <w:color w:val="0070C0"/>
              </w:rPr>
            </w:pPr>
          </w:p>
        </w:tc>
        <w:tc>
          <w:tcPr>
            <w:tcW w:w="3060" w:type="dxa"/>
            <w:gridSpan w:val="2"/>
            <w:tcBorders>
              <w:top w:val="nil"/>
              <w:left w:val="nil"/>
              <w:bottom w:val="nil"/>
            </w:tcBorders>
            <w:vAlign w:val="center"/>
          </w:tcPr>
          <w:p w:rsidR="00C27FCB" w:rsidRPr="006009EE" w:rsidRDefault="00C27FCB" w:rsidP="00C27FCB">
            <w:pPr>
              <w:jc w:val="right"/>
              <w:rPr>
                <w:color w:val="0070C0"/>
              </w:rPr>
            </w:pPr>
          </w:p>
        </w:tc>
        <w:tc>
          <w:tcPr>
            <w:tcW w:w="1902" w:type="dxa"/>
            <w:tcBorders>
              <w:top w:val="nil"/>
              <w:left w:val="nil"/>
              <w:bottom w:val="nil"/>
              <w:right w:val="nil"/>
            </w:tcBorders>
            <w:vAlign w:val="center"/>
          </w:tcPr>
          <w:p w:rsidR="00C27FCB" w:rsidRPr="006009EE" w:rsidRDefault="00C27FCB" w:rsidP="00C27FCB">
            <w:pPr>
              <w:jc w:val="right"/>
              <w:rPr>
                <w:color w:val="0070C0"/>
              </w:rPr>
            </w:pPr>
          </w:p>
        </w:tc>
        <w:tc>
          <w:tcPr>
            <w:tcW w:w="1842" w:type="dxa"/>
            <w:tcBorders>
              <w:top w:val="nil"/>
              <w:left w:val="nil"/>
              <w:bottom w:val="nil"/>
              <w:right w:val="nil"/>
            </w:tcBorders>
          </w:tcPr>
          <w:p w:rsidR="00C27FCB" w:rsidRPr="006009EE" w:rsidRDefault="00C27FCB" w:rsidP="00C27FCB">
            <w:pPr>
              <w:jc w:val="right"/>
              <w:rPr>
                <w:color w:val="0070C0"/>
              </w:rPr>
            </w:pPr>
          </w:p>
        </w:tc>
      </w:tr>
    </w:tbl>
    <w:p w:rsidR="00C27FCB" w:rsidRPr="00510740" w:rsidRDefault="00C27FCB" w:rsidP="00852E6F">
      <w:pPr>
        <w:spacing w:before="100" w:beforeAutospacing="1" w:after="100" w:afterAutospacing="1"/>
        <w:ind w:firstLine="708"/>
        <w:jc w:val="both"/>
      </w:pPr>
      <w:r w:rsidRPr="00510740">
        <w:t>В рамках муниципальной программы Белоярского района «Развитие культуры Белоярского района на 2014-2020 гг.» за 2016 год освоены средства:</w:t>
      </w:r>
    </w:p>
    <w:p w:rsidR="00C27FCB" w:rsidRPr="00852E6F" w:rsidRDefault="00C27FCB" w:rsidP="00C27FCB">
      <w:pPr>
        <w:ind w:firstLine="708"/>
        <w:jc w:val="both"/>
      </w:pPr>
      <w:r w:rsidRPr="00852E6F">
        <w:t xml:space="preserve">1 . На условиях софинансирования из средств государственной программы ХМАО-Югры «Развитие культуры и туризма </w:t>
      </w:r>
      <w:proofErr w:type="gramStart"/>
      <w:r w:rsidRPr="00852E6F">
        <w:t>в</w:t>
      </w:r>
      <w:proofErr w:type="gramEnd"/>
      <w:r w:rsidRPr="00852E6F">
        <w:t xml:space="preserve"> </w:t>
      </w:r>
      <w:proofErr w:type="gramStart"/>
      <w:r w:rsidRPr="00852E6F">
        <w:t>Ханты-Мансийском</w:t>
      </w:r>
      <w:proofErr w:type="gramEnd"/>
      <w:r w:rsidRPr="00852E6F">
        <w:t xml:space="preserve"> автономном округе - </w:t>
      </w:r>
      <w:proofErr w:type="spellStart"/>
      <w:r w:rsidRPr="00852E6F">
        <w:t>Югре</w:t>
      </w:r>
      <w:proofErr w:type="spellEnd"/>
      <w:r w:rsidRPr="00852E6F">
        <w:t xml:space="preserve"> на 2014 – 2020 годы» в 2016 году направлено 1 888,0 тыс. рублей, </w:t>
      </w:r>
    </w:p>
    <w:p w:rsidR="00C27FCB" w:rsidRPr="00510740" w:rsidRDefault="00C27FCB" w:rsidP="00C27FCB">
      <w:pPr>
        <w:jc w:val="both"/>
      </w:pPr>
      <w:r w:rsidRPr="00510740">
        <w:t xml:space="preserve">в том числе: 1604,8 тыс. руб. -  бюджет </w:t>
      </w:r>
      <w:r>
        <w:t>автономного округа</w:t>
      </w:r>
      <w:r w:rsidRPr="00510740">
        <w:t xml:space="preserve">; </w:t>
      </w:r>
    </w:p>
    <w:p w:rsidR="00C27FCB" w:rsidRPr="00510740" w:rsidRDefault="00C27FCB" w:rsidP="00C27FCB">
      <w:pPr>
        <w:ind w:firstLine="708"/>
        <w:jc w:val="both"/>
      </w:pPr>
      <w:r w:rsidRPr="00510740">
        <w:t xml:space="preserve">            283,2 тыс. руб.-  бюджет </w:t>
      </w:r>
      <w:r>
        <w:t>муниципального образования.</w:t>
      </w:r>
    </w:p>
    <w:p w:rsidR="00C27FCB" w:rsidRDefault="00C27FCB" w:rsidP="00C27FCB">
      <w:pPr>
        <w:ind w:firstLine="708"/>
        <w:jc w:val="both"/>
        <w:rPr>
          <w:b/>
        </w:rPr>
      </w:pPr>
    </w:p>
    <w:p w:rsidR="00C27FCB" w:rsidRPr="001E67CD" w:rsidRDefault="00C27FCB" w:rsidP="00C27FCB">
      <w:pPr>
        <w:ind w:firstLine="708"/>
        <w:jc w:val="both"/>
        <w:rPr>
          <w:b/>
        </w:rPr>
      </w:pPr>
      <w:r>
        <w:rPr>
          <w:b/>
        </w:rPr>
        <w:lastRenderedPageBreak/>
        <w:t>Освоены следующие средства:</w:t>
      </w:r>
    </w:p>
    <w:p w:rsidR="00C27FCB" w:rsidRDefault="00852E6F" w:rsidP="00C27FCB">
      <w:pPr>
        <w:ind w:firstLine="709"/>
        <w:jc w:val="both"/>
      </w:pPr>
      <w:r>
        <w:t xml:space="preserve">1. </w:t>
      </w:r>
      <w:r w:rsidR="00C27FCB">
        <w:t xml:space="preserve">В рамках проекта </w:t>
      </w:r>
      <w:r w:rsidR="00C27FCB" w:rsidRPr="001E67CD">
        <w:rPr>
          <w:u w:val="single"/>
        </w:rPr>
        <w:t>«Развитие каналов доступа к мировым информационным ресурсам»</w:t>
      </w:r>
      <w:r w:rsidR="00C27FCB">
        <w:t xml:space="preserve"> за 2016 год освоено 459,00 тыс. рублей:</w:t>
      </w:r>
    </w:p>
    <w:p w:rsidR="00C27FCB" w:rsidRDefault="00C27FCB" w:rsidP="00C27FCB">
      <w:pPr>
        <w:ind w:firstLine="708"/>
        <w:jc w:val="both"/>
      </w:pPr>
      <w:r>
        <w:t>- 24,70 тыс. руб. на комплектование библиотечного фонда, бюджет МО;</w:t>
      </w:r>
    </w:p>
    <w:p w:rsidR="00C27FCB" w:rsidRDefault="00C27FCB" w:rsidP="00C27FCB">
      <w:pPr>
        <w:ind w:firstLine="708"/>
        <w:jc w:val="both"/>
      </w:pPr>
      <w:r>
        <w:t>- 140,10 тыс. руб. на комплектование библиотечного фонда, бюджет АО;</w:t>
      </w:r>
    </w:p>
    <w:p w:rsidR="00C27FCB" w:rsidRDefault="00C27FCB" w:rsidP="00C27FCB">
      <w:pPr>
        <w:ind w:firstLine="708"/>
        <w:jc w:val="both"/>
      </w:pPr>
      <w:r>
        <w:t>- 15,00 тыс</w:t>
      </w:r>
      <w:proofErr w:type="gramStart"/>
      <w:r>
        <w:t>.р</w:t>
      </w:r>
      <w:proofErr w:type="gramEnd"/>
      <w:r>
        <w:t>уб. на приобретение электронной базы данных (</w:t>
      </w:r>
      <w:proofErr w:type="spellStart"/>
      <w:r>
        <w:t>Справочно</w:t>
      </w:r>
      <w:proofErr w:type="spellEnd"/>
      <w:r>
        <w:t xml:space="preserve"> – правовая служба «</w:t>
      </w:r>
      <w:proofErr w:type="spellStart"/>
      <w:r>
        <w:t>КонсультантПлюс</w:t>
      </w:r>
      <w:proofErr w:type="spellEnd"/>
      <w:r>
        <w:t>»), бюджет МО;</w:t>
      </w:r>
    </w:p>
    <w:p w:rsidR="00C27FCB" w:rsidRDefault="00C27FCB" w:rsidP="00C27FCB">
      <w:pPr>
        <w:ind w:firstLine="708"/>
        <w:jc w:val="both"/>
      </w:pPr>
      <w:r>
        <w:t>- 85,00 тыс</w:t>
      </w:r>
      <w:proofErr w:type="gramStart"/>
      <w:r>
        <w:t>.р</w:t>
      </w:r>
      <w:proofErr w:type="gramEnd"/>
      <w:r>
        <w:t>уб. на приобретение электронной базы данных (</w:t>
      </w:r>
      <w:proofErr w:type="spellStart"/>
      <w:r>
        <w:t>Справочно</w:t>
      </w:r>
      <w:proofErr w:type="spellEnd"/>
      <w:r>
        <w:t xml:space="preserve"> – правовая служба «</w:t>
      </w:r>
      <w:proofErr w:type="spellStart"/>
      <w:r>
        <w:t>КонсультантПлюс</w:t>
      </w:r>
      <w:proofErr w:type="spellEnd"/>
      <w:r>
        <w:t>»), бюджет АО;</w:t>
      </w:r>
    </w:p>
    <w:p w:rsidR="00C27FCB" w:rsidRDefault="00C27FCB" w:rsidP="00C27FCB">
      <w:pPr>
        <w:ind w:firstLine="708"/>
        <w:jc w:val="both"/>
      </w:pPr>
      <w:r>
        <w:t>- 29,20 тыс</w:t>
      </w:r>
      <w:proofErr w:type="gramStart"/>
      <w:r>
        <w:t>.р</w:t>
      </w:r>
      <w:proofErr w:type="gramEnd"/>
      <w:r>
        <w:t>уб. на подписку</w:t>
      </w:r>
      <w:r w:rsidRPr="00C828F1">
        <w:t xml:space="preserve"> на периодические издания</w:t>
      </w:r>
      <w:r>
        <w:t>, бюджет МО;</w:t>
      </w:r>
    </w:p>
    <w:p w:rsidR="00C27FCB" w:rsidRDefault="00C27FCB" w:rsidP="00C27FCB">
      <w:pPr>
        <w:ind w:firstLine="708"/>
        <w:jc w:val="both"/>
      </w:pPr>
      <w:r>
        <w:t>- 165,00 тыс</w:t>
      </w:r>
      <w:proofErr w:type="gramStart"/>
      <w:r>
        <w:t>.р</w:t>
      </w:r>
      <w:proofErr w:type="gramEnd"/>
      <w:r>
        <w:t>уб. на подписку</w:t>
      </w:r>
      <w:r w:rsidRPr="00C828F1">
        <w:t xml:space="preserve"> на периодические издания</w:t>
      </w:r>
      <w:r>
        <w:t>, бюджет АО.</w:t>
      </w:r>
    </w:p>
    <w:p w:rsidR="00C27FCB" w:rsidRDefault="00852E6F" w:rsidP="00C27FCB">
      <w:pPr>
        <w:ind w:firstLine="709"/>
        <w:jc w:val="both"/>
      </w:pPr>
      <w:r>
        <w:t xml:space="preserve">2. </w:t>
      </w:r>
      <w:r w:rsidR="00C27FCB">
        <w:t xml:space="preserve">В рамках проекта </w:t>
      </w:r>
      <w:r w:rsidR="00C27FCB" w:rsidRPr="001E67CD">
        <w:rPr>
          <w:u w:val="single"/>
        </w:rPr>
        <w:t>«Формирование общенациональных информационных ресурсов»</w:t>
      </w:r>
      <w:r w:rsidR="00C27FCB">
        <w:t xml:space="preserve"> за 2016 год освоено 829,00 тыс. рублей.</w:t>
      </w:r>
    </w:p>
    <w:p w:rsidR="00C27FCB" w:rsidRDefault="00C27FCB" w:rsidP="00C27FCB">
      <w:pPr>
        <w:ind w:firstLine="708"/>
        <w:jc w:val="both"/>
      </w:pPr>
      <w:r>
        <w:t>- 76,20 тыс. руб. на абонентскую плату за предоставление услуг доступа в Интернет в 10 библиотеках без тарификации трафика, бюджет МО;</w:t>
      </w:r>
    </w:p>
    <w:p w:rsidR="00C27FCB" w:rsidRDefault="00C27FCB" w:rsidP="00C27FCB">
      <w:pPr>
        <w:ind w:firstLine="708"/>
        <w:jc w:val="both"/>
      </w:pPr>
      <w:r>
        <w:t>- 431,80 тыс. руб. на абонентскую плату за предоставление услуг доступа в Интернет в 10 библиотеках без тарификации трафика, бюджет АО;</w:t>
      </w:r>
    </w:p>
    <w:p w:rsidR="00C27FCB" w:rsidRDefault="00C27FCB" w:rsidP="00C27FCB">
      <w:pPr>
        <w:ind w:firstLine="708"/>
        <w:jc w:val="both"/>
      </w:pPr>
      <w:r>
        <w:t>- 10,50 тыс. руб. на п</w:t>
      </w:r>
      <w:r w:rsidRPr="00F57C73">
        <w:t>еревод документов в электронную форму</w:t>
      </w:r>
      <w:r>
        <w:t>, бюджет МО;</w:t>
      </w:r>
    </w:p>
    <w:p w:rsidR="00C27FCB" w:rsidRDefault="00C27FCB" w:rsidP="00C27FCB">
      <w:pPr>
        <w:ind w:firstLine="708"/>
        <w:jc w:val="both"/>
      </w:pPr>
      <w:r>
        <w:t>- 59,50 тыс. руб. на п</w:t>
      </w:r>
      <w:r w:rsidRPr="00F57C73">
        <w:t>еревод документов в электронную форму</w:t>
      </w:r>
      <w:r>
        <w:t>, бюджет АО;</w:t>
      </w:r>
    </w:p>
    <w:p w:rsidR="00C27FCB" w:rsidRDefault="00C27FCB" w:rsidP="00C27FCB">
      <w:pPr>
        <w:ind w:firstLine="708"/>
        <w:jc w:val="both"/>
      </w:pPr>
      <w:r>
        <w:t>- 12,70 тыс. руб. на поставку</w:t>
      </w:r>
      <w:r w:rsidRPr="00F57C73">
        <w:t xml:space="preserve"> (обновление) автоматизированных </w:t>
      </w:r>
      <w:proofErr w:type="spellStart"/>
      <w:r w:rsidRPr="00F57C73">
        <w:t>библиотечно</w:t>
      </w:r>
      <w:proofErr w:type="spellEnd"/>
      <w:r w:rsidRPr="00F57C73">
        <w:t xml:space="preserve"> – информационных систем для осуществления электронной каталогизации</w:t>
      </w:r>
      <w:r>
        <w:t>, бюджет МО;</w:t>
      </w:r>
    </w:p>
    <w:p w:rsidR="00C27FCB" w:rsidRDefault="00C27FCB" w:rsidP="00C27FCB">
      <w:pPr>
        <w:ind w:firstLine="708"/>
        <w:jc w:val="both"/>
      </w:pPr>
      <w:r>
        <w:t>- 72,30 тыс. руб. на поставку</w:t>
      </w:r>
      <w:r w:rsidRPr="00F57C73">
        <w:t xml:space="preserve"> (обновление) автоматизированных </w:t>
      </w:r>
      <w:proofErr w:type="spellStart"/>
      <w:r w:rsidRPr="00F57C73">
        <w:t>библиотечно</w:t>
      </w:r>
      <w:proofErr w:type="spellEnd"/>
      <w:r w:rsidRPr="00F57C73">
        <w:t xml:space="preserve"> – информационных систем для осуществления электронной каталогизации</w:t>
      </w:r>
      <w:r>
        <w:t>, бюджет АО;</w:t>
      </w:r>
    </w:p>
    <w:p w:rsidR="00C27FCB" w:rsidRDefault="00C27FCB" w:rsidP="00C27FCB">
      <w:pPr>
        <w:ind w:firstLine="708"/>
        <w:jc w:val="both"/>
      </w:pPr>
      <w:r>
        <w:t>- 3,80 тыс. руб. на с</w:t>
      </w:r>
      <w:r w:rsidRPr="00F57C73">
        <w:t>оздание сводных библиотечно-информационных ресурсов</w:t>
      </w:r>
      <w:r>
        <w:t>, бюджет МО;</w:t>
      </w:r>
    </w:p>
    <w:p w:rsidR="00C27FCB" w:rsidRDefault="00C27FCB" w:rsidP="00C27FCB">
      <w:pPr>
        <w:ind w:firstLine="708"/>
        <w:jc w:val="both"/>
      </w:pPr>
      <w:r>
        <w:t>- 21,20 тыс. руб. на с</w:t>
      </w:r>
      <w:r w:rsidRPr="00F57C73">
        <w:t>оздание сводных библиотечно-информационных ресурсов</w:t>
      </w:r>
      <w:r>
        <w:t>, бюджет АО;</w:t>
      </w:r>
    </w:p>
    <w:p w:rsidR="00C27FCB" w:rsidRDefault="00C27FCB" w:rsidP="00C27FCB">
      <w:pPr>
        <w:ind w:firstLine="708"/>
        <w:jc w:val="both"/>
      </w:pPr>
      <w:r>
        <w:t>- 21,10 тыс. руб. на м</w:t>
      </w:r>
      <w:r w:rsidRPr="00442154">
        <w:t>одернизаци</w:t>
      </w:r>
      <w:r>
        <w:t>ю</w:t>
      </w:r>
      <w:r w:rsidRPr="00442154">
        <w:t xml:space="preserve"> программно-аппаратных комплексов</w:t>
      </w:r>
      <w:r>
        <w:t xml:space="preserve"> (приобретение 2 комплектов ПК и цветного принтера), бюджет МО;</w:t>
      </w:r>
    </w:p>
    <w:p w:rsidR="00C27FCB" w:rsidRDefault="00C27FCB" w:rsidP="00C27FCB">
      <w:pPr>
        <w:ind w:firstLine="708"/>
        <w:jc w:val="both"/>
      </w:pPr>
      <w:r>
        <w:t>- 119,90 тыс. руб. на м</w:t>
      </w:r>
      <w:r w:rsidRPr="00442154">
        <w:t>одернизаци</w:t>
      </w:r>
      <w:r>
        <w:t>ю</w:t>
      </w:r>
      <w:r w:rsidRPr="00442154">
        <w:t xml:space="preserve"> программно-аппаратных комплексов</w:t>
      </w:r>
      <w:r>
        <w:t xml:space="preserve"> (приобретение 2 комплектов ПК и цветного принтера), бюджет АО.</w:t>
      </w:r>
    </w:p>
    <w:p w:rsidR="00C27FCB" w:rsidRDefault="00852E6F" w:rsidP="00C27FCB">
      <w:pPr>
        <w:ind w:firstLine="709"/>
        <w:jc w:val="both"/>
      </w:pPr>
      <w:r>
        <w:t xml:space="preserve">3. </w:t>
      </w:r>
      <w:r w:rsidR="00C27FCB">
        <w:t xml:space="preserve">В рамках проекта </w:t>
      </w:r>
      <w:r w:rsidR="00C27FCB" w:rsidRPr="001E67CD">
        <w:rPr>
          <w:u w:val="single"/>
        </w:rPr>
        <w:t>«Модернизация сельских библиотек»</w:t>
      </w:r>
      <w:r w:rsidR="00C27FCB">
        <w:t xml:space="preserve">  (библиотека п. Сорум) за 9 месяцев освоено 600,0 тыс. рублей.</w:t>
      </w:r>
    </w:p>
    <w:p w:rsidR="00C27FCB" w:rsidRDefault="00C27FCB" w:rsidP="00C27FCB">
      <w:pPr>
        <w:ind w:firstLine="708"/>
        <w:jc w:val="both"/>
      </w:pPr>
      <w:r>
        <w:t>- 10,46 тыс. руб. на комплектование библиотечного фонда, бюджет МО;</w:t>
      </w:r>
    </w:p>
    <w:p w:rsidR="00C27FCB" w:rsidRDefault="00C27FCB" w:rsidP="00C27FCB">
      <w:pPr>
        <w:ind w:firstLine="708"/>
        <w:jc w:val="both"/>
      </w:pPr>
      <w:r>
        <w:t>- 196,88 тыс. руб. на комплектование библиотечного фонда, бюджет АО;</w:t>
      </w:r>
    </w:p>
    <w:p w:rsidR="00C27FCB" w:rsidRDefault="00C27FCB" w:rsidP="00C27FCB">
      <w:pPr>
        <w:ind w:firstLine="708"/>
        <w:jc w:val="both"/>
      </w:pPr>
      <w:r>
        <w:t>- 79,54 тыс. руб. на приобретение библиотечной мебели, бюджет МО;</w:t>
      </w:r>
    </w:p>
    <w:p w:rsidR="00C27FCB" w:rsidRDefault="00C27FCB" w:rsidP="00C27FCB">
      <w:pPr>
        <w:ind w:firstLine="708"/>
        <w:jc w:val="both"/>
      </w:pPr>
      <w:r>
        <w:t>- 313,12 тыс. руб. на приобретение библиотечной мебели, бюджет АО.</w:t>
      </w:r>
    </w:p>
    <w:p w:rsidR="00FD439C" w:rsidRDefault="00FD439C" w:rsidP="00C27FCB">
      <w:pPr>
        <w:ind w:firstLine="709"/>
        <w:jc w:val="both"/>
      </w:pPr>
    </w:p>
    <w:p w:rsidR="00FD439C" w:rsidRDefault="00FD439C" w:rsidP="00C27FCB">
      <w:pPr>
        <w:ind w:firstLine="709"/>
        <w:jc w:val="both"/>
      </w:pPr>
    </w:p>
    <w:p w:rsidR="00C27FCB" w:rsidRPr="00852E6F" w:rsidRDefault="00C27FCB" w:rsidP="00C27FCB">
      <w:pPr>
        <w:ind w:firstLine="709"/>
        <w:jc w:val="both"/>
      </w:pPr>
      <w:r w:rsidRPr="00852E6F">
        <w:t>2. В рамках муниципальной программы Белоярского района «Развитие культуры Белоярского района на 2014-2020 гг.» из бюджета муниципального образования освоены средства:</w:t>
      </w:r>
    </w:p>
    <w:p w:rsidR="00C27FCB" w:rsidRDefault="00C27FCB" w:rsidP="00C27FCB">
      <w:pPr>
        <w:ind w:firstLine="708"/>
        <w:jc w:val="both"/>
      </w:pPr>
      <w:r>
        <w:t>- 40,40 тыс. рублей на мероприятия по проведению районного семинара для работников библиотек;</w:t>
      </w:r>
    </w:p>
    <w:p w:rsidR="00C27FCB" w:rsidRDefault="00C27FCB" w:rsidP="00C27FCB">
      <w:pPr>
        <w:ind w:firstLine="708"/>
        <w:jc w:val="both"/>
      </w:pPr>
      <w:r>
        <w:t>- 1 209,96 на г</w:t>
      </w:r>
      <w:r w:rsidRPr="001A6655">
        <w:t>арантии и компенсации, связанные с проживанием в районах крайнего Севера</w:t>
      </w:r>
      <w:r>
        <w:t>;</w:t>
      </w:r>
    </w:p>
    <w:p w:rsidR="00C27FCB" w:rsidRDefault="00C27FCB" w:rsidP="00C27FCB">
      <w:pPr>
        <w:ind w:firstLine="708"/>
        <w:jc w:val="both"/>
      </w:pPr>
      <w:r w:rsidRPr="00BD1DEE">
        <w:t>- 36,0 тыс. рублей на мероприятия по формированию доступной среды жизнедеятельности для инвалидов и других маломобильных групп населения (на приобретение аудиокниг для слепых);</w:t>
      </w:r>
    </w:p>
    <w:p w:rsidR="00C27FCB" w:rsidRDefault="00C27FCB" w:rsidP="00C27FCB">
      <w:pPr>
        <w:ind w:firstLine="708"/>
        <w:jc w:val="both"/>
      </w:pPr>
      <w:r>
        <w:t>- 50,00 тыс. рублей на проведение ц</w:t>
      </w:r>
      <w:r w:rsidRPr="001A6655">
        <w:t>икл</w:t>
      </w:r>
      <w:r>
        <w:t>а</w:t>
      </w:r>
      <w:r w:rsidRPr="001A6655">
        <w:t xml:space="preserve"> мероприя</w:t>
      </w:r>
      <w:r>
        <w:t>тий по летней оздоровительной ка</w:t>
      </w:r>
      <w:r w:rsidRPr="001A6655">
        <w:t>мпании</w:t>
      </w:r>
      <w:r>
        <w:t>.</w:t>
      </w:r>
    </w:p>
    <w:p w:rsidR="00C27FCB" w:rsidRPr="00852E6F" w:rsidRDefault="004C5BE2" w:rsidP="00C27FCB">
      <w:pPr>
        <w:ind w:firstLine="709"/>
        <w:jc w:val="both"/>
      </w:pPr>
      <w:r w:rsidRPr="00852E6F">
        <w:lastRenderedPageBreak/>
        <w:t>3</w:t>
      </w:r>
      <w:r w:rsidR="00C27FCB" w:rsidRPr="00852E6F">
        <w:t>. В рамках муниципальной программы Белоярского района «Охрана окружающей среды на 2014-2020 годы» из бюджета муниципального образования освоены средства:</w:t>
      </w:r>
    </w:p>
    <w:p w:rsidR="00C27FCB" w:rsidRPr="004B22A4" w:rsidRDefault="00C27FCB" w:rsidP="00C27FCB">
      <w:pPr>
        <w:ind w:firstLine="709"/>
        <w:jc w:val="both"/>
      </w:pPr>
      <w:r>
        <w:t>- 25,00  тыс. руб. н</w:t>
      </w:r>
      <w:r w:rsidRPr="001A6655">
        <w:t>а проведение мероприятий, приуроченных к Международной экологической акции "Спасти  и сохранить"</w:t>
      </w:r>
      <w:r>
        <w:t>.</w:t>
      </w:r>
    </w:p>
    <w:p w:rsidR="00C27FCB" w:rsidRPr="00852E6F" w:rsidRDefault="004C5BE2" w:rsidP="00C27FCB">
      <w:pPr>
        <w:ind w:firstLine="708"/>
        <w:jc w:val="both"/>
      </w:pPr>
      <w:r w:rsidRPr="00852E6F">
        <w:t>4</w:t>
      </w:r>
      <w:r w:rsidR="00C27FCB" w:rsidRPr="00852E6F">
        <w:t>.  Федеральный бюджет:</w:t>
      </w:r>
    </w:p>
    <w:p w:rsidR="00C27FCB" w:rsidRPr="00834C14" w:rsidRDefault="00C27FCB" w:rsidP="00C27FCB">
      <w:pPr>
        <w:ind w:firstLine="708"/>
        <w:jc w:val="both"/>
      </w:pPr>
      <w:r w:rsidRPr="00834C14">
        <w:t>- 133,41 тыс. руб. на укрепление материально-технической базы учреждения (на развитие модельных библиотек – библиотека п. Сорум);</w:t>
      </w:r>
    </w:p>
    <w:p w:rsidR="00C27FCB" w:rsidRPr="00834C14" w:rsidRDefault="00C27FCB" w:rsidP="00C27FCB">
      <w:pPr>
        <w:ind w:firstLine="708"/>
        <w:jc w:val="both"/>
      </w:pPr>
      <w:r w:rsidRPr="00834C14">
        <w:t>- 7,60 тыс. рублей на</w:t>
      </w:r>
      <w:r w:rsidRPr="00834C14">
        <w:rPr>
          <w:b/>
        </w:rPr>
        <w:t xml:space="preserve"> </w:t>
      </w:r>
      <w:r w:rsidRPr="00834C14">
        <w:t>комплектование библиотечных фондов.</w:t>
      </w:r>
    </w:p>
    <w:p w:rsidR="00C27FCB" w:rsidRPr="00834C14" w:rsidRDefault="00C27FCB" w:rsidP="00C27FCB">
      <w:pPr>
        <w:tabs>
          <w:tab w:val="left" w:pos="995"/>
        </w:tabs>
        <w:jc w:val="both"/>
      </w:pPr>
      <w:r w:rsidRPr="00834C14">
        <w:rPr>
          <w:b/>
        </w:rPr>
        <w:t>Итого</w:t>
      </w:r>
      <w:r w:rsidRPr="00834C14">
        <w:t xml:space="preserve"> освоено за 2016 год  –   4 233,37 тыс. рублей.</w:t>
      </w:r>
    </w:p>
    <w:p w:rsidR="004C5BE2" w:rsidRPr="00834C14" w:rsidRDefault="004C5BE2" w:rsidP="00C27FCB">
      <w:pPr>
        <w:tabs>
          <w:tab w:val="left" w:pos="995"/>
        </w:tabs>
        <w:jc w:val="both"/>
      </w:pPr>
    </w:p>
    <w:p w:rsidR="004C5BE2" w:rsidRPr="00834C14" w:rsidRDefault="004C5BE2" w:rsidP="00A305CF">
      <w:pPr>
        <w:pStyle w:val="a3"/>
        <w:numPr>
          <w:ilvl w:val="2"/>
          <w:numId w:val="4"/>
        </w:numPr>
        <w:jc w:val="both"/>
        <w:rPr>
          <w:rFonts w:ascii="Times New Roman" w:hAnsi="Times New Roman"/>
          <w:b/>
          <w:sz w:val="24"/>
          <w:szCs w:val="24"/>
        </w:rPr>
      </w:pPr>
      <w:r w:rsidRPr="00834C14">
        <w:rPr>
          <w:rFonts w:ascii="Times New Roman" w:hAnsi="Times New Roman"/>
          <w:b/>
          <w:sz w:val="24"/>
          <w:szCs w:val="24"/>
        </w:rPr>
        <w:t xml:space="preserve">Внебюджетное финансирование </w:t>
      </w:r>
    </w:p>
    <w:p w:rsidR="004C5BE2" w:rsidRPr="004C5BE2" w:rsidRDefault="004C5BE2" w:rsidP="00834C14">
      <w:pPr>
        <w:pStyle w:val="a3"/>
        <w:spacing w:after="0"/>
        <w:ind w:left="426"/>
        <w:jc w:val="both"/>
        <w:rPr>
          <w:rFonts w:ascii="Times New Roman" w:hAnsi="Times New Roman"/>
          <w:sz w:val="24"/>
        </w:rPr>
      </w:pPr>
      <w:r w:rsidRPr="004C5BE2">
        <w:rPr>
          <w:rFonts w:ascii="Times New Roman" w:hAnsi="Times New Roman"/>
          <w:sz w:val="24"/>
        </w:rPr>
        <w:t xml:space="preserve">Количество привлеченных средств </w:t>
      </w:r>
      <w:r w:rsidR="00852E6F">
        <w:rPr>
          <w:rFonts w:ascii="Times New Roman" w:hAnsi="Times New Roman"/>
          <w:sz w:val="24"/>
        </w:rPr>
        <w:t>-</w:t>
      </w:r>
      <w:r w:rsidRPr="004C5BE2">
        <w:rPr>
          <w:rFonts w:ascii="Times New Roman" w:hAnsi="Times New Roman"/>
          <w:sz w:val="24"/>
        </w:rPr>
        <w:t xml:space="preserve"> </w:t>
      </w:r>
      <w:r w:rsidR="00834C14">
        <w:rPr>
          <w:rFonts w:ascii="Times New Roman" w:hAnsi="Times New Roman"/>
          <w:sz w:val="24"/>
        </w:rPr>
        <w:t>933 000,00 руб.</w:t>
      </w:r>
    </w:p>
    <w:p w:rsidR="004C5BE2" w:rsidRPr="004C5BE2" w:rsidRDefault="004C5BE2" w:rsidP="00834C14">
      <w:pPr>
        <w:pStyle w:val="a3"/>
        <w:spacing w:after="0"/>
        <w:ind w:left="426"/>
        <w:jc w:val="both"/>
        <w:rPr>
          <w:rFonts w:ascii="Times New Roman" w:hAnsi="Times New Roman"/>
          <w:sz w:val="24"/>
        </w:rPr>
      </w:pPr>
      <w:r w:rsidRPr="004C5BE2">
        <w:rPr>
          <w:rFonts w:ascii="Times New Roman" w:hAnsi="Times New Roman"/>
          <w:sz w:val="24"/>
        </w:rPr>
        <w:t>Количество заработанных от приносящей доход деятельности</w:t>
      </w:r>
      <w:r>
        <w:rPr>
          <w:rFonts w:ascii="Times New Roman" w:hAnsi="Times New Roman"/>
          <w:sz w:val="24"/>
        </w:rPr>
        <w:t xml:space="preserve"> средств</w:t>
      </w:r>
      <w:r w:rsidR="00852E6F">
        <w:rPr>
          <w:rFonts w:ascii="Times New Roman" w:hAnsi="Times New Roman"/>
          <w:sz w:val="24"/>
        </w:rPr>
        <w:t xml:space="preserve"> </w:t>
      </w:r>
      <w:r>
        <w:rPr>
          <w:rFonts w:ascii="Times New Roman" w:hAnsi="Times New Roman"/>
          <w:sz w:val="24"/>
        </w:rPr>
        <w:t>- 147927,75 руб.</w:t>
      </w:r>
    </w:p>
    <w:p w:rsidR="004C5BE2" w:rsidRPr="00852E6F" w:rsidRDefault="004C5BE2" w:rsidP="00852E6F">
      <w:pPr>
        <w:ind w:firstLine="426"/>
        <w:jc w:val="both"/>
      </w:pPr>
      <w:r w:rsidRPr="00852E6F">
        <w:t>В рамках муниципальной программы Белоярского района «Развитие культуры Белоярского района на 2014-2020 гг.» (наказы избирателей):</w:t>
      </w:r>
    </w:p>
    <w:p w:rsidR="004C5BE2" w:rsidRDefault="004C5BE2" w:rsidP="004C5BE2">
      <w:pPr>
        <w:ind w:firstLine="708"/>
        <w:jc w:val="both"/>
        <w:rPr>
          <w:b/>
        </w:rPr>
      </w:pPr>
      <w:r>
        <w:t xml:space="preserve">- 200,00 тыс. руб. на </w:t>
      </w:r>
      <w:r w:rsidRPr="00A4221E">
        <w:t>укрепление материально-технической базы учреждения</w:t>
      </w:r>
      <w:r>
        <w:t xml:space="preserve"> (приобретение стеллажей, стендов, стульев и витрин);</w:t>
      </w:r>
    </w:p>
    <w:p w:rsidR="004C5BE2" w:rsidRPr="00F97D4C" w:rsidRDefault="004C5BE2" w:rsidP="004C5BE2">
      <w:pPr>
        <w:ind w:firstLine="708"/>
        <w:jc w:val="both"/>
        <w:rPr>
          <w:b/>
        </w:rPr>
      </w:pPr>
      <w:r>
        <w:t xml:space="preserve">- 543,00 тыс. руб. на </w:t>
      </w:r>
      <w:r w:rsidRPr="00A4221E">
        <w:t>издание книги</w:t>
      </w:r>
      <w:r>
        <w:t xml:space="preserve"> «Скрижали»;</w:t>
      </w:r>
    </w:p>
    <w:p w:rsidR="004C5BE2" w:rsidRDefault="004C5BE2" w:rsidP="004C5BE2">
      <w:pPr>
        <w:ind w:firstLine="708"/>
        <w:jc w:val="both"/>
      </w:pPr>
      <w:r>
        <w:t>- 100,00 тыс. рублей на пополнение библиотечного фонда.</w:t>
      </w:r>
    </w:p>
    <w:p w:rsidR="00834C14" w:rsidRDefault="00834C14" w:rsidP="004C5BE2">
      <w:pPr>
        <w:ind w:firstLine="708"/>
        <w:jc w:val="both"/>
      </w:pPr>
      <w:r>
        <w:t xml:space="preserve">- 90,00 тыс. рублей - грант смотра-конкурса лучших муниципальных практик  муниципальных образований ХМАО – Югры в области библиотечного дела – на реализацию проекта по гражданско-патриотическому воспитанию «Равнение на героев».  </w:t>
      </w:r>
    </w:p>
    <w:p w:rsidR="004C5BE2" w:rsidRDefault="004C5BE2" w:rsidP="00C27FCB">
      <w:pPr>
        <w:tabs>
          <w:tab w:val="left" w:pos="995"/>
        </w:tabs>
        <w:jc w:val="both"/>
      </w:pPr>
    </w:p>
    <w:p w:rsidR="00EC44DF" w:rsidRPr="008948A7" w:rsidRDefault="00EC44DF" w:rsidP="00C27FCB">
      <w:pPr>
        <w:tabs>
          <w:tab w:val="left" w:pos="995"/>
        </w:tabs>
        <w:jc w:val="both"/>
      </w:pPr>
    </w:p>
    <w:p w:rsidR="0038513A" w:rsidRPr="00881C4E" w:rsidRDefault="00C4498A" w:rsidP="00A305CF">
      <w:pPr>
        <w:pStyle w:val="a3"/>
        <w:numPr>
          <w:ilvl w:val="0"/>
          <w:numId w:val="4"/>
        </w:numPr>
        <w:ind w:left="0" w:firstLine="0"/>
        <w:jc w:val="both"/>
        <w:rPr>
          <w:rFonts w:ascii="Times New Roman" w:hAnsi="Times New Roman"/>
          <w:b/>
          <w:sz w:val="24"/>
          <w:szCs w:val="24"/>
        </w:rPr>
      </w:pPr>
      <w:r w:rsidRPr="00881C4E">
        <w:rPr>
          <w:rFonts w:ascii="Times New Roman" w:hAnsi="Times New Roman"/>
          <w:b/>
          <w:sz w:val="24"/>
          <w:szCs w:val="24"/>
        </w:rPr>
        <w:t>Библиотечно-библиографическ</w:t>
      </w:r>
      <w:r w:rsidR="00881C4E" w:rsidRPr="00881C4E">
        <w:rPr>
          <w:rFonts w:ascii="Times New Roman" w:hAnsi="Times New Roman"/>
          <w:b/>
          <w:sz w:val="24"/>
          <w:szCs w:val="24"/>
        </w:rPr>
        <w:t xml:space="preserve">ое </w:t>
      </w:r>
      <w:r w:rsidRPr="00881C4E">
        <w:rPr>
          <w:rFonts w:ascii="Times New Roman" w:hAnsi="Times New Roman"/>
          <w:b/>
          <w:sz w:val="24"/>
          <w:szCs w:val="24"/>
        </w:rPr>
        <w:t xml:space="preserve"> </w:t>
      </w:r>
      <w:r w:rsidR="00881C4E" w:rsidRPr="00881C4E">
        <w:rPr>
          <w:rFonts w:ascii="Times New Roman" w:hAnsi="Times New Roman"/>
          <w:b/>
          <w:sz w:val="24"/>
          <w:szCs w:val="24"/>
        </w:rPr>
        <w:t>обслуживание</w:t>
      </w:r>
      <w:r w:rsidRPr="00881C4E">
        <w:rPr>
          <w:rFonts w:ascii="Times New Roman" w:hAnsi="Times New Roman"/>
          <w:b/>
          <w:sz w:val="24"/>
          <w:szCs w:val="24"/>
        </w:rPr>
        <w:t>.</w:t>
      </w:r>
    </w:p>
    <w:p w:rsidR="00C90C92" w:rsidRPr="00881C4E" w:rsidRDefault="00881C4E" w:rsidP="00C90C92">
      <w:pPr>
        <w:pStyle w:val="a3"/>
        <w:ind w:left="0"/>
        <w:jc w:val="both"/>
        <w:rPr>
          <w:rFonts w:ascii="Times New Roman" w:hAnsi="Times New Roman"/>
          <w:b/>
          <w:bCs/>
          <w:sz w:val="24"/>
          <w:szCs w:val="24"/>
        </w:rPr>
      </w:pPr>
      <w:r w:rsidRPr="00881C4E">
        <w:rPr>
          <w:rFonts w:ascii="Times New Roman" w:hAnsi="Times New Roman"/>
          <w:b/>
          <w:bCs/>
          <w:sz w:val="24"/>
          <w:szCs w:val="24"/>
        </w:rPr>
        <w:t>4.1.Формы библиотечно-библиографического обслуживания</w:t>
      </w:r>
    </w:p>
    <w:p w:rsidR="00881C4E" w:rsidRDefault="00881C4E" w:rsidP="00C90C92">
      <w:pPr>
        <w:pStyle w:val="a3"/>
        <w:ind w:left="0"/>
        <w:jc w:val="both"/>
        <w:rPr>
          <w:rFonts w:ascii="Times New Roman" w:hAnsi="Times New Roman"/>
          <w:b/>
          <w:bCs/>
          <w:sz w:val="24"/>
          <w:szCs w:val="24"/>
        </w:rPr>
      </w:pPr>
      <w:r w:rsidRPr="00881C4E">
        <w:rPr>
          <w:rFonts w:ascii="Times New Roman" w:hAnsi="Times New Roman"/>
          <w:b/>
          <w:bCs/>
          <w:sz w:val="24"/>
          <w:szCs w:val="24"/>
        </w:rPr>
        <w:t>4.1.1. Стационарное обслуживание</w:t>
      </w:r>
    </w:p>
    <w:p w:rsidR="00881C4E" w:rsidRPr="00B02E47" w:rsidRDefault="00881C4E" w:rsidP="00834C14">
      <w:pPr>
        <w:pStyle w:val="a3"/>
        <w:spacing w:after="0" w:line="240" w:lineRule="auto"/>
        <w:ind w:left="0"/>
        <w:jc w:val="both"/>
        <w:rPr>
          <w:rFonts w:ascii="Times New Roman" w:hAnsi="Times New Roman"/>
          <w:bCs/>
          <w:sz w:val="24"/>
          <w:szCs w:val="24"/>
        </w:rPr>
      </w:pPr>
      <w:r w:rsidRPr="00B02E47">
        <w:rPr>
          <w:rFonts w:ascii="Times New Roman" w:hAnsi="Times New Roman"/>
          <w:bCs/>
          <w:sz w:val="24"/>
          <w:szCs w:val="24"/>
        </w:rPr>
        <w:t>Количество посещений</w:t>
      </w:r>
      <w:r w:rsidR="00B02E47" w:rsidRPr="00B02E47">
        <w:rPr>
          <w:rFonts w:ascii="Times New Roman" w:hAnsi="Times New Roman"/>
          <w:bCs/>
          <w:sz w:val="24"/>
          <w:szCs w:val="24"/>
        </w:rPr>
        <w:t xml:space="preserve"> -115 820</w:t>
      </w:r>
    </w:p>
    <w:p w:rsidR="00881C4E" w:rsidRPr="00834C14" w:rsidRDefault="00881C4E" w:rsidP="00834C14">
      <w:pPr>
        <w:pStyle w:val="a3"/>
        <w:spacing w:after="0" w:line="240" w:lineRule="auto"/>
        <w:ind w:left="0"/>
        <w:jc w:val="both"/>
        <w:rPr>
          <w:rFonts w:ascii="Times New Roman" w:hAnsi="Times New Roman"/>
          <w:bCs/>
          <w:sz w:val="24"/>
          <w:szCs w:val="24"/>
        </w:rPr>
      </w:pPr>
      <w:r w:rsidRPr="00834C14">
        <w:rPr>
          <w:rFonts w:ascii="Times New Roman" w:hAnsi="Times New Roman"/>
          <w:bCs/>
          <w:sz w:val="24"/>
          <w:szCs w:val="24"/>
        </w:rPr>
        <w:t>Среднее посещение библиотеки 1-м жителем в год</w:t>
      </w:r>
      <w:r w:rsidR="00834C14" w:rsidRPr="00834C14">
        <w:rPr>
          <w:rFonts w:ascii="Times New Roman" w:hAnsi="Times New Roman"/>
          <w:bCs/>
          <w:sz w:val="24"/>
          <w:szCs w:val="24"/>
        </w:rPr>
        <w:t xml:space="preserve"> – 3,9</w:t>
      </w:r>
    </w:p>
    <w:p w:rsidR="00881C4E" w:rsidRDefault="00881C4E" w:rsidP="00834C14">
      <w:pPr>
        <w:pStyle w:val="a3"/>
        <w:spacing w:after="0" w:line="240" w:lineRule="auto"/>
        <w:ind w:left="0"/>
        <w:jc w:val="both"/>
        <w:rPr>
          <w:rFonts w:ascii="Times New Roman" w:hAnsi="Times New Roman"/>
          <w:bCs/>
          <w:sz w:val="24"/>
          <w:szCs w:val="24"/>
        </w:rPr>
      </w:pPr>
      <w:r w:rsidRPr="00881C4E">
        <w:rPr>
          <w:rFonts w:ascii="Times New Roman" w:hAnsi="Times New Roman"/>
          <w:bCs/>
          <w:sz w:val="24"/>
          <w:szCs w:val="24"/>
        </w:rPr>
        <w:t>Среднее число документов, выданных 1-му пользователю в год</w:t>
      </w:r>
      <w:r w:rsidR="00010E88">
        <w:rPr>
          <w:rFonts w:ascii="Times New Roman" w:hAnsi="Times New Roman"/>
          <w:bCs/>
          <w:sz w:val="24"/>
          <w:szCs w:val="24"/>
        </w:rPr>
        <w:t xml:space="preserve"> </w:t>
      </w:r>
      <w:r w:rsidR="00B02E47">
        <w:rPr>
          <w:rFonts w:ascii="Times New Roman" w:hAnsi="Times New Roman"/>
          <w:bCs/>
          <w:sz w:val="24"/>
          <w:szCs w:val="24"/>
        </w:rPr>
        <w:t xml:space="preserve">– </w:t>
      </w:r>
      <w:r w:rsidR="00834C14">
        <w:rPr>
          <w:rFonts w:ascii="Times New Roman" w:hAnsi="Times New Roman"/>
          <w:bCs/>
          <w:sz w:val="24"/>
          <w:szCs w:val="24"/>
        </w:rPr>
        <w:t xml:space="preserve">24 </w:t>
      </w:r>
      <w:r w:rsidR="00B02E47">
        <w:rPr>
          <w:rFonts w:ascii="Times New Roman" w:hAnsi="Times New Roman"/>
          <w:bCs/>
          <w:sz w:val="24"/>
          <w:szCs w:val="24"/>
        </w:rPr>
        <w:t>экз.</w:t>
      </w:r>
    </w:p>
    <w:p w:rsidR="005449D2" w:rsidRDefault="005449D2" w:rsidP="00834C14">
      <w:pPr>
        <w:pStyle w:val="a3"/>
        <w:spacing w:after="0" w:line="240" w:lineRule="auto"/>
        <w:ind w:left="0"/>
        <w:jc w:val="both"/>
        <w:rPr>
          <w:rFonts w:ascii="Times New Roman" w:hAnsi="Times New Roman"/>
          <w:bCs/>
          <w:sz w:val="24"/>
          <w:szCs w:val="24"/>
        </w:rPr>
      </w:pPr>
      <w:r>
        <w:rPr>
          <w:rFonts w:ascii="Times New Roman" w:hAnsi="Times New Roman"/>
          <w:bCs/>
          <w:sz w:val="24"/>
          <w:szCs w:val="24"/>
        </w:rPr>
        <w:t>Показатели муниципального задания МАУК Белоярского района «</w:t>
      </w:r>
      <w:proofErr w:type="gramStart"/>
      <w:r>
        <w:rPr>
          <w:rFonts w:ascii="Times New Roman" w:hAnsi="Times New Roman"/>
          <w:bCs/>
          <w:sz w:val="24"/>
          <w:szCs w:val="24"/>
        </w:rPr>
        <w:t>Белоярская</w:t>
      </w:r>
      <w:proofErr w:type="gramEnd"/>
      <w:r>
        <w:rPr>
          <w:rFonts w:ascii="Times New Roman" w:hAnsi="Times New Roman"/>
          <w:bCs/>
          <w:sz w:val="24"/>
          <w:szCs w:val="24"/>
        </w:rPr>
        <w:t xml:space="preserve"> ЦБС»</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6"/>
        <w:gridCol w:w="2402"/>
        <w:gridCol w:w="2400"/>
      </w:tblGrid>
      <w:tr w:rsidR="002D37DC" w:rsidRPr="00797B98" w:rsidTr="00A17C4A">
        <w:trPr>
          <w:cantSplit/>
          <w:trHeight w:val="500"/>
        </w:trPr>
        <w:tc>
          <w:tcPr>
            <w:tcW w:w="2539" w:type="pct"/>
            <w:vMerge w:val="restart"/>
            <w:tcBorders>
              <w:top w:val="single" w:sz="4" w:space="0" w:color="auto"/>
              <w:left w:val="single" w:sz="4" w:space="0" w:color="auto"/>
              <w:right w:val="single" w:sz="4" w:space="0" w:color="auto"/>
            </w:tcBorders>
            <w:vAlign w:val="center"/>
            <w:hideMark/>
          </w:tcPr>
          <w:p w:rsidR="002D37DC" w:rsidRPr="00797B98" w:rsidRDefault="002D37DC" w:rsidP="00A17C4A">
            <w:pPr>
              <w:jc w:val="center"/>
              <w:rPr>
                <w:b/>
              </w:rPr>
            </w:pPr>
            <w:r w:rsidRPr="00797B98">
              <w:rPr>
                <w:b/>
              </w:rPr>
              <w:t>Наименование показателя</w:t>
            </w:r>
          </w:p>
        </w:tc>
        <w:tc>
          <w:tcPr>
            <w:tcW w:w="2461" w:type="pct"/>
            <w:gridSpan w:val="2"/>
            <w:shd w:val="clear" w:color="auto" w:fill="auto"/>
          </w:tcPr>
          <w:p w:rsidR="002D37DC" w:rsidRPr="00797B98" w:rsidRDefault="002D37DC" w:rsidP="00A17C4A">
            <w:pPr>
              <w:spacing w:after="200" w:line="276" w:lineRule="auto"/>
              <w:jc w:val="center"/>
            </w:pPr>
            <w:r>
              <w:t>По годам</w:t>
            </w:r>
          </w:p>
        </w:tc>
      </w:tr>
      <w:tr w:rsidR="002D37DC" w:rsidRPr="00797B98" w:rsidTr="00A17C4A">
        <w:trPr>
          <w:cantSplit/>
          <w:trHeight w:val="321"/>
        </w:trPr>
        <w:tc>
          <w:tcPr>
            <w:tcW w:w="2539" w:type="pct"/>
            <w:vMerge/>
            <w:tcBorders>
              <w:left w:val="single" w:sz="4" w:space="0" w:color="auto"/>
              <w:bottom w:val="single" w:sz="4" w:space="0" w:color="auto"/>
              <w:right w:val="single" w:sz="4" w:space="0" w:color="auto"/>
            </w:tcBorders>
            <w:vAlign w:val="center"/>
            <w:hideMark/>
          </w:tcPr>
          <w:p w:rsidR="002D37DC" w:rsidRPr="00797B98" w:rsidRDefault="002D37DC" w:rsidP="00A17C4A">
            <w:pPr>
              <w:jc w:val="center"/>
              <w:rPr>
                <w:b/>
              </w:rPr>
            </w:pPr>
          </w:p>
        </w:tc>
        <w:tc>
          <w:tcPr>
            <w:tcW w:w="1231" w:type="pct"/>
            <w:shd w:val="clear" w:color="auto" w:fill="auto"/>
          </w:tcPr>
          <w:p w:rsidR="002D37DC" w:rsidRPr="00797B98" w:rsidRDefault="002D37DC" w:rsidP="00A17C4A">
            <w:pPr>
              <w:spacing w:after="200" w:line="276" w:lineRule="auto"/>
              <w:jc w:val="center"/>
            </w:pPr>
            <w:r>
              <w:t>2015</w:t>
            </w:r>
          </w:p>
        </w:tc>
        <w:tc>
          <w:tcPr>
            <w:tcW w:w="1230" w:type="pct"/>
            <w:shd w:val="clear" w:color="auto" w:fill="auto"/>
          </w:tcPr>
          <w:p w:rsidR="002D37DC" w:rsidRPr="00797B98" w:rsidRDefault="002D37DC" w:rsidP="00A17C4A">
            <w:pPr>
              <w:spacing w:after="200" w:line="276" w:lineRule="auto"/>
              <w:jc w:val="center"/>
            </w:pPr>
            <w:r>
              <w:t>2016</w:t>
            </w:r>
          </w:p>
        </w:tc>
      </w:tr>
      <w:tr w:rsidR="002D37DC" w:rsidRPr="00797B98" w:rsidTr="00A17C4A">
        <w:trPr>
          <w:cantSplit/>
        </w:trPr>
        <w:tc>
          <w:tcPr>
            <w:tcW w:w="2539" w:type="pct"/>
            <w:tcBorders>
              <w:top w:val="single" w:sz="4" w:space="0" w:color="auto"/>
              <w:left w:val="single" w:sz="4" w:space="0" w:color="auto"/>
              <w:bottom w:val="single" w:sz="4" w:space="0" w:color="auto"/>
              <w:right w:val="single" w:sz="4" w:space="0" w:color="auto"/>
            </w:tcBorders>
            <w:hideMark/>
          </w:tcPr>
          <w:p w:rsidR="002D37DC" w:rsidRPr="00797B98" w:rsidRDefault="002D37DC" w:rsidP="00A17C4A">
            <w:pPr>
              <w:jc w:val="both"/>
            </w:pPr>
            <w:r w:rsidRPr="00797B98">
              <w:t>Процент охвата населения библиотечным обслуживанием</w:t>
            </w:r>
            <w:proofErr w:type="gramStart"/>
            <w:r w:rsidRPr="00797B98">
              <w:t xml:space="preserve"> (%)</w:t>
            </w:r>
            <w:proofErr w:type="gramEnd"/>
          </w:p>
        </w:tc>
        <w:tc>
          <w:tcPr>
            <w:tcW w:w="1231" w:type="pct"/>
            <w:tcBorders>
              <w:top w:val="single" w:sz="4" w:space="0" w:color="auto"/>
              <w:left w:val="single" w:sz="4" w:space="0" w:color="auto"/>
              <w:bottom w:val="single" w:sz="4" w:space="0" w:color="auto"/>
              <w:right w:val="single" w:sz="4" w:space="0" w:color="auto"/>
            </w:tcBorders>
          </w:tcPr>
          <w:p w:rsidR="002D37DC" w:rsidRPr="00752196" w:rsidRDefault="002D37DC" w:rsidP="00A17C4A">
            <w:pPr>
              <w:jc w:val="center"/>
            </w:pPr>
            <w:r w:rsidRPr="00752196">
              <w:t>45,0</w:t>
            </w:r>
          </w:p>
        </w:tc>
        <w:tc>
          <w:tcPr>
            <w:tcW w:w="1230" w:type="pct"/>
            <w:tcBorders>
              <w:top w:val="single" w:sz="4" w:space="0" w:color="auto"/>
              <w:left w:val="single" w:sz="4" w:space="0" w:color="auto"/>
              <w:bottom w:val="single" w:sz="4" w:space="0" w:color="auto"/>
              <w:right w:val="single" w:sz="4" w:space="0" w:color="auto"/>
            </w:tcBorders>
          </w:tcPr>
          <w:p w:rsidR="002D37DC" w:rsidRPr="00752196" w:rsidRDefault="002D37DC" w:rsidP="00A17C4A">
            <w:pPr>
              <w:jc w:val="center"/>
            </w:pPr>
            <w:r w:rsidRPr="00752196">
              <w:t>45,1</w:t>
            </w:r>
          </w:p>
        </w:tc>
      </w:tr>
      <w:tr w:rsidR="002D37DC" w:rsidRPr="00F4471A" w:rsidTr="00A17C4A">
        <w:trPr>
          <w:cantSplit/>
        </w:trPr>
        <w:tc>
          <w:tcPr>
            <w:tcW w:w="2539" w:type="pct"/>
            <w:tcBorders>
              <w:top w:val="single" w:sz="4" w:space="0" w:color="auto"/>
              <w:left w:val="single" w:sz="4" w:space="0" w:color="auto"/>
              <w:bottom w:val="single" w:sz="4" w:space="0" w:color="auto"/>
              <w:right w:val="single" w:sz="4" w:space="0" w:color="auto"/>
            </w:tcBorders>
            <w:hideMark/>
          </w:tcPr>
          <w:p w:rsidR="002D37DC" w:rsidRPr="00D364C1" w:rsidRDefault="002D37DC" w:rsidP="00A17C4A">
            <w:pPr>
              <w:jc w:val="both"/>
            </w:pPr>
            <w:r w:rsidRPr="00D364C1">
              <w:t>Обращаемость библиотечного фонда</w:t>
            </w:r>
          </w:p>
        </w:tc>
        <w:tc>
          <w:tcPr>
            <w:tcW w:w="1231" w:type="pct"/>
            <w:tcBorders>
              <w:top w:val="single" w:sz="4" w:space="0" w:color="auto"/>
              <w:left w:val="single" w:sz="4" w:space="0" w:color="auto"/>
              <w:bottom w:val="single" w:sz="4" w:space="0" w:color="auto"/>
              <w:right w:val="single" w:sz="4" w:space="0" w:color="auto"/>
            </w:tcBorders>
          </w:tcPr>
          <w:p w:rsidR="002D37DC" w:rsidRPr="000522C8" w:rsidRDefault="002D37DC" w:rsidP="00A17C4A">
            <w:pPr>
              <w:jc w:val="center"/>
            </w:pPr>
            <w:r w:rsidRPr="000522C8">
              <w:t>1,9</w:t>
            </w:r>
          </w:p>
        </w:tc>
        <w:tc>
          <w:tcPr>
            <w:tcW w:w="1230" w:type="pct"/>
            <w:tcBorders>
              <w:top w:val="single" w:sz="4" w:space="0" w:color="auto"/>
              <w:left w:val="single" w:sz="4" w:space="0" w:color="auto"/>
              <w:bottom w:val="single" w:sz="4" w:space="0" w:color="auto"/>
              <w:right w:val="single" w:sz="4" w:space="0" w:color="auto"/>
            </w:tcBorders>
          </w:tcPr>
          <w:p w:rsidR="002D37DC" w:rsidRPr="000522C8" w:rsidRDefault="002D37DC" w:rsidP="00A17C4A">
            <w:pPr>
              <w:jc w:val="center"/>
            </w:pPr>
            <w:r w:rsidRPr="000522C8">
              <w:t>1,9</w:t>
            </w:r>
          </w:p>
        </w:tc>
      </w:tr>
      <w:tr w:rsidR="002D37DC" w:rsidRPr="00F4471A" w:rsidTr="00A17C4A">
        <w:trPr>
          <w:cantSplit/>
        </w:trPr>
        <w:tc>
          <w:tcPr>
            <w:tcW w:w="2539" w:type="pct"/>
            <w:tcBorders>
              <w:top w:val="single" w:sz="4" w:space="0" w:color="auto"/>
              <w:left w:val="single" w:sz="4" w:space="0" w:color="auto"/>
              <w:bottom w:val="single" w:sz="4" w:space="0" w:color="auto"/>
              <w:right w:val="single" w:sz="4" w:space="0" w:color="auto"/>
            </w:tcBorders>
            <w:hideMark/>
          </w:tcPr>
          <w:p w:rsidR="002D37DC" w:rsidRPr="00D364C1" w:rsidRDefault="002D37DC" w:rsidP="00A17C4A">
            <w:pPr>
              <w:jc w:val="both"/>
            </w:pPr>
            <w:r w:rsidRPr="00D364C1">
              <w:t>Число читателей (в абсолютных цифрах)</w:t>
            </w:r>
          </w:p>
        </w:tc>
        <w:tc>
          <w:tcPr>
            <w:tcW w:w="1231" w:type="pct"/>
            <w:tcBorders>
              <w:top w:val="single" w:sz="4" w:space="0" w:color="auto"/>
              <w:left w:val="single" w:sz="4" w:space="0" w:color="auto"/>
              <w:bottom w:val="single" w:sz="4" w:space="0" w:color="auto"/>
              <w:right w:val="single" w:sz="4" w:space="0" w:color="auto"/>
            </w:tcBorders>
          </w:tcPr>
          <w:p w:rsidR="002D37DC" w:rsidRPr="000522C8" w:rsidRDefault="002D37DC" w:rsidP="00A17C4A">
            <w:pPr>
              <w:jc w:val="center"/>
            </w:pPr>
            <w:r w:rsidRPr="000522C8">
              <w:t>13</w:t>
            </w:r>
            <w:r>
              <w:t xml:space="preserve"> </w:t>
            </w:r>
            <w:r w:rsidRPr="000522C8">
              <w:t>363</w:t>
            </w:r>
          </w:p>
        </w:tc>
        <w:tc>
          <w:tcPr>
            <w:tcW w:w="1230" w:type="pct"/>
            <w:tcBorders>
              <w:top w:val="single" w:sz="4" w:space="0" w:color="auto"/>
              <w:left w:val="single" w:sz="4" w:space="0" w:color="auto"/>
              <w:bottom w:val="single" w:sz="4" w:space="0" w:color="auto"/>
              <w:right w:val="single" w:sz="4" w:space="0" w:color="auto"/>
            </w:tcBorders>
          </w:tcPr>
          <w:p w:rsidR="002D37DC" w:rsidRPr="000522C8" w:rsidRDefault="002D37DC" w:rsidP="00A17C4A">
            <w:pPr>
              <w:jc w:val="center"/>
            </w:pPr>
            <w:r w:rsidRPr="000522C8">
              <w:t>13</w:t>
            </w:r>
            <w:r>
              <w:t xml:space="preserve"> </w:t>
            </w:r>
            <w:r w:rsidRPr="000522C8">
              <w:t>370</w:t>
            </w:r>
          </w:p>
        </w:tc>
      </w:tr>
      <w:tr w:rsidR="002D37DC" w:rsidRPr="00F4471A" w:rsidTr="00A17C4A">
        <w:trPr>
          <w:cantSplit/>
        </w:trPr>
        <w:tc>
          <w:tcPr>
            <w:tcW w:w="2539" w:type="pct"/>
            <w:tcBorders>
              <w:top w:val="single" w:sz="4" w:space="0" w:color="auto"/>
              <w:left w:val="single" w:sz="4" w:space="0" w:color="auto"/>
              <w:bottom w:val="single" w:sz="4" w:space="0" w:color="auto"/>
              <w:right w:val="single" w:sz="4" w:space="0" w:color="auto"/>
            </w:tcBorders>
            <w:hideMark/>
          </w:tcPr>
          <w:p w:rsidR="002D37DC" w:rsidRPr="00D364C1" w:rsidRDefault="002D37DC" w:rsidP="00A17C4A">
            <w:pPr>
              <w:jc w:val="both"/>
            </w:pPr>
            <w:r w:rsidRPr="00D364C1">
              <w:t>Число посещений</w:t>
            </w:r>
            <w:r>
              <w:t xml:space="preserve"> (в т.ч. массовых мероприятий)</w:t>
            </w:r>
          </w:p>
        </w:tc>
        <w:tc>
          <w:tcPr>
            <w:tcW w:w="1231" w:type="pct"/>
            <w:tcBorders>
              <w:top w:val="single" w:sz="4" w:space="0" w:color="auto"/>
              <w:left w:val="single" w:sz="4" w:space="0" w:color="auto"/>
              <w:bottom w:val="single" w:sz="4" w:space="0" w:color="auto"/>
              <w:right w:val="single" w:sz="4" w:space="0" w:color="auto"/>
            </w:tcBorders>
          </w:tcPr>
          <w:p w:rsidR="002D37DC" w:rsidRPr="000522C8" w:rsidRDefault="002D37DC" w:rsidP="00A17C4A">
            <w:pPr>
              <w:jc w:val="center"/>
            </w:pPr>
            <w:r w:rsidRPr="000522C8">
              <w:t>114</w:t>
            </w:r>
            <w:r>
              <w:t xml:space="preserve"> </w:t>
            </w:r>
            <w:r w:rsidRPr="000522C8">
              <w:t>900</w:t>
            </w:r>
          </w:p>
        </w:tc>
        <w:tc>
          <w:tcPr>
            <w:tcW w:w="1230" w:type="pct"/>
            <w:tcBorders>
              <w:top w:val="single" w:sz="4" w:space="0" w:color="auto"/>
              <w:left w:val="single" w:sz="4" w:space="0" w:color="auto"/>
              <w:bottom w:val="single" w:sz="4" w:space="0" w:color="auto"/>
              <w:right w:val="single" w:sz="4" w:space="0" w:color="auto"/>
            </w:tcBorders>
          </w:tcPr>
          <w:p w:rsidR="002D37DC" w:rsidRPr="000522C8" w:rsidRDefault="002D37DC" w:rsidP="00A17C4A">
            <w:pPr>
              <w:jc w:val="center"/>
            </w:pPr>
            <w:r w:rsidRPr="000522C8">
              <w:t>115</w:t>
            </w:r>
            <w:r>
              <w:t xml:space="preserve"> </w:t>
            </w:r>
            <w:r w:rsidRPr="000522C8">
              <w:t>820</w:t>
            </w:r>
          </w:p>
        </w:tc>
      </w:tr>
      <w:tr w:rsidR="002D37DC" w:rsidRPr="00F4471A" w:rsidTr="00A17C4A">
        <w:trPr>
          <w:cantSplit/>
        </w:trPr>
        <w:tc>
          <w:tcPr>
            <w:tcW w:w="2539" w:type="pct"/>
            <w:tcBorders>
              <w:top w:val="single" w:sz="4" w:space="0" w:color="auto"/>
              <w:left w:val="single" w:sz="4" w:space="0" w:color="auto"/>
              <w:bottom w:val="single" w:sz="4" w:space="0" w:color="auto"/>
              <w:right w:val="single" w:sz="4" w:space="0" w:color="auto"/>
            </w:tcBorders>
            <w:hideMark/>
          </w:tcPr>
          <w:p w:rsidR="002D37DC" w:rsidRPr="00D364C1" w:rsidRDefault="002D37DC" w:rsidP="00A17C4A">
            <w:pPr>
              <w:jc w:val="both"/>
            </w:pPr>
            <w:r w:rsidRPr="00D364C1">
              <w:t>Посещаемость</w:t>
            </w:r>
          </w:p>
        </w:tc>
        <w:tc>
          <w:tcPr>
            <w:tcW w:w="1231" w:type="pct"/>
            <w:tcBorders>
              <w:top w:val="single" w:sz="4" w:space="0" w:color="auto"/>
              <w:left w:val="single" w:sz="4" w:space="0" w:color="auto"/>
              <w:bottom w:val="single" w:sz="4" w:space="0" w:color="auto"/>
              <w:right w:val="single" w:sz="4" w:space="0" w:color="auto"/>
            </w:tcBorders>
          </w:tcPr>
          <w:p w:rsidR="002D37DC" w:rsidRPr="000522C8" w:rsidRDefault="002D37DC" w:rsidP="00A17C4A">
            <w:pPr>
              <w:jc w:val="center"/>
            </w:pPr>
            <w:r w:rsidRPr="000522C8">
              <w:t>8,6</w:t>
            </w:r>
          </w:p>
        </w:tc>
        <w:tc>
          <w:tcPr>
            <w:tcW w:w="1230" w:type="pct"/>
            <w:tcBorders>
              <w:top w:val="single" w:sz="4" w:space="0" w:color="auto"/>
              <w:left w:val="single" w:sz="4" w:space="0" w:color="auto"/>
              <w:bottom w:val="single" w:sz="4" w:space="0" w:color="auto"/>
              <w:right w:val="single" w:sz="4" w:space="0" w:color="auto"/>
            </w:tcBorders>
          </w:tcPr>
          <w:p w:rsidR="002D37DC" w:rsidRPr="000522C8" w:rsidRDefault="002D37DC" w:rsidP="00A17C4A">
            <w:pPr>
              <w:jc w:val="center"/>
            </w:pPr>
            <w:r w:rsidRPr="000522C8">
              <w:t>8,7</w:t>
            </w:r>
          </w:p>
        </w:tc>
      </w:tr>
      <w:tr w:rsidR="002D37DC" w:rsidRPr="00F4471A" w:rsidTr="00A17C4A">
        <w:trPr>
          <w:cantSplit/>
        </w:trPr>
        <w:tc>
          <w:tcPr>
            <w:tcW w:w="2539" w:type="pct"/>
            <w:tcBorders>
              <w:top w:val="single" w:sz="4" w:space="0" w:color="auto"/>
              <w:left w:val="single" w:sz="4" w:space="0" w:color="auto"/>
              <w:bottom w:val="single" w:sz="4" w:space="0" w:color="auto"/>
              <w:right w:val="single" w:sz="4" w:space="0" w:color="auto"/>
            </w:tcBorders>
          </w:tcPr>
          <w:p w:rsidR="002D37DC" w:rsidRPr="00D364C1" w:rsidRDefault="005449D2" w:rsidP="00A17C4A">
            <w:pPr>
              <w:jc w:val="both"/>
            </w:pPr>
            <w:r>
              <w:t xml:space="preserve">Число книговыдач, тыс. </w:t>
            </w:r>
          </w:p>
        </w:tc>
        <w:tc>
          <w:tcPr>
            <w:tcW w:w="1231" w:type="pct"/>
            <w:tcBorders>
              <w:top w:val="single" w:sz="4" w:space="0" w:color="auto"/>
              <w:left w:val="single" w:sz="4" w:space="0" w:color="auto"/>
              <w:bottom w:val="single" w:sz="4" w:space="0" w:color="auto"/>
              <w:right w:val="single" w:sz="4" w:space="0" w:color="auto"/>
            </w:tcBorders>
          </w:tcPr>
          <w:p w:rsidR="002D37DC" w:rsidRPr="00752196" w:rsidRDefault="005449D2" w:rsidP="00A17C4A">
            <w:pPr>
              <w:jc w:val="center"/>
            </w:pPr>
            <w:r>
              <w:t>321 100</w:t>
            </w:r>
          </w:p>
        </w:tc>
        <w:tc>
          <w:tcPr>
            <w:tcW w:w="1230" w:type="pct"/>
            <w:tcBorders>
              <w:top w:val="single" w:sz="4" w:space="0" w:color="auto"/>
              <w:left w:val="single" w:sz="4" w:space="0" w:color="auto"/>
              <w:bottom w:val="single" w:sz="4" w:space="0" w:color="auto"/>
              <w:right w:val="single" w:sz="4" w:space="0" w:color="auto"/>
            </w:tcBorders>
          </w:tcPr>
          <w:p w:rsidR="002D37DC" w:rsidRPr="00752196" w:rsidRDefault="005449D2" w:rsidP="00A17C4A">
            <w:pPr>
              <w:jc w:val="center"/>
            </w:pPr>
            <w:r>
              <w:t>322026</w:t>
            </w:r>
          </w:p>
        </w:tc>
      </w:tr>
    </w:tbl>
    <w:p w:rsidR="002D37DC" w:rsidRDefault="002D37DC" w:rsidP="00834C14">
      <w:pPr>
        <w:pStyle w:val="a3"/>
        <w:spacing w:after="0" w:line="240" w:lineRule="auto"/>
        <w:ind w:left="0"/>
        <w:jc w:val="both"/>
        <w:rPr>
          <w:rFonts w:ascii="Times New Roman" w:hAnsi="Times New Roman"/>
          <w:bCs/>
          <w:sz w:val="24"/>
          <w:szCs w:val="24"/>
        </w:rPr>
      </w:pPr>
    </w:p>
    <w:p w:rsidR="00354DCB" w:rsidRDefault="00974BA3" w:rsidP="00834C14">
      <w:pPr>
        <w:pStyle w:val="a3"/>
        <w:spacing w:after="0" w:line="240" w:lineRule="auto"/>
        <w:ind w:left="0"/>
        <w:jc w:val="both"/>
        <w:rPr>
          <w:rFonts w:ascii="Times New Roman" w:hAnsi="Times New Roman"/>
          <w:bCs/>
          <w:sz w:val="24"/>
          <w:szCs w:val="24"/>
        </w:rPr>
      </w:pPr>
      <w:r>
        <w:rPr>
          <w:rFonts w:ascii="Trebuchet MS" w:hAnsi="Trebuchet MS"/>
          <w:sz w:val="20"/>
          <w:szCs w:val="16"/>
        </w:rPr>
        <w:tab/>
      </w:r>
      <w:r w:rsidR="00E558CA" w:rsidRPr="00974BA3">
        <w:rPr>
          <w:rFonts w:ascii="Times New Roman" w:hAnsi="Times New Roman"/>
          <w:sz w:val="24"/>
          <w:szCs w:val="24"/>
        </w:rPr>
        <w:t xml:space="preserve">Дополнительные платные услуги предоставляются пользователям Белоярской  ЦБС в соответствии с действующим законодательством Российской Федерации, Гражданским кодексом Российской Федерации (часть 4, гл. 70 «Авторское право»), Федеральным законом «О библиотечном деле» (статьи 13, 16, 18), Правилами пользования библиотекой. </w:t>
      </w:r>
      <w:r w:rsidR="00E558CA" w:rsidRPr="00974BA3">
        <w:rPr>
          <w:rFonts w:ascii="Times New Roman" w:hAnsi="Times New Roman"/>
          <w:sz w:val="24"/>
          <w:szCs w:val="24"/>
        </w:rPr>
        <w:br/>
        <w:t>Цены  на дополнительные услуги установлены ниже</w:t>
      </w:r>
      <w:r w:rsidRPr="00974BA3">
        <w:rPr>
          <w:rFonts w:ascii="Times New Roman" w:hAnsi="Times New Roman"/>
          <w:sz w:val="24"/>
          <w:szCs w:val="24"/>
        </w:rPr>
        <w:t>,</w:t>
      </w:r>
      <w:r w:rsidR="00E558CA" w:rsidRPr="00974BA3">
        <w:rPr>
          <w:rFonts w:ascii="Times New Roman" w:hAnsi="Times New Roman"/>
          <w:sz w:val="24"/>
          <w:szCs w:val="24"/>
        </w:rPr>
        <w:t xml:space="preserve"> чем в среднем по Белоярскому району, для льготных категорий</w:t>
      </w:r>
      <w:r w:rsidR="00C27FCB">
        <w:rPr>
          <w:rFonts w:ascii="Times New Roman" w:hAnsi="Times New Roman"/>
          <w:sz w:val="24"/>
          <w:szCs w:val="24"/>
        </w:rPr>
        <w:t xml:space="preserve"> </w:t>
      </w:r>
      <w:r w:rsidR="00070532">
        <w:rPr>
          <w:rFonts w:ascii="Times New Roman" w:hAnsi="Times New Roman"/>
          <w:sz w:val="24"/>
          <w:szCs w:val="24"/>
        </w:rPr>
        <w:t xml:space="preserve">(пенсионеры, инвалиды, лица коренных народов </w:t>
      </w:r>
      <w:proofErr w:type="gramStart"/>
      <w:r w:rsidR="00070532">
        <w:rPr>
          <w:rFonts w:ascii="Times New Roman" w:hAnsi="Times New Roman"/>
          <w:sz w:val="24"/>
          <w:szCs w:val="24"/>
        </w:rPr>
        <w:t xml:space="preserve">Севера) </w:t>
      </w:r>
      <w:proofErr w:type="gramEnd"/>
      <w:r w:rsidR="00070532">
        <w:rPr>
          <w:rFonts w:ascii="Times New Roman" w:hAnsi="Times New Roman"/>
          <w:sz w:val="24"/>
          <w:szCs w:val="24"/>
        </w:rPr>
        <w:t xml:space="preserve">цена </w:t>
      </w:r>
      <w:r w:rsidR="00070532">
        <w:rPr>
          <w:rFonts w:ascii="Times New Roman" w:hAnsi="Times New Roman"/>
          <w:sz w:val="24"/>
          <w:szCs w:val="24"/>
        </w:rPr>
        <w:lastRenderedPageBreak/>
        <w:t>уменьшена на 50%.</w:t>
      </w:r>
      <w:r w:rsidR="00E558CA" w:rsidRPr="00974BA3">
        <w:rPr>
          <w:rFonts w:ascii="Times New Roman" w:hAnsi="Times New Roman"/>
          <w:sz w:val="24"/>
          <w:szCs w:val="24"/>
        </w:rPr>
        <w:t xml:space="preserve"> </w:t>
      </w:r>
      <w:r w:rsidR="00354DCB" w:rsidRPr="00974BA3">
        <w:rPr>
          <w:rFonts w:ascii="Times New Roman" w:hAnsi="Times New Roman"/>
          <w:bCs/>
          <w:sz w:val="24"/>
          <w:szCs w:val="24"/>
        </w:rPr>
        <w:t xml:space="preserve">Перечень дополнительных платных услуг включает </w:t>
      </w:r>
      <w:r>
        <w:rPr>
          <w:rFonts w:ascii="Times New Roman" w:hAnsi="Times New Roman"/>
          <w:bCs/>
          <w:sz w:val="24"/>
          <w:szCs w:val="24"/>
        </w:rPr>
        <w:t xml:space="preserve">26 </w:t>
      </w:r>
      <w:r w:rsidR="00354DCB" w:rsidRPr="00974BA3">
        <w:rPr>
          <w:rFonts w:ascii="Times New Roman" w:hAnsi="Times New Roman"/>
          <w:bCs/>
          <w:sz w:val="24"/>
          <w:szCs w:val="24"/>
        </w:rPr>
        <w:t xml:space="preserve"> наименований</w:t>
      </w:r>
      <w:r>
        <w:rPr>
          <w:rFonts w:ascii="Times New Roman" w:hAnsi="Times New Roman"/>
          <w:bCs/>
          <w:sz w:val="24"/>
          <w:szCs w:val="24"/>
        </w:rPr>
        <w:t>. Наибольшей популярностью пользуются услуги:</w:t>
      </w:r>
    </w:p>
    <w:p w:rsidR="00974BA3" w:rsidRDefault="00974BA3" w:rsidP="00974BA3">
      <w:pPr>
        <w:pStyle w:val="a3"/>
        <w:spacing w:after="0" w:line="240" w:lineRule="auto"/>
        <w:ind w:left="0"/>
        <w:jc w:val="both"/>
        <w:rPr>
          <w:rFonts w:ascii="Times New Roman" w:hAnsi="Times New Roman"/>
          <w:bCs/>
          <w:sz w:val="24"/>
          <w:szCs w:val="24"/>
        </w:rPr>
      </w:pPr>
      <w:r>
        <w:rPr>
          <w:rFonts w:ascii="Times New Roman" w:hAnsi="Times New Roman"/>
          <w:bCs/>
          <w:sz w:val="24"/>
          <w:szCs w:val="24"/>
        </w:rPr>
        <w:t>-Ксерокопирование документов</w:t>
      </w:r>
    </w:p>
    <w:p w:rsidR="00974BA3" w:rsidRDefault="00974BA3" w:rsidP="00974BA3">
      <w:pPr>
        <w:pStyle w:val="a3"/>
        <w:spacing w:after="0" w:line="240" w:lineRule="auto"/>
        <w:ind w:left="0"/>
        <w:jc w:val="both"/>
        <w:rPr>
          <w:rFonts w:ascii="Times New Roman" w:hAnsi="Times New Roman"/>
          <w:bCs/>
          <w:sz w:val="24"/>
          <w:szCs w:val="24"/>
        </w:rPr>
      </w:pPr>
      <w:r>
        <w:rPr>
          <w:rFonts w:ascii="Times New Roman" w:hAnsi="Times New Roman"/>
          <w:bCs/>
          <w:sz w:val="24"/>
          <w:szCs w:val="24"/>
        </w:rPr>
        <w:t>-</w:t>
      </w:r>
      <w:r w:rsidR="000D3801">
        <w:rPr>
          <w:rFonts w:ascii="Times New Roman" w:hAnsi="Times New Roman"/>
          <w:bCs/>
          <w:sz w:val="24"/>
          <w:szCs w:val="24"/>
        </w:rPr>
        <w:t>П</w:t>
      </w:r>
      <w:r>
        <w:rPr>
          <w:rFonts w:ascii="Times New Roman" w:hAnsi="Times New Roman"/>
          <w:bCs/>
          <w:sz w:val="24"/>
          <w:szCs w:val="24"/>
        </w:rPr>
        <w:t>редоставление машинного времени</w:t>
      </w:r>
    </w:p>
    <w:p w:rsidR="00974BA3" w:rsidRDefault="000D3801" w:rsidP="00974BA3">
      <w:pPr>
        <w:pStyle w:val="a3"/>
        <w:spacing w:after="0" w:line="240" w:lineRule="auto"/>
        <w:ind w:left="0"/>
        <w:jc w:val="both"/>
        <w:rPr>
          <w:rFonts w:ascii="Times New Roman" w:hAnsi="Times New Roman"/>
          <w:bCs/>
          <w:sz w:val="24"/>
          <w:szCs w:val="24"/>
        </w:rPr>
      </w:pPr>
      <w:r>
        <w:rPr>
          <w:rFonts w:ascii="Times New Roman" w:hAnsi="Times New Roman"/>
          <w:bCs/>
          <w:sz w:val="24"/>
          <w:szCs w:val="24"/>
        </w:rPr>
        <w:t>-Посещение детской игровой комнаты</w:t>
      </w:r>
    </w:p>
    <w:p w:rsidR="000D3801" w:rsidRDefault="000D3801" w:rsidP="00974BA3">
      <w:pPr>
        <w:pStyle w:val="a3"/>
        <w:spacing w:after="0" w:line="240" w:lineRule="auto"/>
        <w:ind w:left="0"/>
        <w:jc w:val="both"/>
        <w:rPr>
          <w:rFonts w:ascii="Times New Roman" w:hAnsi="Times New Roman"/>
          <w:bCs/>
          <w:sz w:val="24"/>
          <w:szCs w:val="24"/>
        </w:rPr>
      </w:pPr>
      <w:r>
        <w:rPr>
          <w:rFonts w:ascii="Times New Roman" w:hAnsi="Times New Roman"/>
          <w:bCs/>
          <w:sz w:val="24"/>
          <w:szCs w:val="24"/>
        </w:rPr>
        <w:t>-Распечатка на принтере (черно-белая и полноцветная печать)</w:t>
      </w:r>
    </w:p>
    <w:p w:rsidR="000D3801" w:rsidRDefault="000D3801" w:rsidP="00974BA3">
      <w:pPr>
        <w:pStyle w:val="a3"/>
        <w:spacing w:after="0" w:line="240" w:lineRule="auto"/>
        <w:ind w:left="0"/>
        <w:jc w:val="both"/>
        <w:rPr>
          <w:rFonts w:ascii="Times New Roman" w:hAnsi="Times New Roman"/>
          <w:bCs/>
          <w:sz w:val="24"/>
          <w:szCs w:val="24"/>
        </w:rPr>
      </w:pPr>
      <w:r>
        <w:rPr>
          <w:rFonts w:ascii="Times New Roman" w:hAnsi="Times New Roman"/>
          <w:bCs/>
          <w:sz w:val="24"/>
          <w:szCs w:val="24"/>
        </w:rPr>
        <w:t>-Макетирование и распечатка грамот, пригласительных</w:t>
      </w:r>
    </w:p>
    <w:p w:rsidR="00010E88" w:rsidRDefault="00010E88" w:rsidP="00B07FB5">
      <w:pPr>
        <w:pStyle w:val="a3"/>
        <w:spacing w:after="0" w:line="240" w:lineRule="auto"/>
        <w:ind w:left="0"/>
        <w:jc w:val="both"/>
        <w:rPr>
          <w:rFonts w:ascii="Times New Roman" w:hAnsi="Times New Roman"/>
          <w:bCs/>
          <w:sz w:val="24"/>
          <w:szCs w:val="24"/>
        </w:rPr>
      </w:pPr>
      <w:r>
        <w:rPr>
          <w:rFonts w:ascii="Times New Roman" w:hAnsi="Times New Roman"/>
          <w:bCs/>
          <w:sz w:val="24"/>
          <w:szCs w:val="24"/>
        </w:rPr>
        <w:tab/>
        <w:t>С целью расширения ассортимента услуг для пользователей в</w:t>
      </w:r>
      <w:r w:rsidR="00391415">
        <w:rPr>
          <w:rFonts w:ascii="Times New Roman" w:hAnsi="Times New Roman"/>
          <w:bCs/>
          <w:sz w:val="24"/>
          <w:szCs w:val="24"/>
        </w:rPr>
        <w:t xml:space="preserve"> 2016 году введены дополнительные </w:t>
      </w:r>
      <w:r>
        <w:rPr>
          <w:rFonts w:ascii="Times New Roman" w:hAnsi="Times New Roman"/>
          <w:bCs/>
          <w:sz w:val="24"/>
          <w:szCs w:val="24"/>
        </w:rPr>
        <w:t>платные услуги:</w:t>
      </w:r>
    </w:p>
    <w:p w:rsidR="00010E88" w:rsidRDefault="00010E88" w:rsidP="00B07FB5">
      <w:pPr>
        <w:pStyle w:val="a3"/>
        <w:spacing w:after="0" w:line="240" w:lineRule="auto"/>
        <w:ind w:left="0"/>
        <w:jc w:val="both"/>
        <w:rPr>
          <w:rFonts w:ascii="Times New Roman" w:hAnsi="Times New Roman"/>
          <w:bCs/>
          <w:sz w:val="24"/>
          <w:szCs w:val="24"/>
        </w:rPr>
      </w:pPr>
      <w:r>
        <w:rPr>
          <w:rFonts w:ascii="Times New Roman" w:hAnsi="Times New Roman"/>
          <w:bCs/>
          <w:sz w:val="24"/>
          <w:szCs w:val="24"/>
        </w:rPr>
        <w:tab/>
        <w:t>-Создание электронной почты.</w:t>
      </w:r>
    </w:p>
    <w:p w:rsidR="00010E88" w:rsidRDefault="00010E88" w:rsidP="00B07FB5">
      <w:pPr>
        <w:pStyle w:val="a3"/>
        <w:spacing w:after="0" w:line="240" w:lineRule="auto"/>
        <w:ind w:left="0"/>
        <w:jc w:val="both"/>
        <w:rPr>
          <w:rFonts w:ascii="Times New Roman" w:hAnsi="Times New Roman"/>
          <w:bCs/>
          <w:sz w:val="24"/>
          <w:szCs w:val="24"/>
        </w:rPr>
      </w:pPr>
      <w:r>
        <w:rPr>
          <w:rFonts w:ascii="Times New Roman" w:hAnsi="Times New Roman"/>
          <w:bCs/>
          <w:sz w:val="24"/>
          <w:szCs w:val="24"/>
        </w:rPr>
        <w:tab/>
        <w:t xml:space="preserve">-Заказ в </w:t>
      </w:r>
      <w:proofErr w:type="spellStart"/>
      <w:proofErr w:type="gramStart"/>
      <w:r>
        <w:rPr>
          <w:rFonts w:ascii="Times New Roman" w:hAnsi="Times New Roman"/>
          <w:bCs/>
          <w:sz w:val="24"/>
          <w:szCs w:val="24"/>
        </w:rPr>
        <w:t>интернет-магазинах</w:t>
      </w:r>
      <w:proofErr w:type="spellEnd"/>
      <w:proofErr w:type="gramEnd"/>
      <w:r>
        <w:rPr>
          <w:rFonts w:ascii="Times New Roman" w:hAnsi="Times New Roman"/>
          <w:bCs/>
          <w:sz w:val="24"/>
          <w:szCs w:val="24"/>
        </w:rPr>
        <w:t>.</w:t>
      </w:r>
    </w:p>
    <w:p w:rsidR="00010E88" w:rsidRDefault="00010E88" w:rsidP="00B07FB5">
      <w:pPr>
        <w:pStyle w:val="a3"/>
        <w:spacing w:after="0" w:line="240" w:lineRule="auto"/>
        <w:ind w:left="0"/>
        <w:jc w:val="both"/>
        <w:rPr>
          <w:rFonts w:ascii="Times New Roman" w:hAnsi="Times New Roman"/>
          <w:bCs/>
          <w:sz w:val="24"/>
          <w:szCs w:val="24"/>
        </w:rPr>
      </w:pPr>
      <w:r>
        <w:rPr>
          <w:rFonts w:ascii="Times New Roman" w:hAnsi="Times New Roman"/>
          <w:bCs/>
          <w:sz w:val="24"/>
          <w:szCs w:val="24"/>
        </w:rPr>
        <w:tab/>
        <w:t>-Проверка электронных билетов.</w:t>
      </w:r>
    </w:p>
    <w:p w:rsidR="00C90C92" w:rsidRPr="00AD7536" w:rsidRDefault="00010E88" w:rsidP="005449D2">
      <w:pPr>
        <w:pStyle w:val="a3"/>
        <w:spacing w:after="0" w:line="240" w:lineRule="auto"/>
        <w:ind w:left="0"/>
        <w:jc w:val="both"/>
      </w:pPr>
      <w:r>
        <w:rPr>
          <w:rFonts w:ascii="Times New Roman" w:hAnsi="Times New Roman"/>
          <w:bCs/>
          <w:sz w:val="24"/>
          <w:szCs w:val="24"/>
        </w:rPr>
        <w:t xml:space="preserve"> </w:t>
      </w:r>
      <w:r w:rsidR="00391415">
        <w:rPr>
          <w:rFonts w:ascii="Times New Roman" w:hAnsi="Times New Roman"/>
          <w:bCs/>
          <w:sz w:val="24"/>
          <w:szCs w:val="24"/>
        </w:rPr>
        <w:t xml:space="preserve">   </w:t>
      </w:r>
    </w:p>
    <w:p w:rsidR="009D57C5" w:rsidRPr="00791BAB" w:rsidRDefault="005449D2" w:rsidP="005449D2">
      <w:pPr>
        <w:spacing w:line="276" w:lineRule="auto"/>
        <w:jc w:val="both"/>
        <w:rPr>
          <w:rFonts w:eastAsia="Calibri"/>
          <w:b/>
          <w:lang w:eastAsia="en-US"/>
        </w:rPr>
      </w:pPr>
      <w:r>
        <w:rPr>
          <w:rFonts w:eastAsia="Calibri"/>
          <w:b/>
          <w:lang w:eastAsia="en-US"/>
        </w:rPr>
        <w:t>4.1.2.</w:t>
      </w:r>
      <w:r w:rsidR="009D57C5" w:rsidRPr="00791BAB">
        <w:rPr>
          <w:rFonts w:eastAsia="Calibri"/>
          <w:b/>
          <w:lang w:eastAsia="en-US"/>
        </w:rPr>
        <w:t xml:space="preserve"> </w:t>
      </w:r>
      <w:proofErr w:type="spellStart"/>
      <w:r w:rsidR="009D57C5" w:rsidRPr="00791BAB">
        <w:rPr>
          <w:rFonts w:eastAsia="Calibri"/>
          <w:b/>
          <w:lang w:eastAsia="en-US"/>
        </w:rPr>
        <w:t>Внестационарные</w:t>
      </w:r>
      <w:proofErr w:type="spellEnd"/>
      <w:r w:rsidR="009D57C5" w:rsidRPr="00791BAB">
        <w:rPr>
          <w:rFonts w:eastAsia="Calibri"/>
          <w:b/>
          <w:lang w:eastAsia="en-US"/>
        </w:rPr>
        <w:t xml:space="preserve"> формы обслуживания. МБА.</w:t>
      </w:r>
    </w:p>
    <w:p w:rsidR="009D57C5" w:rsidRPr="00791BAB" w:rsidRDefault="009D57C5" w:rsidP="009D57C5">
      <w:pPr>
        <w:jc w:val="both"/>
        <w:rPr>
          <w:rFonts w:eastAsia="Calibri"/>
          <w:lang w:eastAsia="en-US"/>
        </w:rPr>
      </w:pPr>
      <w:r w:rsidRPr="00791BAB">
        <w:rPr>
          <w:rFonts w:eastAsia="Calibri"/>
          <w:lang w:eastAsia="en-US"/>
        </w:rPr>
        <w:t>Число абонентов МБА, ЭДД  - 0</w:t>
      </w:r>
    </w:p>
    <w:p w:rsidR="009D57C5" w:rsidRPr="00791BAB" w:rsidRDefault="009D57C5" w:rsidP="009D57C5">
      <w:pPr>
        <w:jc w:val="both"/>
        <w:rPr>
          <w:rFonts w:eastAsia="Calibri"/>
          <w:lang w:eastAsia="en-US"/>
        </w:rPr>
      </w:pPr>
      <w:r w:rsidRPr="00791BAB">
        <w:rPr>
          <w:rFonts w:eastAsia="Calibri"/>
          <w:lang w:eastAsia="en-US"/>
        </w:rPr>
        <w:t>Число заказов абонентов – 0</w:t>
      </w:r>
    </w:p>
    <w:p w:rsidR="009D57C5" w:rsidRPr="00791BAB" w:rsidRDefault="009D57C5" w:rsidP="009D57C5">
      <w:pPr>
        <w:jc w:val="both"/>
        <w:rPr>
          <w:rFonts w:eastAsia="Calibri"/>
          <w:color w:val="FF0000"/>
          <w:lang w:eastAsia="en-US"/>
        </w:rPr>
      </w:pPr>
      <w:r w:rsidRPr="00791BAB">
        <w:rPr>
          <w:rFonts w:eastAsia="Calibri"/>
          <w:lang w:eastAsia="en-US"/>
        </w:rPr>
        <w:t>Число передвижек, пунктов выдачи</w:t>
      </w:r>
      <w:r w:rsidRPr="00791BAB">
        <w:rPr>
          <w:rFonts w:eastAsia="Calibri"/>
          <w:color w:val="FF0000"/>
          <w:lang w:eastAsia="en-US"/>
        </w:rPr>
        <w:t xml:space="preserve"> </w:t>
      </w:r>
      <w:r w:rsidRPr="00975B16">
        <w:rPr>
          <w:rFonts w:eastAsia="Calibri"/>
          <w:lang w:eastAsia="en-US"/>
        </w:rPr>
        <w:t>– 52</w:t>
      </w:r>
    </w:p>
    <w:p w:rsidR="009D57C5" w:rsidRPr="00F005CA" w:rsidRDefault="009D57C5" w:rsidP="009D57C5">
      <w:pPr>
        <w:jc w:val="both"/>
        <w:rPr>
          <w:rFonts w:eastAsia="Calibri"/>
          <w:lang w:eastAsia="en-US"/>
        </w:rPr>
      </w:pPr>
      <w:r w:rsidRPr="00791BAB">
        <w:rPr>
          <w:rFonts w:eastAsia="Calibri"/>
          <w:lang w:eastAsia="en-US"/>
        </w:rPr>
        <w:t xml:space="preserve">Доля от общего количества </w:t>
      </w:r>
      <w:r w:rsidRPr="00F005CA">
        <w:rPr>
          <w:rFonts w:eastAsia="Calibri"/>
          <w:lang w:eastAsia="en-US"/>
        </w:rPr>
        <w:t xml:space="preserve">пользователей – 4,9% (660 чел.) </w:t>
      </w:r>
    </w:p>
    <w:p w:rsidR="009D57C5" w:rsidRPr="00755C44" w:rsidRDefault="009D57C5" w:rsidP="009D57C5">
      <w:pPr>
        <w:rPr>
          <w:color w:val="FF0000"/>
        </w:rPr>
      </w:pPr>
      <w:r w:rsidRPr="00791BAB">
        <w:rPr>
          <w:rFonts w:eastAsia="Calibri"/>
          <w:lang w:eastAsia="en-US"/>
        </w:rPr>
        <w:t xml:space="preserve">Доля от общего количества </w:t>
      </w:r>
      <w:r w:rsidRPr="00F005CA">
        <w:rPr>
          <w:rFonts w:eastAsia="Calibri"/>
          <w:lang w:eastAsia="en-US"/>
        </w:rPr>
        <w:t xml:space="preserve">выдач – 1, 9% </w:t>
      </w:r>
      <w:r w:rsidRPr="00F005CA">
        <w:t>(</w:t>
      </w:r>
      <w:r w:rsidRPr="00755C44">
        <w:t>5963</w:t>
      </w:r>
      <w:r w:rsidRPr="001318BC">
        <w:t xml:space="preserve"> экз.</w:t>
      </w:r>
      <w:r w:rsidRPr="00755C44">
        <w:t>)</w:t>
      </w:r>
    </w:p>
    <w:p w:rsidR="009D57C5" w:rsidRPr="00791BAB" w:rsidRDefault="009D57C5" w:rsidP="009D57C5">
      <w:pPr>
        <w:jc w:val="both"/>
        <w:rPr>
          <w:rFonts w:eastAsia="Calibri"/>
          <w:lang w:eastAsia="en-US"/>
        </w:rPr>
      </w:pPr>
      <w:r w:rsidRPr="00791BAB">
        <w:rPr>
          <w:rFonts w:eastAsia="Calibri"/>
          <w:lang w:eastAsia="en-US"/>
        </w:rPr>
        <w:t>Число документов, полученных из других библиотек – 0</w:t>
      </w:r>
    </w:p>
    <w:p w:rsidR="009D57C5" w:rsidRPr="00791BAB" w:rsidRDefault="009D57C5" w:rsidP="009D57C5">
      <w:pPr>
        <w:jc w:val="both"/>
        <w:rPr>
          <w:rFonts w:eastAsia="Calibri"/>
          <w:lang w:eastAsia="en-US"/>
        </w:rPr>
      </w:pPr>
      <w:r w:rsidRPr="00791BAB">
        <w:rPr>
          <w:rFonts w:eastAsia="Calibri"/>
          <w:lang w:eastAsia="en-US"/>
        </w:rPr>
        <w:t>Число документов, выданных другим библиотекам -0</w:t>
      </w:r>
    </w:p>
    <w:p w:rsidR="009D57C5" w:rsidRPr="00791BAB" w:rsidRDefault="009D57C5" w:rsidP="009D57C5">
      <w:pPr>
        <w:jc w:val="both"/>
        <w:rPr>
          <w:rFonts w:eastAsia="Calibri"/>
          <w:color w:val="FF0000"/>
          <w:lang w:eastAsia="en-US"/>
        </w:rPr>
      </w:pPr>
      <w:r w:rsidRPr="00791BAB">
        <w:rPr>
          <w:rFonts w:eastAsia="Calibri"/>
          <w:lang w:eastAsia="en-US"/>
        </w:rPr>
        <w:t xml:space="preserve">Число выдач </w:t>
      </w:r>
      <w:proofErr w:type="spellStart"/>
      <w:r w:rsidRPr="00791BAB">
        <w:rPr>
          <w:rFonts w:eastAsia="Calibri"/>
          <w:lang w:eastAsia="en-US"/>
        </w:rPr>
        <w:t>внестационарно</w:t>
      </w:r>
      <w:proofErr w:type="spellEnd"/>
      <w:r w:rsidRPr="00791BAB">
        <w:rPr>
          <w:rFonts w:eastAsia="Calibri"/>
          <w:lang w:eastAsia="en-US"/>
        </w:rPr>
        <w:t xml:space="preserve"> (ВБА)</w:t>
      </w:r>
      <w:r w:rsidRPr="00791BAB">
        <w:rPr>
          <w:rFonts w:eastAsia="Calibri"/>
          <w:color w:val="FF0000"/>
          <w:lang w:eastAsia="en-US"/>
        </w:rPr>
        <w:t xml:space="preserve"> </w:t>
      </w:r>
      <w:r w:rsidRPr="00975B16">
        <w:rPr>
          <w:rFonts w:eastAsia="Calibri"/>
          <w:lang w:eastAsia="en-US"/>
        </w:rPr>
        <w:t>– 1031экз.</w:t>
      </w:r>
    </w:p>
    <w:p w:rsidR="009D57C5" w:rsidRPr="00791BAB" w:rsidRDefault="009D57C5" w:rsidP="009D57C5">
      <w:pPr>
        <w:ind w:firstLine="708"/>
        <w:jc w:val="both"/>
      </w:pPr>
      <w:r w:rsidRPr="00791BAB">
        <w:t xml:space="preserve">Учитывая территориальную особенность района, труднодоступности некоторых поселений, остаются популярными </w:t>
      </w:r>
      <w:proofErr w:type="spellStart"/>
      <w:r w:rsidRPr="00791BAB">
        <w:t>внестационарные</w:t>
      </w:r>
      <w:proofErr w:type="spellEnd"/>
      <w:r w:rsidRPr="00791BAB">
        <w:t xml:space="preserve"> формы обслуживания:  </w:t>
      </w:r>
    </w:p>
    <w:p w:rsidR="009D57C5" w:rsidRPr="00791BAB" w:rsidRDefault="009D57C5" w:rsidP="009D57C5">
      <w:pPr>
        <w:ind w:firstLine="708"/>
        <w:jc w:val="both"/>
      </w:pPr>
      <w:r w:rsidRPr="00791BAB">
        <w:t xml:space="preserve"> -библиотечные пункты выдачи (в деревнях Тугияны, Пашторы, Нумто, Юильск);</w:t>
      </w:r>
    </w:p>
    <w:p w:rsidR="009D57C5" w:rsidRPr="00791BAB" w:rsidRDefault="009D57C5" w:rsidP="009D57C5">
      <w:pPr>
        <w:ind w:firstLine="708"/>
        <w:jc w:val="both"/>
      </w:pPr>
      <w:r w:rsidRPr="00791BAB">
        <w:t xml:space="preserve">- коллективный абонемент (все библиотеки); </w:t>
      </w:r>
    </w:p>
    <w:p w:rsidR="009D57C5" w:rsidRPr="00791BAB" w:rsidRDefault="009D57C5" w:rsidP="009D57C5">
      <w:pPr>
        <w:ind w:firstLine="708"/>
        <w:jc w:val="both"/>
      </w:pPr>
      <w:r w:rsidRPr="00791BAB">
        <w:t xml:space="preserve">- книгоношество (в п. </w:t>
      </w:r>
      <w:proofErr w:type="gramStart"/>
      <w:r w:rsidRPr="00791BAB">
        <w:t>Полноват</w:t>
      </w:r>
      <w:proofErr w:type="gramEnd"/>
      <w:r w:rsidRPr="00791BAB">
        <w:t>, с. Ванзеват, в п. Лыхма, в п. Сосновка, в п. Сорум, в п. Верхнеказымский).</w:t>
      </w:r>
    </w:p>
    <w:p w:rsidR="009D57C5" w:rsidRPr="00791BAB" w:rsidRDefault="009D57C5" w:rsidP="009D57C5">
      <w:pPr>
        <w:ind w:firstLine="708"/>
        <w:jc w:val="both"/>
      </w:pPr>
      <w:r w:rsidRPr="00791BAB">
        <w:t xml:space="preserve">В  библиотечных  стационарных пунктах  организована  выдача  литературы, изучается спрос на литературу, выполняются заказы на книги, у читателей есть возможность обменяться мнениями о прочитанных книгах.  Такая форма обслуживания как коллективный абонемент  организуются  в  детских  садах, центрах  социального  обслуживания  населения,  госучреждениях, промышленных  объектах  по  договоренности  с  предприятиями.  </w:t>
      </w:r>
      <w:r w:rsidRPr="00791BAB">
        <w:tab/>
        <w:t xml:space="preserve">Внутрисистемный  книгообмен – </w:t>
      </w:r>
      <w:proofErr w:type="spellStart"/>
      <w:r w:rsidRPr="00791BAB">
        <w:t>внутрибиблиотечный</w:t>
      </w:r>
      <w:proofErr w:type="spellEnd"/>
      <w:r w:rsidRPr="00791BAB">
        <w:t xml:space="preserve"> абонемент в библиотеках </w:t>
      </w:r>
      <w:proofErr w:type="gramStart"/>
      <w:r w:rsidRPr="00791BAB">
        <w:t>Белоярской</w:t>
      </w:r>
      <w:proofErr w:type="gramEnd"/>
      <w:r w:rsidRPr="00791BAB">
        <w:t xml:space="preserve"> ЦБС  использовался  для объединения  и  расширения  информационных  ресурсов  библиотек  при оказании  услуг  читателям  и  улучшения  библиотечного  обслуживания.  В отделе комплектования и обработки  организован резервно-обменный фонд, работа хорошо налажена и осуществляется регулярно уже в течение ряда лет.  </w:t>
      </w:r>
    </w:p>
    <w:p w:rsidR="00FD439C" w:rsidRDefault="00FD439C" w:rsidP="009D57C5">
      <w:pPr>
        <w:jc w:val="center"/>
        <w:rPr>
          <w:color w:val="FF0000"/>
        </w:rPr>
      </w:pPr>
    </w:p>
    <w:p w:rsidR="00FD439C" w:rsidRDefault="00FD439C" w:rsidP="009D57C5">
      <w:pPr>
        <w:jc w:val="center"/>
        <w:rPr>
          <w:color w:val="FF0000"/>
        </w:rPr>
      </w:pPr>
    </w:p>
    <w:p w:rsidR="009D57C5" w:rsidRPr="00791BAB" w:rsidRDefault="009D57C5" w:rsidP="009D57C5">
      <w:pPr>
        <w:jc w:val="center"/>
        <w:rPr>
          <w:b/>
        </w:rPr>
      </w:pPr>
      <w:r w:rsidRPr="00791BAB">
        <w:rPr>
          <w:b/>
        </w:rPr>
        <w:t>Мониторинг по внестационарному обслуживанию в МАУК Белоярского района «</w:t>
      </w:r>
      <w:proofErr w:type="gramStart"/>
      <w:r w:rsidRPr="00791BAB">
        <w:rPr>
          <w:b/>
        </w:rPr>
        <w:t>Белоярская</w:t>
      </w:r>
      <w:proofErr w:type="gramEnd"/>
      <w:r w:rsidRPr="00791BAB">
        <w:rPr>
          <w:b/>
        </w:rPr>
        <w:t xml:space="preserve"> ЦБС» за 201</w:t>
      </w:r>
      <w:r>
        <w:rPr>
          <w:b/>
        </w:rPr>
        <w:t>6</w:t>
      </w:r>
      <w:r w:rsidRPr="00791BAB">
        <w:rPr>
          <w:b/>
        </w:rPr>
        <w:t xml:space="preserve"> год.</w:t>
      </w:r>
    </w:p>
    <w:p w:rsidR="009D57C5" w:rsidRPr="00791BAB" w:rsidRDefault="009D57C5" w:rsidP="009D57C5">
      <w:pPr>
        <w:rPr>
          <w:color w:val="FF0000"/>
        </w:rPr>
      </w:pPr>
      <w:r w:rsidRPr="00F005CA">
        <w:t xml:space="preserve">Библиотечные пункты </w:t>
      </w:r>
      <w:r w:rsidRPr="009D57C5">
        <w:t>выдачи - 4</w:t>
      </w:r>
      <w:r w:rsidRPr="00791BAB">
        <w:t xml:space="preserve">  (в деревнях Тугияны, Пашторы, Нумто, Юильск).</w:t>
      </w:r>
    </w:p>
    <w:p w:rsidR="009D57C5" w:rsidRPr="00791BAB" w:rsidRDefault="009D57C5" w:rsidP="009D57C5">
      <w:pPr>
        <w:ind w:firstLine="708"/>
      </w:pPr>
      <w:r w:rsidRPr="00791BAB">
        <w:t xml:space="preserve">Библиотекарем в библиотеке в с. Казым организованы стационарные пункты выдачи  литературы в  деревнях Нумто и  Юильск.  </w:t>
      </w:r>
    </w:p>
    <w:p w:rsidR="009D57C5" w:rsidRPr="00C75357" w:rsidRDefault="009D57C5" w:rsidP="009D57C5">
      <w:r w:rsidRPr="00791BAB">
        <w:t>В  деревне Нумто:  пользователей</w:t>
      </w:r>
      <w:r w:rsidRPr="00791BAB">
        <w:rPr>
          <w:color w:val="FF0000"/>
        </w:rPr>
        <w:t xml:space="preserve"> </w:t>
      </w:r>
      <w:r w:rsidRPr="00C75357">
        <w:t>– 24 человек,</w:t>
      </w:r>
      <w:r w:rsidRPr="00791BAB">
        <w:rPr>
          <w:color w:val="FF0000"/>
        </w:rPr>
        <w:t xml:space="preserve"> </w:t>
      </w:r>
      <w:r w:rsidRPr="00791BAB">
        <w:t xml:space="preserve">книговыдача </w:t>
      </w:r>
      <w:r w:rsidRPr="00C75357">
        <w:t>– 116 экз.</w:t>
      </w:r>
    </w:p>
    <w:p w:rsidR="009D57C5" w:rsidRPr="00C75357" w:rsidRDefault="009D57C5" w:rsidP="009D57C5">
      <w:r w:rsidRPr="00791BAB">
        <w:t>В деревне Юильск: пользователей</w:t>
      </w:r>
      <w:r w:rsidRPr="00791BAB">
        <w:rPr>
          <w:color w:val="FF0000"/>
        </w:rPr>
        <w:t xml:space="preserve"> </w:t>
      </w:r>
      <w:r w:rsidRPr="00C75357">
        <w:t>– 19человек, книговыдача</w:t>
      </w:r>
      <w:r w:rsidRPr="00791BAB">
        <w:t xml:space="preserve"> </w:t>
      </w:r>
      <w:r w:rsidRPr="00C75357">
        <w:t>– 99 экз.</w:t>
      </w:r>
    </w:p>
    <w:p w:rsidR="009D57C5" w:rsidRPr="00791BAB" w:rsidRDefault="009D57C5" w:rsidP="009D57C5">
      <w:pPr>
        <w:ind w:firstLine="708"/>
      </w:pPr>
      <w:r w:rsidRPr="00791BAB">
        <w:t>Библиотекарем в библиотеке в с. Полноват  организованы стационарные пункты выдачи  литературы в  деревнях Тугияны и Пашторы</w:t>
      </w:r>
      <w:proofErr w:type="gramStart"/>
      <w:r w:rsidRPr="00791BAB">
        <w:t xml:space="preserve"> .</w:t>
      </w:r>
      <w:proofErr w:type="gramEnd"/>
      <w:r w:rsidRPr="00791BAB">
        <w:t xml:space="preserve"> </w:t>
      </w:r>
    </w:p>
    <w:p w:rsidR="009D57C5" w:rsidRPr="00C75357" w:rsidRDefault="009D57C5" w:rsidP="009D57C5">
      <w:r w:rsidRPr="00791BAB">
        <w:t>В  деревне Тугияны</w:t>
      </w:r>
      <w:proofErr w:type="gramStart"/>
      <w:r w:rsidRPr="00791BAB">
        <w:t xml:space="preserve"> :</w:t>
      </w:r>
      <w:proofErr w:type="gramEnd"/>
      <w:r w:rsidRPr="00791BAB">
        <w:t xml:space="preserve">  пользователей</w:t>
      </w:r>
      <w:r>
        <w:rPr>
          <w:color w:val="FF0000"/>
        </w:rPr>
        <w:t xml:space="preserve"> </w:t>
      </w:r>
      <w:r w:rsidRPr="00C75357">
        <w:t>– 14 человек,</w:t>
      </w:r>
      <w:r w:rsidRPr="00791BAB">
        <w:rPr>
          <w:color w:val="FF0000"/>
        </w:rPr>
        <w:t xml:space="preserve"> </w:t>
      </w:r>
      <w:r w:rsidRPr="00791BAB">
        <w:t>книговыдача –</w:t>
      </w:r>
      <w:r>
        <w:rPr>
          <w:color w:val="FF0000"/>
        </w:rPr>
        <w:t xml:space="preserve"> </w:t>
      </w:r>
      <w:r w:rsidRPr="00C75357">
        <w:t>191 экз.</w:t>
      </w:r>
    </w:p>
    <w:p w:rsidR="009D57C5" w:rsidRPr="00C75357" w:rsidRDefault="009D57C5" w:rsidP="009D57C5">
      <w:r w:rsidRPr="00791BAB">
        <w:t>В деревне Пашторы: пользователей</w:t>
      </w:r>
      <w:r w:rsidRPr="00791BAB">
        <w:rPr>
          <w:color w:val="FF0000"/>
        </w:rPr>
        <w:t xml:space="preserve"> </w:t>
      </w:r>
      <w:r w:rsidRPr="00C75357">
        <w:t>– 7 человек,</w:t>
      </w:r>
      <w:r w:rsidRPr="00791BAB">
        <w:rPr>
          <w:color w:val="FF0000"/>
        </w:rPr>
        <w:t xml:space="preserve"> </w:t>
      </w:r>
      <w:r w:rsidRPr="00791BAB">
        <w:t>книговыдача –</w:t>
      </w:r>
      <w:r>
        <w:rPr>
          <w:color w:val="FF0000"/>
        </w:rPr>
        <w:t xml:space="preserve"> </w:t>
      </w:r>
      <w:r w:rsidRPr="00C75357">
        <w:t>101 экз.</w:t>
      </w:r>
    </w:p>
    <w:p w:rsidR="009D57C5" w:rsidRPr="00791BAB" w:rsidRDefault="009D57C5" w:rsidP="009D57C5">
      <w:pPr>
        <w:spacing w:line="276" w:lineRule="auto"/>
        <w:rPr>
          <w:b/>
          <w:color w:val="FF0000"/>
        </w:rPr>
      </w:pPr>
    </w:p>
    <w:p w:rsidR="00852E6F" w:rsidRDefault="009D57C5" w:rsidP="009D57C5">
      <w:pPr>
        <w:spacing w:line="276" w:lineRule="auto"/>
        <w:rPr>
          <w:b/>
        </w:rPr>
      </w:pPr>
      <w:r w:rsidRPr="00791BAB">
        <w:rPr>
          <w:b/>
        </w:rPr>
        <w:lastRenderedPageBreak/>
        <w:t xml:space="preserve">Коллективный абонемент  </w:t>
      </w:r>
    </w:p>
    <w:p w:rsidR="009D57C5" w:rsidRPr="00791BAB" w:rsidRDefault="009D57C5" w:rsidP="009D57C5">
      <w:pPr>
        <w:spacing w:line="276" w:lineRule="auto"/>
        <w:rPr>
          <w:b/>
        </w:rPr>
      </w:pPr>
      <w:r w:rsidRPr="00791BAB">
        <w:rPr>
          <w:b/>
        </w:rPr>
        <w:t xml:space="preserve">                                                                          </w:t>
      </w:r>
    </w:p>
    <w:tbl>
      <w:tblPr>
        <w:tblStyle w:val="a5"/>
        <w:tblW w:w="9356" w:type="dxa"/>
        <w:tblInd w:w="250" w:type="dxa"/>
        <w:tblLayout w:type="fixed"/>
        <w:tblLook w:val="04A0"/>
      </w:tblPr>
      <w:tblGrid>
        <w:gridCol w:w="2835"/>
        <w:gridCol w:w="1985"/>
        <w:gridCol w:w="2268"/>
        <w:gridCol w:w="2268"/>
      </w:tblGrid>
      <w:tr w:rsidR="009D57C5" w:rsidRPr="00791BAB" w:rsidTr="00054CA7">
        <w:tc>
          <w:tcPr>
            <w:tcW w:w="2835" w:type="dxa"/>
          </w:tcPr>
          <w:p w:rsidR="009D57C5" w:rsidRPr="00054CA7" w:rsidRDefault="009D57C5" w:rsidP="00B02E47">
            <w:pPr>
              <w:jc w:val="center"/>
              <w:rPr>
                <w:szCs w:val="24"/>
              </w:rPr>
            </w:pPr>
            <w:r w:rsidRPr="00054CA7">
              <w:rPr>
                <w:szCs w:val="24"/>
              </w:rPr>
              <w:t>Название библиотеки</w:t>
            </w:r>
          </w:p>
        </w:tc>
        <w:tc>
          <w:tcPr>
            <w:tcW w:w="1985" w:type="dxa"/>
          </w:tcPr>
          <w:p w:rsidR="009D57C5" w:rsidRPr="00054CA7" w:rsidRDefault="009D57C5" w:rsidP="00B02E47">
            <w:pPr>
              <w:jc w:val="center"/>
              <w:rPr>
                <w:szCs w:val="24"/>
              </w:rPr>
            </w:pPr>
            <w:r w:rsidRPr="00054CA7">
              <w:rPr>
                <w:szCs w:val="24"/>
              </w:rPr>
              <w:t>Кол-во коллективных пользователей</w:t>
            </w:r>
          </w:p>
        </w:tc>
        <w:tc>
          <w:tcPr>
            <w:tcW w:w="2268" w:type="dxa"/>
          </w:tcPr>
          <w:p w:rsidR="009D57C5" w:rsidRPr="00054CA7" w:rsidRDefault="009D57C5" w:rsidP="00B02E47">
            <w:pPr>
              <w:jc w:val="center"/>
              <w:rPr>
                <w:szCs w:val="24"/>
              </w:rPr>
            </w:pPr>
            <w:r w:rsidRPr="00054CA7">
              <w:rPr>
                <w:szCs w:val="24"/>
              </w:rPr>
              <w:t>Кол-во пользователей (чел.)</w:t>
            </w:r>
          </w:p>
        </w:tc>
        <w:tc>
          <w:tcPr>
            <w:tcW w:w="2268" w:type="dxa"/>
          </w:tcPr>
          <w:p w:rsidR="009D57C5" w:rsidRPr="00054CA7" w:rsidRDefault="009D57C5" w:rsidP="00B02E47">
            <w:pPr>
              <w:jc w:val="center"/>
              <w:rPr>
                <w:szCs w:val="24"/>
              </w:rPr>
            </w:pPr>
            <w:r w:rsidRPr="00054CA7">
              <w:rPr>
                <w:szCs w:val="24"/>
              </w:rPr>
              <w:t>Книговыдача (экз.)</w:t>
            </w:r>
          </w:p>
        </w:tc>
      </w:tr>
      <w:tr w:rsidR="009D57C5" w:rsidRPr="00791BAB" w:rsidTr="00054CA7">
        <w:tc>
          <w:tcPr>
            <w:tcW w:w="2835" w:type="dxa"/>
          </w:tcPr>
          <w:p w:rsidR="009D57C5" w:rsidRPr="00791BAB" w:rsidRDefault="009D57C5" w:rsidP="005449D2">
            <w:pPr>
              <w:rPr>
                <w:sz w:val="24"/>
                <w:szCs w:val="24"/>
              </w:rPr>
            </w:pPr>
            <w:r w:rsidRPr="00791BAB">
              <w:rPr>
                <w:sz w:val="24"/>
                <w:szCs w:val="24"/>
              </w:rPr>
              <w:t>Ванзеват</w:t>
            </w:r>
          </w:p>
        </w:tc>
        <w:tc>
          <w:tcPr>
            <w:tcW w:w="1985" w:type="dxa"/>
          </w:tcPr>
          <w:p w:rsidR="009D57C5" w:rsidRDefault="009D57C5" w:rsidP="005449D2">
            <w:pPr>
              <w:jc w:val="center"/>
              <w:rPr>
                <w:sz w:val="24"/>
                <w:szCs w:val="24"/>
              </w:rPr>
            </w:pPr>
            <w:r>
              <w:rPr>
                <w:sz w:val="24"/>
                <w:szCs w:val="24"/>
              </w:rPr>
              <w:t>7</w:t>
            </w:r>
          </w:p>
        </w:tc>
        <w:tc>
          <w:tcPr>
            <w:tcW w:w="2268" w:type="dxa"/>
          </w:tcPr>
          <w:p w:rsidR="009D57C5" w:rsidRDefault="009D57C5" w:rsidP="005449D2">
            <w:pPr>
              <w:jc w:val="center"/>
              <w:rPr>
                <w:sz w:val="24"/>
                <w:szCs w:val="24"/>
              </w:rPr>
            </w:pPr>
            <w:r>
              <w:rPr>
                <w:sz w:val="24"/>
                <w:szCs w:val="24"/>
              </w:rPr>
              <w:t>43</w:t>
            </w:r>
          </w:p>
        </w:tc>
        <w:tc>
          <w:tcPr>
            <w:tcW w:w="2268" w:type="dxa"/>
          </w:tcPr>
          <w:p w:rsidR="009D57C5" w:rsidRPr="00800CFE" w:rsidRDefault="009D57C5" w:rsidP="005449D2">
            <w:pPr>
              <w:jc w:val="center"/>
              <w:rPr>
                <w:color w:val="FF0000"/>
                <w:sz w:val="24"/>
                <w:szCs w:val="24"/>
              </w:rPr>
            </w:pPr>
            <w:r>
              <w:rPr>
                <w:sz w:val="24"/>
                <w:szCs w:val="24"/>
              </w:rPr>
              <w:t>1396</w:t>
            </w:r>
          </w:p>
        </w:tc>
      </w:tr>
      <w:tr w:rsidR="009D57C5" w:rsidRPr="00791BAB" w:rsidTr="00054CA7">
        <w:tc>
          <w:tcPr>
            <w:tcW w:w="2835" w:type="dxa"/>
          </w:tcPr>
          <w:p w:rsidR="009D57C5" w:rsidRPr="00791BAB" w:rsidRDefault="009D57C5" w:rsidP="005449D2">
            <w:pPr>
              <w:rPr>
                <w:sz w:val="24"/>
                <w:szCs w:val="24"/>
              </w:rPr>
            </w:pPr>
            <w:r w:rsidRPr="00791BAB">
              <w:rPr>
                <w:sz w:val="24"/>
                <w:szCs w:val="24"/>
              </w:rPr>
              <w:t>Верхнеказымский</w:t>
            </w:r>
          </w:p>
        </w:tc>
        <w:tc>
          <w:tcPr>
            <w:tcW w:w="1985" w:type="dxa"/>
          </w:tcPr>
          <w:p w:rsidR="009D57C5" w:rsidRPr="00054CA7" w:rsidRDefault="00054CA7" w:rsidP="005449D2">
            <w:pPr>
              <w:jc w:val="center"/>
              <w:rPr>
                <w:color w:val="000000" w:themeColor="text1"/>
                <w:sz w:val="24"/>
                <w:szCs w:val="24"/>
              </w:rPr>
            </w:pPr>
            <w:r>
              <w:rPr>
                <w:color w:val="000000" w:themeColor="text1"/>
                <w:sz w:val="24"/>
                <w:szCs w:val="24"/>
              </w:rPr>
              <w:t>2</w:t>
            </w:r>
          </w:p>
        </w:tc>
        <w:tc>
          <w:tcPr>
            <w:tcW w:w="2268" w:type="dxa"/>
          </w:tcPr>
          <w:p w:rsidR="009D57C5" w:rsidRPr="00800CFE" w:rsidRDefault="009D57C5" w:rsidP="005449D2">
            <w:pPr>
              <w:jc w:val="center"/>
              <w:rPr>
                <w:color w:val="000000" w:themeColor="text1"/>
                <w:sz w:val="24"/>
                <w:szCs w:val="24"/>
                <w:lang w:val="en-US"/>
              </w:rPr>
            </w:pPr>
            <w:r w:rsidRPr="00800CFE">
              <w:rPr>
                <w:color w:val="000000" w:themeColor="text1"/>
                <w:sz w:val="24"/>
                <w:szCs w:val="24"/>
                <w:lang w:val="en-US"/>
              </w:rPr>
              <w:t>15</w:t>
            </w:r>
          </w:p>
        </w:tc>
        <w:tc>
          <w:tcPr>
            <w:tcW w:w="2268" w:type="dxa"/>
          </w:tcPr>
          <w:p w:rsidR="009D57C5" w:rsidRPr="00800CFE" w:rsidRDefault="009D57C5" w:rsidP="005449D2">
            <w:pPr>
              <w:jc w:val="center"/>
              <w:rPr>
                <w:color w:val="000000" w:themeColor="text1"/>
                <w:sz w:val="24"/>
                <w:szCs w:val="24"/>
              </w:rPr>
            </w:pPr>
            <w:r w:rsidRPr="00800CFE">
              <w:rPr>
                <w:color w:val="000000" w:themeColor="text1"/>
                <w:sz w:val="24"/>
                <w:szCs w:val="24"/>
              </w:rPr>
              <w:t>18</w:t>
            </w:r>
            <w:r>
              <w:rPr>
                <w:color w:val="000000" w:themeColor="text1"/>
                <w:sz w:val="24"/>
                <w:szCs w:val="24"/>
              </w:rPr>
              <w:t>7</w:t>
            </w:r>
          </w:p>
        </w:tc>
      </w:tr>
      <w:tr w:rsidR="009D57C5" w:rsidRPr="00791BAB" w:rsidTr="00054CA7">
        <w:tc>
          <w:tcPr>
            <w:tcW w:w="2835" w:type="dxa"/>
          </w:tcPr>
          <w:p w:rsidR="009D57C5" w:rsidRPr="00791BAB" w:rsidRDefault="009D57C5" w:rsidP="005449D2">
            <w:pPr>
              <w:rPr>
                <w:sz w:val="24"/>
                <w:szCs w:val="24"/>
              </w:rPr>
            </w:pPr>
            <w:r w:rsidRPr="00791BAB">
              <w:rPr>
                <w:sz w:val="24"/>
                <w:szCs w:val="24"/>
              </w:rPr>
              <w:t>Полноват</w:t>
            </w:r>
          </w:p>
        </w:tc>
        <w:tc>
          <w:tcPr>
            <w:tcW w:w="1985" w:type="dxa"/>
          </w:tcPr>
          <w:p w:rsidR="009D57C5" w:rsidRPr="002C240C" w:rsidRDefault="00054CA7" w:rsidP="005449D2">
            <w:pPr>
              <w:jc w:val="center"/>
            </w:pPr>
            <w:r>
              <w:t>5</w:t>
            </w:r>
          </w:p>
        </w:tc>
        <w:tc>
          <w:tcPr>
            <w:tcW w:w="2268" w:type="dxa"/>
          </w:tcPr>
          <w:p w:rsidR="009D57C5" w:rsidRPr="002C240C" w:rsidRDefault="009D57C5" w:rsidP="005449D2">
            <w:pPr>
              <w:jc w:val="center"/>
            </w:pPr>
            <w:r w:rsidRPr="002C240C">
              <w:rPr>
                <w:bCs/>
              </w:rPr>
              <w:t>145</w:t>
            </w:r>
          </w:p>
        </w:tc>
        <w:tc>
          <w:tcPr>
            <w:tcW w:w="2268" w:type="dxa"/>
          </w:tcPr>
          <w:p w:rsidR="009D57C5" w:rsidRPr="002C240C" w:rsidRDefault="009D57C5" w:rsidP="005449D2">
            <w:pPr>
              <w:jc w:val="center"/>
              <w:rPr>
                <w:color w:val="000000" w:themeColor="text1"/>
                <w:sz w:val="24"/>
                <w:szCs w:val="24"/>
              </w:rPr>
            </w:pPr>
            <w:r w:rsidRPr="002C240C">
              <w:rPr>
                <w:bCs/>
                <w:color w:val="000000" w:themeColor="text1"/>
                <w:sz w:val="24"/>
                <w:szCs w:val="24"/>
              </w:rPr>
              <w:t>482</w:t>
            </w:r>
          </w:p>
        </w:tc>
      </w:tr>
      <w:tr w:rsidR="009D57C5" w:rsidRPr="00791BAB" w:rsidTr="00054CA7">
        <w:tc>
          <w:tcPr>
            <w:tcW w:w="2835" w:type="dxa"/>
          </w:tcPr>
          <w:p w:rsidR="009D57C5" w:rsidRPr="00791BAB" w:rsidRDefault="009D57C5" w:rsidP="005449D2">
            <w:pPr>
              <w:rPr>
                <w:sz w:val="24"/>
                <w:szCs w:val="24"/>
              </w:rPr>
            </w:pPr>
            <w:r w:rsidRPr="00791BAB">
              <w:rPr>
                <w:sz w:val="24"/>
                <w:szCs w:val="24"/>
              </w:rPr>
              <w:t>Казым</w:t>
            </w:r>
          </w:p>
        </w:tc>
        <w:tc>
          <w:tcPr>
            <w:tcW w:w="1985" w:type="dxa"/>
          </w:tcPr>
          <w:p w:rsidR="009D57C5" w:rsidRPr="00800CFE" w:rsidRDefault="00054CA7" w:rsidP="005449D2">
            <w:pPr>
              <w:autoSpaceDE w:val="0"/>
              <w:autoSpaceDN w:val="0"/>
              <w:adjustRightInd w:val="0"/>
              <w:jc w:val="center"/>
              <w:rPr>
                <w:color w:val="000000" w:themeColor="text1"/>
                <w:sz w:val="24"/>
                <w:szCs w:val="24"/>
              </w:rPr>
            </w:pPr>
            <w:r>
              <w:rPr>
                <w:color w:val="000000" w:themeColor="text1"/>
                <w:sz w:val="24"/>
                <w:szCs w:val="24"/>
              </w:rPr>
              <w:t>4</w:t>
            </w:r>
          </w:p>
        </w:tc>
        <w:tc>
          <w:tcPr>
            <w:tcW w:w="2268" w:type="dxa"/>
          </w:tcPr>
          <w:p w:rsidR="009D57C5" w:rsidRPr="00800CFE" w:rsidRDefault="009D57C5" w:rsidP="005449D2">
            <w:pPr>
              <w:autoSpaceDE w:val="0"/>
              <w:autoSpaceDN w:val="0"/>
              <w:adjustRightInd w:val="0"/>
              <w:jc w:val="center"/>
              <w:rPr>
                <w:color w:val="000000" w:themeColor="text1"/>
                <w:sz w:val="24"/>
                <w:szCs w:val="24"/>
              </w:rPr>
            </w:pPr>
            <w:r w:rsidRPr="00800CFE">
              <w:rPr>
                <w:color w:val="000000" w:themeColor="text1"/>
                <w:sz w:val="24"/>
                <w:szCs w:val="24"/>
                <w:lang w:val="en-US"/>
              </w:rPr>
              <w:t>7</w:t>
            </w:r>
            <w:r>
              <w:rPr>
                <w:color w:val="000000" w:themeColor="text1"/>
                <w:sz w:val="24"/>
                <w:szCs w:val="24"/>
              </w:rPr>
              <w:t>5</w:t>
            </w:r>
          </w:p>
        </w:tc>
        <w:tc>
          <w:tcPr>
            <w:tcW w:w="2268" w:type="dxa"/>
          </w:tcPr>
          <w:p w:rsidR="009D57C5" w:rsidRPr="00800CFE" w:rsidRDefault="009D57C5" w:rsidP="005449D2">
            <w:pPr>
              <w:autoSpaceDE w:val="0"/>
              <w:autoSpaceDN w:val="0"/>
              <w:adjustRightInd w:val="0"/>
              <w:jc w:val="center"/>
              <w:rPr>
                <w:color w:val="000000" w:themeColor="text1"/>
                <w:sz w:val="24"/>
                <w:szCs w:val="24"/>
              </w:rPr>
            </w:pPr>
            <w:r w:rsidRPr="00800CFE">
              <w:rPr>
                <w:color w:val="000000" w:themeColor="text1"/>
                <w:sz w:val="24"/>
                <w:szCs w:val="24"/>
              </w:rPr>
              <w:t>123</w:t>
            </w:r>
          </w:p>
        </w:tc>
      </w:tr>
      <w:tr w:rsidR="009D57C5" w:rsidRPr="00791BAB" w:rsidTr="00054CA7">
        <w:tc>
          <w:tcPr>
            <w:tcW w:w="2835" w:type="dxa"/>
          </w:tcPr>
          <w:p w:rsidR="009D57C5" w:rsidRPr="00791BAB" w:rsidRDefault="009D57C5" w:rsidP="005449D2">
            <w:pPr>
              <w:rPr>
                <w:sz w:val="24"/>
                <w:szCs w:val="24"/>
              </w:rPr>
            </w:pPr>
            <w:r w:rsidRPr="00791BAB">
              <w:rPr>
                <w:sz w:val="24"/>
                <w:szCs w:val="24"/>
              </w:rPr>
              <w:t>Лыхма</w:t>
            </w:r>
          </w:p>
        </w:tc>
        <w:tc>
          <w:tcPr>
            <w:tcW w:w="1985" w:type="dxa"/>
          </w:tcPr>
          <w:p w:rsidR="009D57C5" w:rsidRPr="0073723E" w:rsidRDefault="00054CA7" w:rsidP="005449D2">
            <w:pPr>
              <w:jc w:val="center"/>
              <w:rPr>
                <w:sz w:val="24"/>
                <w:szCs w:val="24"/>
              </w:rPr>
            </w:pPr>
            <w:r>
              <w:rPr>
                <w:sz w:val="24"/>
                <w:szCs w:val="24"/>
              </w:rPr>
              <w:t>5</w:t>
            </w:r>
          </w:p>
        </w:tc>
        <w:tc>
          <w:tcPr>
            <w:tcW w:w="2268" w:type="dxa"/>
          </w:tcPr>
          <w:p w:rsidR="009D57C5" w:rsidRPr="0073723E" w:rsidRDefault="009D57C5" w:rsidP="005449D2">
            <w:pPr>
              <w:jc w:val="center"/>
              <w:rPr>
                <w:sz w:val="24"/>
                <w:szCs w:val="24"/>
              </w:rPr>
            </w:pPr>
            <w:r w:rsidRPr="0073723E">
              <w:rPr>
                <w:sz w:val="24"/>
                <w:szCs w:val="24"/>
              </w:rPr>
              <w:t>63</w:t>
            </w:r>
          </w:p>
        </w:tc>
        <w:tc>
          <w:tcPr>
            <w:tcW w:w="2268" w:type="dxa"/>
          </w:tcPr>
          <w:p w:rsidR="009D57C5" w:rsidRPr="00DD5429" w:rsidRDefault="009D57C5" w:rsidP="005449D2">
            <w:pPr>
              <w:jc w:val="center"/>
              <w:rPr>
                <w:color w:val="000000" w:themeColor="text1"/>
                <w:sz w:val="24"/>
                <w:szCs w:val="24"/>
              </w:rPr>
            </w:pPr>
            <w:r w:rsidRPr="00DD5429">
              <w:rPr>
                <w:color w:val="000000" w:themeColor="text1"/>
                <w:sz w:val="24"/>
                <w:szCs w:val="24"/>
              </w:rPr>
              <w:t>88</w:t>
            </w:r>
          </w:p>
        </w:tc>
      </w:tr>
      <w:tr w:rsidR="009D57C5" w:rsidRPr="00791BAB" w:rsidTr="00054CA7">
        <w:tc>
          <w:tcPr>
            <w:tcW w:w="2835" w:type="dxa"/>
          </w:tcPr>
          <w:p w:rsidR="009D57C5" w:rsidRPr="00791BAB" w:rsidRDefault="009D57C5" w:rsidP="005449D2">
            <w:pPr>
              <w:rPr>
                <w:sz w:val="24"/>
                <w:szCs w:val="24"/>
              </w:rPr>
            </w:pPr>
            <w:r w:rsidRPr="00791BAB">
              <w:rPr>
                <w:sz w:val="24"/>
                <w:szCs w:val="24"/>
              </w:rPr>
              <w:t>Сорум</w:t>
            </w:r>
          </w:p>
        </w:tc>
        <w:tc>
          <w:tcPr>
            <w:tcW w:w="1985" w:type="dxa"/>
            <w:vAlign w:val="center"/>
          </w:tcPr>
          <w:p w:rsidR="009D57C5" w:rsidRPr="00075A9F" w:rsidRDefault="00054CA7" w:rsidP="005449D2">
            <w:pPr>
              <w:jc w:val="center"/>
              <w:rPr>
                <w:sz w:val="24"/>
                <w:szCs w:val="24"/>
              </w:rPr>
            </w:pPr>
            <w:r>
              <w:rPr>
                <w:sz w:val="24"/>
                <w:szCs w:val="24"/>
              </w:rPr>
              <w:t>3</w:t>
            </w:r>
          </w:p>
        </w:tc>
        <w:tc>
          <w:tcPr>
            <w:tcW w:w="2268" w:type="dxa"/>
            <w:vAlign w:val="center"/>
          </w:tcPr>
          <w:p w:rsidR="009D57C5" w:rsidRPr="00075A9F" w:rsidRDefault="009D57C5" w:rsidP="005449D2">
            <w:pPr>
              <w:jc w:val="center"/>
              <w:rPr>
                <w:sz w:val="24"/>
                <w:szCs w:val="24"/>
              </w:rPr>
            </w:pPr>
            <w:r>
              <w:rPr>
                <w:sz w:val="24"/>
                <w:szCs w:val="24"/>
              </w:rPr>
              <w:t>96</w:t>
            </w:r>
          </w:p>
        </w:tc>
        <w:tc>
          <w:tcPr>
            <w:tcW w:w="2268" w:type="dxa"/>
            <w:vAlign w:val="center"/>
          </w:tcPr>
          <w:p w:rsidR="009D57C5" w:rsidRPr="00800CFE" w:rsidRDefault="009D57C5" w:rsidP="005449D2">
            <w:pPr>
              <w:jc w:val="center"/>
              <w:rPr>
                <w:color w:val="FF0000"/>
                <w:sz w:val="24"/>
                <w:szCs w:val="24"/>
              </w:rPr>
            </w:pPr>
            <w:r>
              <w:rPr>
                <w:sz w:val="24"/>
                <w:szCs w:val="24"/>
              </w:rPr>
              <w:t>324</w:t>
            </w:r>
          </w:p>
        </w:tc>
      </w:tr>
      <w:tr w:rsidR="009D57C5" w:rsidRPr="00791BAB" w:rsidTr="00054CA7">
        <w:tc>
          <w:tcPr>
            <w:tcW w:w="2835" w:type="dxa"/>
          </w:tcPr>
          <w:p w:rsidR="009D57C5" w:rsidRPr="00791BAB" w:rsidRDefault="009D57C5" w:rsidP="005449D2">
            <w:pPr>
              <w:rPr>
                <w:sz w:val="24"/>
                <w:szCs w:val="24"/>
              </w:rPr>
            </w:pPr>
            <w:r w:rsidRPr="00791BAB">
              <w:rPr>
                <w:sz w:val="24"/>
                <w:szCs w:val="24"/>
              </w:rPr>
              <w:t>Сосновка</w:t>
            </w:r>
          </w:p>
        </w:tc>
        <w:tc>
          <w:tcPr>
            <w:tcW w:w="1985" w:type="dxa"/>
          </w:tcPr>
          <w:p w:rsidR="009D57C5" w:rsidRPr="00DD5429" w:rsidRDefault="00054CA7" w:rsidP="005449D2">
            <w:pPr>
              <w:jc w:val="center"/>
              <w:rPr>
                <w:sz w:val="24"/>
                <w:szCs w:val="24"/>
              </w:rPr>
            </w:pPr>
            <w:r>
              <w:rPr>
                <w:sz w:val="24"/>
                <w:szCs w:val="24"/>
              </w:rPr>
              <w:t>2</w:t>
            </w:r>
          </w:p>
        </w:tc>
        <w:tc>
          <w:tcPr>
            <w:tcW w:w="2268" w:type="dxa"/>
          </w:tcPr>
          <w:p w:rsidR="009D57C5" w:rsidRPr="00DD5429" w:rsidRDefault="009D57C5" w:rsidP="005449D2">
            <w:pPr>
              <w:jc w:val="center"/>
              <w:rPr>
                <w:sz w:val="24"/>
                <w:szCs w:val="24"/>
              </w:rPr>
            </w:pPr>
            <w:r w:rsidRPr="00DD5429">
              <w:rPr>
                <w:sz w:val="24"/>
                <w:szCs w:val="24"/>
              </w:rPr>
              <w:t>18</w:t>
            </w:r>
          </w:p>
        </w:tc>
        <w:tc>
          <w:tcPr>
            <w:tcW w:w="2268" w:type="dxa"/>
          </w:tcPr>
          <w:p w:rsidR="009D57C5" w:rsidRPr="00DD5429" w:rsidRDefault="009D57C5" w:rsidP="005449D2">
            <w:pPr>
              <w:jc w:val="center"/>
              <w:rPr>
                <w:color w:val="000000" w:themeColor="text1"/>
                <w:sz w:val="24"/>
                <w:szCs w:val="24"/>
              </w:rPr>
            </w:pPr>
            <w:r w:rsidRPr="00DD5429">
              <w:rPr>
                <w:color w:val="000000" w:themeColor="text1"/>
                <w:sz w:val="24"/>
                <w:szCs w:val="24"/>
              </w:rPr>
              <w:t>485</w:t>
            </w:r>
          </w:p>
        </w:tc>
      </w:tr>
      <w:tr w:rsidR="009D57C5" w:rsidRPr="00791BAB" w:rsidTr="00054CA7">
        <w:tc>
          <w:tcPr>
            <w:tcW w:w="2835" w:type="dxa"/>
          </w:tcPr>
          <w:p w:rsidR="009D57C5" w:rsidRPr="00791BAB" w:rsidRDefault="009D57C5" w:rsidP="005449D2">
            <w:pPr>
              <w:rPr>
                <w:sz w:val="24"/>
                <w:szCs w:val="24"/>
              </w:rPr>
            </w:pPr>
            <w:r w:rsidRPr="00791BAB">
              <w:rPr>
                <w:sz w:val="24"/>
                <w:szCs w:val="24"/>
              </w:rPr>
              <w:t>Центральная районная  библиотека</w:t>
            </w:r>
          </w:p>
        </w:tc>
        <w:tc>
          <w:tcPr>
            <w:tcW w:w="1985" w:type="dxa"/>
          </w:tcPr>
          <w:p w:rsidR="009D57C5" w:rsidRPr="00EB3A51" w:rsidRDefault="00054CA7" w:rsidP="005449D2">
            <w:pPr>
              <w:jc w:val="center"/>
              <w:rPr>
                <w:sz w:val="24"/>
                <w:szCs w:val="24"/>
              </w:rPr>
            </w:pPr>
            <w:r>
              <w:rPr>
                <w:sz w:val="24"/>
                <w:szCs w:val="24"/>
              </w:rPr>
              <w:t>2</w:t>
            </w:r>
          </w:p>
        </w:tc>
        <w:tc>
          <w:tcPr>
            <w:tcW w:w="2268" w:type="dxa"/>
          </w:tcPr>
          <w:p w:rsidR="009D57C5" w:rsidRPr="00EB3A51" w:rsidRDefault="009D57C5" w:rsidP="005449D2">
            <w:pPr>
              <w:jc w:val="center"/>
              <w:rPr>
                <w:sz w:val="24"/>
                <w:szCs w:val="24"/>
              </w:rPr>
            </w:pPr>
            <w:r w:rsidRPr="00EB3A51">
              <w:rPr>
                <w:sz w:val="24"/>
                <w:szCs w:val="24"/>
              </w:rPr>
              <w:t>13</w:t>
            </w:r>
          </w:p>
        </w:tc>
        <w:tc>
          <w:tcPr>
            <w:tcW w:w="2268" w:type="dxa"/>
          </w:tcPr>
          <w:p w:rsidR="009D57C5" w:rsidRPr="00EB3A51" w:rsidRDefault="009D57C5" w:rsidP="005449D2">
            <w:pPr>
              <w:jc w:val="center"/>
              <w:rPr>
                <w:color w:val="000000" w:themeColor="text1"/>
                <w:sz w:val="24"/>
                <w:szCs w:val="24"/>
              </w:rPr>
            </w:pPr>
            <w:r w:rsidRPr="00EB3A51">
              <w:rPr>
                <w:color w:val="000000" w:themeColor="text1"/>
                <w:sz w:val="24"/>
                <w:szCs w:val="24"/>
              </w:rPr>
              <w:t>91</w:t>
            </w:r>
          </w:p>
        </w:tc>
      </w:tr>
      <w:tr w:rsidR="009D57C5" w:rsidRPr="00791BAB" w:rsidTr="00054CA7">
        <w:tc>
          <w:tcPr>
            <w:tcW w:w="2835" w:type="dxa"/>
          </w:tcPr>
          <w:p w:rsidR="009D57C5" w:rsidRPr="00791BAB" w:rsidRDefault="009D57C5" w:rsidP="005449D2">
            <w:pPr>
              <w:rPr>
                <w:sz w:val="24"/>
                <w:szCs w:val="24"/>
              </w:rPr>
            </w:pPr>
            <w:r w:rsidRPr="00791BAB">
              <w:rPr>
                <w:sz w:val="24"/>
                <w:szCs w:val="24"/>
              </w:rPr>
              <w:t>Юношеская библиотека им А. Ткалуна</w:t>
            </w:r>
          </w:p>
        </w:tc>
        <w:tc>
          <w:tcPr>
            <w:tcW w:w="1985" w:type="dxa"/>
          </w:tcPr>
          <w:p w:rsidR="009D57C5" w:rsidRPr="00D958DB" w:rsidRDefault="009D57C5" w:rsidP="005449D2">
            <w:pPr>
              <w:jc w:val="center"/>
              <w:rPr>
                <w:sz w:val="24"/>
                <w:szCs w:val="24"/>
              </w:rPr>
            </w:pPr>
            <w:r w:rsidRPr="00D958DB">
              <w:rPr>
                <w:sz w:val="24"/>
                <w:szCs w:val="24"/>
              </w:rPr>
              <w:t>2</w:t>
            </w:r>
          </w:p>
        </w:tc>
        <w:tc>
          <w:tcPr>
            <w:tcW w:w="2268" w:type="dxa"/>
          </w:tcPr>
          <w:p w:rsidR="009D57C5" w:rsidRPr="00D958DB" w:rsidRDefault="009D57C5" w:rsidP="005449D2">
            <w:pPr>
              <w:jc w:val="center"/>
              <w:rPr>
                <w:sz w:val="24"/>
                <w:szCs w:val="24"/>
              </w:rPr>
            </w:pPr>
            <w:r w:rsidRPr="00D958DB">
              <w:rPr>
                <w:sz w:val="24"/>
                <w:szCs w:val="24"/>
              </w:rPr>
              <w:t>39</w:t>
            </w:r>
          </w:p>
        </w:tc>
        <w:tc>
          <w:tcPr>
            <w:tcW w:w="2268" w:type="dxa"/>
          </w:tcPr>
          <w:p w:rsidR="009D57C5" w:rsidRPr="00D958DB" w:rsidRDefault="009D57C5" w:rsidP="005449D2">
            <w:pPr>
              <w:jc w:val="center"/>
              <w:rPr>
                <w:sz w:val="24"/>
                <w:szCs w:val="24"/>
              </w:rPr>
            </w:pPr>
            <w:r>
              <w:rPr>
                <w:sz w:val="24"/>
                <w:szCs w:val="24"/>
              </w:rPr>
              <w:t>457</w:t>
            </w:r>
          </w:p>
        </w:tc>
      </w:tr>
      <w:tr w:rsidR="009D57C5" w:rsidRPr="00791BAB" w:rsidTr="00054CA7">
        <w:tc>
          <w:tcPr>
            <w:tcW w:w="2835" w:type="dxa"/>
          </w:tcPr>
          <w:p w:rsidR="009D57C5" w:rsidRPr="00791BAB" w:rsidRDefault="009D57C5" w:rsidP="005449D2">
            <w:pPr>
              <w:rPr>
                <w:sz w:val="24"/>
                <w:szCs w:val="24"/>
              </w:rPr>
            </w:pPr>
            <w:r w:rsidRPr="00791BAB">
              <w:rPr>
                <w:sz w:val="24"/>
                <w:szCs w:val="24"/>
              </w:rPr>
              <w:t>Детская библиотека</w:t>
            </w:r>
          </w:p>
        </w:tc>
        <w:tc>
          <w:tcPr>
            <w:tcW w:w="1985" w:type="dxa"/>
          </w:tcPr>
          <w:p w:rsidR="009D57C5" w:rsidRDefault="009D57C5" w:rsidP="005449D2">
            <w:pPr>
              <w:jc w:val="center"/>
              <w:rPr>
                <w:sz w:val="24"/>
                <w:szCs w:val="24"/>
              </w:rPr>
            </w:pPr>
            <w:r>
              <w:rPr>
                <w:sz w:val="24"/>
                <w:szCs w:val="24"/>
              </w:rPr>
              <w:t>1</w:t>
            </w:r>
          </w:p>
        </w:tc>
        <w:tc>
          <w:tcPr>
            <w:tcW w:w="2268" w:type="dxa"/>
          </w:tcPr>
          <w:p w:rsidR="009D57C5" w:rsidRDefault="009D57C5" w:rsidP="005449D2">
            <w:pPr>
              <w:jc w:val="center"/>
              <w:rPr>
                <w:sz w:val="24"/>
                <w:szCs w:val="24"/>
              </w:rPr>
            </w:pPr>
            <w:r>
              <w:rPr>
                <w:sz w:val="24"/>
                <w:szCs w:val="24"/>
              </w:rPr>
              <w:t>50</w:t>
            </w:r>
          </w:p>
        </w:tc>
        <w:tc>
          <w:tcPr>
            <w:tcW w:w="2268" w:type="dxa"/>
          </w:tcPr>
          <w:p w:rsidR="009D57C5" w:rsidRPr="00800CFE" w:rsidRDefault="009D57C5" w:rsidP="005449D2">
            <w:pPr>
              <w:jc w:val="center"/>
              <w:rPr>
                <w:color w:val="FF0000"/>
                <w:sz w:val="24"/>
                <w:szCs w:val="24"/>
              </w:rPr>
            </w:pPr>
            <w:r>
              <w:rPr>
                <w:sz w:val="24"/>
                <w:szCs w:val="24"/>
              </w:rPr>
              <w:t>421</w:t>
            </w:r>
          </w:p>
        </w:tc>
      </w:tr>
      <w:tr w:rsidR="009D57C5" w:rsidRPr="00791BAB" w:rsidTr="00054CA7">
        <w:tc>
          <w:tcPr>
            <w:tcW w:w="2835" w:type="dxa"/>
          </w:tcPr>
          <w:p w:rsidR="009D57C5" w:rsidRPr="00791BAB" w:rsidRDefault="009D57C5" w:rsidP="003F2FFD">
            <w:pPr>
              <w:spacing w:line="276" w:lineRule="auto"/>
              <w:jc w:val="right"/>
              <w:rPr>
                <w:b/>
                <w:sz w:val="24"/>
                <w:szCs w:val="24"/>
              </w:rPr>
            </w:pPr>
            <w:r w:rsidRPr="00791BAB">
              <w:rPr>
                <w:b/>
                <w:sz w:val="24"/>
                <w:szCs w:val="24"/>
              </w:rPr>
              <w:t>Итого:</w:t>
            </w:r>
          </w:p>
        </w:tc>
        <w:tc>
          <w:tcPr>
            <w:tcW w:w="1985" w:type="dxa"/>
          </w:tcPr>
          <w:p w:rsidR="009D57C5" w:rsidRPr="007D5038" w:rsidRDefault="00054CA7" w:rsidP="003F2FFD">
            <w:pPr>
              <w:spacing w:line="276" w:lineRule="auto"/>
              <w:jc w:val="center"/>
              <w:rPr>
                <w:b/>
                <w:sz w:val="24"/>
                <w:szCs w:val="24"/>
              </w:rPr>
            </w:pPr>
            <w:r>
              <w:rPr>
                <w:b/>
                <w:sz w:val="24"/>
                <w:szCs w:val="24"/>
              </w:rPr>
              <w:t>33</w:t>
            </w:r>
          </w:p>
        </w:tc>
        <w:tc>
          <w:tcPr>
            <w:tcW w:w="2268" w:type="dxa"/>
          </w:tcPr>
          <w:p w:rsidR="009D57C5" w:rsidRPr="007D5038" w:rsidRDefault="00054CA7" w:rsidP="003F2FFD">
            <w:pPr>
              <w:spacing w:line="276" w:lineRule="auto"/>
              <w:jc w:val="center"/>
              <w:rPr>
                <w:b/>
                <w:sz w:val="24"/>
                <w:szCs w:val="24"/>
              </w:rPr>
            </w:pPr>
            <w:r>
              <w:rPr>
                <w:b/>
                <w:sz w:val="24"/>
                <w:szCs w:val="24"/>
              </w:rPr>
              <w:t>557</w:t>
            </w:r>
          </w:p>
        </w:tc>
        <w:tc>
          <w:tcPr>
            <w:tcW w:w="2268" w:type="dxa"/>
          </w:tcPr>
          <w:p w:rsidR="009D57C5" w:rsidRPr="007D5038" w:rsidRDefault="009D57C5" w:rsidP="003F2FFD">
            <w:pPr>
              <w:spacing w:line="276" w:lineRule="auto"/>
              <w:jc w:val="center"/>
              <w:rPr>
                <w:b/>
                <w:sz w:val="24"/>
                <w:szCs w:val="24"/>
              </w:rPr>
            </w:pPr>
            <w:r w:rsidRPr="007D5038">
              <w:rPr>
                <w:b/>
                <w:sz w:val="24"/>
                <w:szCs w:val="24"/>
              </w:rPr>
              <w:t>4054</w:t>
            </w:r>
          </w:p>
        </w:tc>
      </w:tr>
    </w:tbl>
    <w:p w:rsidR="00852E6F" w:rsidRDefault="00852E6F" w:rsidP="009D57C5">
      <w:pPr>
        <w:spacing w:line="276" w:lineRule="auto"/>
        <w:rPr>
          <w:b/>
        </w:rPr>
      </w:pPr>
    </w:p>
    <w:p w:rsidR="009D57C5" w:rsidRPr="00791BAB" w:rsidRDefault="009D57C5" w:rsidP="009D57C5">
      <w:pPr>
        <w:spacing w:line="276" w:lineRule="auto"/>
        <w:rPr>
          <w:b/>
        </w:rPr>
      </w:pPr>
      <w:r w:rsidRPr="00791BAB">
        <w:rPr>
          <w:b/>
        </w:rPr>
        <w:t>Книгоношество</w:t>
      </w:r>
    </w:p>
    <w:tbl>
      <w:tblPr>
        <w:tblStyle w:val="a5"/>
        <w:tblW w:w="0" w:type="auto"/>
        <w:tblInd w:w="250" w:type="dxa"/>
        <w:tblLook w:val="04A0"/>
      </w:tblPr>
      <w:tblGrid>
        <w:gridCol w:w="2552"/>
        <w:gridCol w:w="1984"/>
        <w:gridCol w:w="2552"/>
        <w:gridCol w:w="2693"/>
      </w:tblGrid>
      <w:tr w:rsidR="009D57C5" w:rsidRPr="00791BAB" w:rsidTr="005449D2">
        <w:trPr>
          <w:trHeight w:val="499"/>
        </w:trPr>
        <w:tc>
          <w:tcPr>
            <w:tcW w:w="2552" w:type="dxa"/>
          </w:tcPr>
          <w:p w:rsidR="009D57C5" w:rsidRPr="00B02E47" w:rsidRDefault="009D57C5" w:rsidP="005449D2">
            <w:pPr>
              <w:jc w:val="center"/>
              <w:rPr>
                <w:sz w:val="24"/>
                <w:szCs w:val="24"/>
              </w:rPr>
            </w:pPr>
            <w:r w:rsidRPr="00B02E47">
              <w:rPr>
                <w:sz w:val="24"/>
                <w:szCs w:val="24"/>
              </w:rPr>
              <w:t>Название библиотеки</w:t>
            </w:r>
          </w:p>
        </w:tc>
        <w:tc>
          <w:tcPr>
            <w:tcW w:w="1984" w:type="dxa"/>
          </w:tcPr>
          <w:p w:rsidR="009D57C5" w:rsidRPr="00B02E47" w:rsidRDefault="009D57C5" w:rsidP="005449D2">
            <w:pPr>
              <w:jc w:val="center"/>
              <w:rPr>
                <w:sz w:val="24"/>
                <w:szCs w:val="24"/>
              </w:rPr>
            </w:pPr>
            <w:r w:rsidRPr="00B02E47">
              <w:rPr>
                <w:sz w:val="24"/>
                <w:szCs w:val="24"/>
              </w:rPr>
              <w:t>Кол-во книгонош</w:t>
            </w:r>
          </w:p>
        </w:tc>
        <w:tc>
          <w:tcPr>
            <w:tcW w:w="2552" w:type="dxa"/>
          </w:tcPr>
          <w:p w:rsidR="009D57C5" w:rsidRPr="00B02E47" w:rsidRDefault="009D57C5" w:rsidP="005449D2">
            <w:pPr>
              <w:jc w:val="center"/>
              <w:rPr>
                <w:sz w:val="24"/>
                <w:szCs w:val="24"/>
              </w:rPr>
            </w:pPr>
            <w:r w:rsidRPr="00B02E47">
              <w:rPr>
                <w:sz w:val="24"/>
                <w:szCs w:val="24"/>
              </w:rPr>
              <w:t>Кол-во пользователей</w:t>
            </w:r>
          </w:p>
        </w:tc>
        <w:tc>
          <w:tcPr>
            <w:tcW w:w="2693" w:type="dxa"/>
          </w:tcPr>
          <w:p w:rsidR="009D57C5" w:rsidRPr="00B02E47" w:rsidRDefault="009D57C5" w:rsidP="005449D2">
            <w:pPr>
              <w:jc w:val="center"/>
              <w:rPr>
                <w:sz w:val="24"/>
                <w:szCs w:val="24"/>
              </w:rPr>
            </w:pPr>
            <w:r w:rsidRPr="00B02E47">
              <w:rPr>
                <w:sz w:val="24"/>
                <w:szCs w:val="24"/>
              </w:rPr>
              <w:t>Книговыдача (экз.)</w:t>
            </w:r>
          </w:p>
        </w:tc>
      </w:tr>
      <w:tr w:rsidR="009D57C5" w:rsidRPr="00791BAB" w:rsidTr="003F2FFD">
        <w:tc>
          <w:tcPr>
            <w:tcW w:w="2552" w:type="dxa"/>
          </w:tcPr>
          <w:p w:rsidR="009D57C5" w:rsidRPr="00B02E47" w:rsidRDefault="009D57C5" w:rsidP="005449D2">
            <w:pPr>
              <w:rPr>
                <w:sz w:val="24"/>
                <w:szCs w:val="24"/>
              </w:rPr>
            </w:pPr>
            <w:r w:rsidRPr="00B02E47">
              <w:rPr>
                <w:sz w:val="24"/>
                <w:szCs w:val="24"/>
              </w:rPr>
              <w:t>Ванзеват</w:t>
            </w:r>
          </w:p>
        </w:tc>
        <w:tc>
          <w:tcPr>
            <w:tcW w:w="1984" w:type="dxa"/>
          </w:tcPr>
          <w:p w:rsidR="009D57C5" w:rsidRPr="00B02E47" w:rsidRDefault="009D57C5" w:rsidP="005449D2">
            <w:pPr>
              <w:jc w:val="center"/>
              <w:rPr>
                <w:sz w:val="24"/>
                <w:szCs w:val="24"/>
              </w:rPr>
            </w:pPr>
            <w:r w:rsidRPr="00B02E47">
              <w:rPr>
                <w:sz w:val="24"/>
                <w:szCs w:val="24"/>
              </w:rPr>
              <w:t>3</w:t>
            </w:r>
          </w:p>
        </w:tc>
        <w:tc>
          <w:tcPr>
            <w:tcW w:w="2552" w:type="dxa"/>
          </w:tcPr>
          <w:p w:rsidR="009D57C5" w:rsidRPr="00B02E47" w:rsidRDefault="009D57C5" w:rsidP="005449D2">
            <w:pPr>
              <w:jc w:val="center"/>
              <w:rPr>
                <w:sz w:val="24"/>
                <w:szCs w:val="24"/>
              </w:rPr>
            </w:pPr>
            <w:r w:rsidRPr="00B02E47">
              <w:rPr>
                <w:sz w:val="24"/>
                <w:szCs w:val="24"/>
              </w:rPr>
              <w:t>4</w:t>
            </w:r>
          </w:p>
        </w:tc>
        <w:tc>
          <w:tcPr>
            <w:tcW w:w="2693" w:type="dxa"/>
          </w:tcPr>
          <w:p w:rsidR="009D57C5" w:rsidRPr="00B02E47" w:rsidRDefault="009D57C5" w:rsidP="005449D2">
            <w:pPr>
              <w:jc w:val="center"/>
              <w:rPr>
                <w:sz w:val="24"/>
                <w:szCs w:val="24"/>
              </w:rPr>
            </w:pPr>
            <w:r w:rsidRPr="00B02E47">
              <w:rPr>
                <w:sz w:val="24"/>
                <w:szCs w:val="24"/>
              </w:rPr>
              <w:t>18</w:t>
            </w:r>
          </w:p>
        </w:tc>
      </w:tr>
      <w:tr w:rsidR="009D57C5" w:rsidRPr="00791BAB" w:rsidTr="005449D2">
        <w:trPr>
          <w:trHeight w:val="244"/>
        </w:trPr>
        <w:tc>
          <w:tcPr>
            <w:tcW w:w="2552" w:type="dxa"/>
          </w:tcPr>
          <w:p w:rsidR="009D57C5" w:rsidRPr="00B02E47" w:rsidRDefault="009D57C5" w:rsidP="005449D2">
            <w:pPr>
              <w:rPr>
                <w:sz w:val="24"/>
                <w:szCs w:val="24"/>
              </w:rPr>
            </w:pPr>
            <w:r w:rsidRPr="00B02E47">
              <w:rPr>
                <w:sz w:val="24"/>
                <w:szCs w:val="24"/>
              </w:rPr>
              <w:t>Полноват</w:t>
            </w:r>
          </w:p>
        </w:tc>
        <w:tc>
          <w:tcPr>
            <w:tcW w:w="1984" w:type="dxa"/>
          </w:tcPr>
          <w:p w:rsidR="009D57C5" w:rsidRPr="00B02E47" w:rsidRDefault="009D57C5" w:rsidP="005449D2">
            <w:pPr>
              <w:jc w:val="center"/>
              <w:rPr>
                <w:sz w:val="24"/>
                <w:szCs w:val="24"/>
              </w:rPr>
            </w:pPr>
            <w:r w:rsidRPr="00B02E47">
              <w:rPr>
                <w:sz w:val="24"/>
                <w:szCs w:val="24"/>
              </w:rPr>
              <w:t>4</w:t>
            </w:r>
          </w:p>
        </w:tc>
        <w:tc>
          <w:tcPr>
            <w:tcW w:w="2552" w:type="dxa"/>
          </w:tcPr>
          <w:p w:rsidR="009D57C5" w:rsidRPr="00B02E47" w:rsidRDefault="009D57C5" w:rsidP="005449D2">
            <w:pPr>
              <w:jc w:val="center"/>
              <w:rPr>
                <w:sz w:val="24"/>
                <w:szCs w:val="24"/>
              </w:rPr>
            </w:pPr>
            <w:r w:rsidRPr="00B02E47">
              <w:rPr>
                <w:sz w:val="24"/>
                <w:szCs w:val="24"/>
              </w:rPr>
              <w:t>8</w:t>
            </w:r>
          </w:p>
        </w:tc>
        <w:tc>
          <w:tcPr>
            <w:tcW w:w="2693" w:type="dxa"/>
          </w:tcPr>
          <w:p w:rsidR="009D57C5" w:rsidRPr="00B02E47" w:rsidRDefault="009D57C5" w:rsidP="005449D2">
            <w:pPr>
              <w:jc w:val="center"/>
              <w:rPr>
                <w:sz w:val="24"/>
                <w:szCs w:val="24"/>
              </w:rPr>
            </w:pPr>
            <w:r w:rsidRPr="00B02E47">
              <w:rPr>
                <w:sz w:val="24"/>
                <w:szCs w:val="24"/>
              </w:rPr>
              <w:t>22</w:t>
            </w:r>
          </w:p>
        </w:tc>
      </w:tr>
      <w:tr w:rsidR="009D57C5" w:rsidRPr="00791BAB" w:rsidTr="003F2FFD">
        <w:tc>
          <w:tcPr>
            <w:tcW w:w="2552" w:type="dxa"/>
          </w:tcPr>
          <w:p w:rsidR="009D57C5" w:rsidRPr="00B02E47" w:rsidRDefault="009D57C5" w:rsidP="005449D2">
            <w:pPr>
              <w:rPr>
                <w:sz w:val="24"/>
                <w:szCs w:val="24"/>
              </w:rPr>
            </w:pPr>
            <w:r w:rsidRPr="00B02E47">
              <w:rPr>
                <w:sz w:val="24"/>
                <w:szCs w:val="24"/>
              </w:rPr>
              <w:t>Лыхма</w:t>
            </w:r>
          </w:p>
        </w:tc>
        <w:tc>
          <w:tcPr>
            <w:tcW w:w="1984" w:type="dxa"/>
            <w:vAlign w:val="center"/>
          </w:tcPr>
          <w:p w:rsidR="009D57C5" w:rsidRPr="00B02E47" w:rsidRDefault="009D57C5" w:rsidP="005449D2">
            <w:pPr>
              <w:jc w:val="center"/>
              <w:rPr>
                <w:color w:val="000000" w:themeColor="text1"/>
                <w:sz w:val="24"/>
                <w:szCs w:val="24"/>
              </w:rPr>
            </w:pPr>
            <w:r w:rsidRPr="00B02E47">
              <w:rPr>
                <w:color w:val="000000" w:themeColor="text1"/>
                <w:sz w:val="24"/>
                <w:szCs w:val="24"/>
              </w:rPr>
              <w:t>8</w:t>
            </w:r>
          </w:p>
        </w:tc>
        <w:tc>
          <w:tcPr>
            <w:tcW w:w="2552" w:type="dxa"/>
            <w:vAlign w:val="center"/>
          </w:tcPr>
          <w:p w:rsidR="009D57C5" w:rsidRPr="00B02E47" w:rsidRDefault="009D57C5" w:rsidP="005449D2">
            <w:pPr>
              <w:jc w:val="center"/>
              <w:rPr>
                <w:color w:val="000000" w:themeColor="text1"/>
                <w:sz w:val="24"/>
                <w:szCs w:val="24"/>
              </w:rPr>
            </w:pPr>
            <w:r w:rsidRPr="00B02E47">
              <w:rPr>
                <w:color w:val="000000" w:themeColor="text1"/>
                <w:sz w:val="24"/>
                <w:szCs w:val="24"/>
              </w:rPr>
              <w:t>13</w:t>
            </w:r>
          </w:p>
        </w:tc>
        <w:tc>
          <w:tcPr>
            <w:tcW w:w="2693" w:type="dxa"/>
            <w:vAlign w:val="center"/>
          </w:tcPr>
          <w:p w:rsidR="009D57C5" w:rsidRPr="00B02E47" w:rsidRDefault="009D57C5" w:rsidP="005449D2">
            <w:pPr>
              <w:jc w:val="center"/>
              <w:rPr>
                <w:color w:val="000000" w:themeColor="text1"/>
                <w:sz w:val="24"/>
                <w:szCs w:val="24"/>
              </w:rPr>
            </w:pPr>
            <w:r w:rsidRPr="00B02E47">
              <w:rPr>
                <w:color w:val="000000" w:themeColor="text1"/>
                <w:sz w:val="24"/>
                <w:szCs w:val="24"/>
              </w:rPr>
              <w:t>2</w:t>
            </w:r>
          </w:p>
        </w:tc>
      </w:tr>
      <w:tr w:rsidR="009D57C5" w:rsidRPr="00791BAB" w:rsidTr="003F2FFD">
        <w:tc>
          <w:tcPr>
            <w:tcW w:w="2552" w:type="dxa"/>
          </w:tcPr>
          <w:p w:rsidR="009D57C5" w:rsidRPr="00B02E47" w:rsidRDefault="009D57C5" w:rsidP="005449D2">
            <w:pPr>
              <w:rPr>
                <w:sz w:val="24"/>
                <w:szCs w:val="24"/>
              </w:rPr>
            </w:pPr>
            <w:r w:rsidRPr="00B02E47">
              <w:rPr>
                <w:sz w:val="24"/>
                <w:szCs w:val="24"/>
              </w:rPr>
              <w:t>Сорум</w:t>
            </w:r>
          </w:p>
        </w:tc>
        <w:tc>
          <w:tcPr>
            <w:tcW w:w="1984" w:type="dxa"/>
          </w:tcPr>
          <w:p w:rsidR="009D57C5" w:rsidRPr="00B02E47" w:rsidRDefault="009D57C5" w:rsidP="005449D2">
            <w:pPr>
              <w:jc w:val="center"/>
              <w:rPr>
                <w:sz w:val="24"/>
                <w:szCs w:val="24"/>
              </w:rPr>
            </w:pPr>
            <w:r w:rsidRPr="00B02E47">
              <w:rPr>
                <w:sz w:val="24"/>
                <w:szCs w:val="24"/>
              </w:rPr>
              <w:t>5</w:t>
            </w:r>
          </w:p>
        </w:tc>
        <w:tc>
          <w:tcPr>
            <w:tcW w:w="2552" w:type="dxa"/>
          </w:tcPr>
          <w:p w:rsidR="009D57C5" w:rsidRPr="00B02E47" w:rsidRDefault="009D57C5" w:rsidP="005449D2">
            <w:pPr>
              <w:jc w:val="center"/>
              <w:rPr>
                <w:sz w:val="24"/>
                <w:szCs w:val="24"/>
              </w:rPr>
            </w:pPr>
            <w:r w:rsidRPr="00B02E47">
              <w:rPr>
                <w:sz w:val="24"/>
                <w:szCs w:val="24"/>
              </w:rPr>
              <w:t>3</w:t>
            </w:r>
          </w:p>
        </w:tc>
        <w:tc>
          <w:tcPr>
            <w:tcW w:w="2693" w:type="dxa"/>
          </w:tcPr>
          <w:p w:rsidR="009D57C5" w:rsidRPr="00B02E47" w:rsidRDefault="009D57C5" w:rsidP="005449D2">
            <w:pPr>
              <w:jc w:val="center"/>
              <w:rPr>
                <w:sz w:val="24"/>
                <w:szCs w:val="24"/>
              </w:rPr>
            </w:pPr>
            <w:r w:rsidRPr="00B02E47">
              <w:rPr>
                <w:sz w:val="24"/>
                <w:szCs w:val="24"/>
              </w:rPr>
              <w:t>3</w:t>
            </w:r>
          </w:p>
        </w:tc>
      </w:tr>
      <w:tr w:rsidR="009D57C5" w:rsidRPr="00791BAB" w:rsidTr="003F2FFD">
        <w:tc>
          <w:tcPr>
            <w:tcW w:w="2552" w:type="dxa"/>
          </w:tcPr>
          <w:p w:rsidR="009D57C5" w:rsidRPr="00B02E47" w:rsidRDefault="009D57C5" w:rsidP="005449D2">
            <w:pPr>
              <w:rPr>
                <w:sz w:val="24"/>
                <w:szCs w:val="24"/>
              </w:rPr>
            </w:pPr>
            <w:r w:rsidRPr="00B02E47">
              <w:rPr>
                <w:sz w:val="24"/>
                <w:szCs w:val="24"/>
              </w:rPr>
              <w:t>Сосновка</w:t>
            </w:r>
          </w:p>
        </w:tc>
        <w:tc>
          <w:tcPr>
            <w:tcW w:w="1984" w:type="dxa"/>
          </w:tcPr>
          <w:p w:rsidR="009D57C5" w:rsidRPr="00B02E47" w:rsidRDefault="009D57C5" w:rsidP="005449D2">
            <w:pPr>
              <w:jc w:val="center"/>
              <w:rPr>
                <w:sz w:val="24"/>
                <w:szCs w:val="24"/>
              </w:rPr>
            </w:pPr>
            <w:r w:rsidRPr="00B02E47">
              <w:rPr>
                <w:sz w:val="24"/>
                <w:szCs w:val="24"/>
              </w:rPr>
              <w:t>7</w:t>
            </w:r>
          </w:p>
        </w:tc>
        <w:tc>
          <w:tcPr>
            <w:tcW w:w="2552" w:type="dxa"/>
          </w:tcPr>
          <w:p w:rsidR="009D57C5" w:rsidRPr="00B02E47" w:rsidRDefault="009D57C5" w:rsidP="005449D2">
            <w:pPr>
              <w:jc w:val="center"/>
              <w:rPr>
                <w:sz w:val="24"/>
                <w:szCs w:val="24"/>
              </w:rPr>
            </w:pPr>
            <w:r w:rsidRPr="00B02E47">
              <w:rPr>
                <w:sz w:val="24"/>
                <w:szCs w:val="24"/>
              </w:rPr>
              <w:t>9</w:t>
            </w:r>
          </w:p>
        </w:tc>
        <w:tc>
          <w:tcPr>
            <w:tcW w:w="2693" w:type="dxa"/>
          </w:tcPr>
          <w:p w:rsidR="009D57C5" w:rsidRPr="00B02E47" w:rsidRDefault="009D57C5" w:rsidP="005449D2">
            <w:pPr>
              <w:jc w:val="center"/>
              <w:rPr>
                <w:sz w:val="24"/>
                <w:szCs w:val="24"/>
              </w:rPr>
            </w:pPr>
            <w:r w:rsidRPr="00B02E47">
              <w:rPr>
                <w:sz w:val="24"/>
                <w:szCs w:val="24"/>
              </w:rPr>
              <w:t>89</w:t>
            </w:r>
          </w:p>
        </w:tc>
      </w:tr>
      <w:tr w:rsidR="009D57C5" w:rsidRPr="00791BAB" w:rsidTr="003F2FFD">
        <w:tc>
          <w:tcPr>
            <w:tcW w:w="2552" w:type="dxa"/>
          </w:tcPr>
          <w:p w:rsidR="009D57C5" w:rsidRPr="00B02E47" w:rsidRDefault="009D57C5" w:rsidP="005449D2">
            <w:pPr>
              <w:rPr>
                <w:sz w:val="24"/>
                <w:szCs w:val="24"/>
              </w:rPr>
            </w:pPr>
            <w:r w:rsidRPr="00B02E47">
              <w:rPr>
                <w:sz w:val="24"/>
                <w:szCs w:val="24"/>
              </w:rPr>
              <w:t>Казым</w:t>
            </w:r>
          </w:p>
        </w:tc>
        <w:tc>
          <w:tcPr>
            <w:tcW w:w="1984" w:type="dxa"/>
          </w:tcPr>
          <w:p w:rsidR="009D57C5" w:rsidRPr="00B02E47" w:rsidRDefault="009D57C5" w:rsidP="005449D2">
            <w:pPr>
              <w:jc w:val="center"/>
              <w:rPr>
                <w:sz w:val="24"/>
                <w:szCs w:val="24"/>
              </w:rPr>
            </w:pPr>
            <w:r w:rsidRPr="00B02E47">
              <w:rPr>
                <w:sz w:val="24"/>
                <w:szCs w:val="24"/>
              </w:rPr>
              <w:t>6</w:t>
            </w:r>
          </w:p>
        </w:tc>
        <w:tc>
          <w:tcPr>
            <w:tcW w:w="2552" w:type="dxa"/>
          </w:tcPr>
          <w:p w:rsidR="009D57C5" w:rsidRPr="00B02E47" w:rsidRDefault="009D57C5" w:rsidP="005449D2">
            <w:pPr>
              <w:jc w:val="center"/>
              <w:rPr>
                <w:sz w:val="24"/>
                <w:szCs w:val="24"/>
              </w:rPr>
            </w:pPr>
            <w:r w:rsidRPr="00B02E47">
              <w:rPr>
                <w:sz w:val="24"/>
                <w:szCs w:val="24"/>
              </w:rPr>
              <w:t xml:space="preserve"> 2</w:t>
            </w:r>
          </w:p>
        </w:tc>
        <w:tc>
          <w:tcPr>
            <w:tcW w:w="2693" w:type="dxa"/>
          </w:tcPr>
          <w:p w:rsidR="009D57C5" w:rsidRPr="00B02E47" w:rsidRDefault="009D57C5" w:rsidP="005449D2">
            <w:pPr>
              <w:jc w:val="center"/>
              <w:rPr>
                <w:sz w:val="24"/>
                <w:szCs w:val="24"/>
              </w:rPr>
            </w:pPr>
            <w:r w:rsidRPr="00B02E47">
              <w:rPr>
                <w:sz w:val="24"/>
                <w:szCs w:val="24"/>
              </w:rPr>
              <w:t>6</w:t>
            </w:r>
          </w:p>
        </w:tc>
      </w:tr>
      <w:tr w:rsidR="009D57C5" w:rsidRPr="00791BAB" w:rsidTr="003F2FFD">
        <w:tc>
          <w:tcPr>
            <w:tcW w:w="2552" w:type="dxa"/>
          </w:tcPr>
          <w:p w:rsidR="009D57C5" w:rsidRPr="00B02E47" w:rsidRDefault="009D57C5" w:rsidP="005449D2">
            <w:pPr>
              <w:jc w:val="right"/>
              <w:rPr>
                <w:b/>
                <w:sz w:val="24"/>
                <w:szCs w:val="24"/>
              </w:rPr>
            </w:pPr>
            <w:r w:rsidRPr="00B02E47">
              <w:rPr>
                <w:b/>
                <w:sz w:val="24"/>
                <w:szCs w:val="24"/>
              </w:rPr>
              <w:t>Итого:</w:t>
            </w:r>
          </w:p>
        </w:tc>
        <w:tc>
          <w:tcPr>
            <w:tcW w:w="1984" w:type="dxa"/>
          </w:tcPr>
          <w:p w:rsidR="009D57C5" w:rsidRPr="00B02E47" w:rsidRDefault="009D57C5" w:rsidP="005449D2">
            <w:pPr>
              <w:jc w:val="center"/>
              <w:rPr>
                <w:b/>
                <w:sz w:val="24"/>
                <w:szCs w:val="24"/>
              </w:rPr>
            </w:pPr>
            <w:r w:rsidRPr="00B02E47">
              <w:rPr>
                <w:b/>
                <w:sz w:val="24"/>
                <w:szCs w:val="24"/>
              </w:rPr>
              <w:t>33</w:t>
            </w:r>
          </w:p>
        </w:tc>
        <w:tc>
          <w:tcPr>
            <w:tcW w:w="2552" w:type="dxa"/>
          </w:tcPr>
          <w:p w:rsidR="009D57C5" w:rsidRPr="00B02E47" w:rsidRDefault="009D57C5" w:rsidP="005449D2">
            <w:pPr>
              <w:jc w:val="center"/>
              <w:rPr>
                <w:b/>
                <w:sz w:val="24"/>
                <w:szCs w:val="24"/>
              </w:rPr>
            </w:pPr>
            <w:r w:rsidRPr="00B02E47">
              <w:rPr>
                <w:b/>
                <w:sz w:val="24"/>
                <w:szCs w:val="24"/>
              </w:rPr>
              <w:t>39</w:t>
            </w:r>
          </w:p>
        </w:tc>
        <w:tc>
          <w:tcPr>
            <w:tcW w:w="2693" w:type="dxa"/>
          </w:tcPr>
          <w:p w:rsidR="009D57C5" w:rsidRPr="00B02E47" w:rsidRDefault="009D57C5" w:rsidP="005449D2">
            <w:pPr>
              <w:jc w:val="center"/>
              <w:rPr>
                <w:b/>
                <w:sz w:val="24"/>
                <w:szCs w:val="24"/>
              </w:rPr>
            </w:pPr>
            <w:r w:rsidRPr="00B02E47">
              <w:rPr>
                <w:b/>
                <w:sz w:val="24"/>
                <w:szCs w:val="24"/>
              </w:rPr>
              <w:t>140</w:t>
            </w:r>
          </w:p>
        </w:tc>
      </w:tr>
    </w:tbl>
    <w:p w:rsidR="009D57C5" w:rsidRPr="00791BAB" w:rsidRDefault="009D57C5" w:rsidP="009D57C5">
      <w:pPr>
        <w:spacing w:line="276" w:lineRule="auto"/>
        <w:rPr>
          <w:color w:val="FF0000"/>
        </w:rPr>
      </w:pPr>
      <w:r w:rsidRPr="00791BAB">
        <w:t>Всего пользователей внестационарного обслуживания</w:t>
      </w:r>
      <w:r>
        <w:rPr>
          <w:color w:val="FF0000"/>
        </w:rPr>
        <w:t xml:space="preserve"> </w:t>
      </w:r>
      <w:r w:rsidRPr="001318BC">
        <w:t>– 660 чел.</w:t>
      </w:r>
    </w:p>
    <w:p w:rsidR="009D57C5" w:rsidRPr="00791BAB" w:rsidRDefault="009D57C5" w:rsidP="009D57C5">
      <w:pPr>
        <w:spacing w:line="276" w:lineRule="auto"/>
        <w:rPr>
          <w:color w:val="FF0000"/>
        </w:rPr>
      </w:pPr>
      <w:r w:rsidRPr="00791BAB">
        <w:t xml:space="preserve">Всего </w:t>
      </w:r>
      <w:r w:rsidRPr="001318BC">
        <w:t xml:space="preserve">книговыдач  - </w:t>
      </w:r>
      <w:r w:rsidRPr="00925871">
        <w:t>5963</w:t>
      </w:r>
      <w:r w:rsidRPr="001318BC">
        <w:t xml:space="preserve"> экз.</w:t>
      </w:r>
    </w:p>
    <w:p w:rsidR="005449D2" w:rsidRPr="00881C4E" w:rsidRDefault="005449D2" w:rsidP="005449D2">
      <w:pPr>
        <w:pStyle w:val="a3"/>
        <w:spacing w:after="0" w:line="240" w:lineRule="auto"/>
        <w:ind w:left="0"/>
        <w:jc w:val="both"/>
        <w:rPr>
          <w:rFonts w:ascii="Times New Roman" w:hAnsi="Times New Roman"/>
          <w:bCs/>
          <w:sz w:val="24"/>
          <w:szCs w:val="24"/>
        </w:rPr>
      </w:pPr>
    </w:p>
    <w:p w:rsidR="005449D2" w:rsidRPr="00846760" w:rsidRDefault="005449D2" w:rsidP="005449D2">
      <w:pPr>
        <w:spacing w:line="276" w:lineRule="auto"/>
        <w:jc w:val="both"/>
        <w:rPr>
          <w:b/>
        </w:rPr>
      </w:pPr>
      <w:r w:rsidRPr="00846760">
        <w:rPr>
          <w:b/>
        </w:rPr>
        <w:t>4.1.3 Удаленный доступ к собственным ресурсам. Электронные услуги</w:t>
      </w:r>
    </w:p>
    <w:p w:rsidR="005449D2" w:rsidRPr="00846760" w:rsidRDefault="005449D2" w:rsidP="005449D2">
      <w:pPr>
        <w:tabs>
          <w:tab w:val="left" w:pos="0"/>
        </w:tabs>
        <w:spacing w:line="276" w:lineRule="auto"/>
        <w:jc w:val="both"/>
      </w:pPr>
      <w:r w:rsidRPr="00846760">
        <w:t xml:space="preserve">Число муниципальных библиотек, имеющих </w:t>
      </w:r>
      <w:proofErr w:type="spellStart"/>
      <w:r w:rsidRPr="00846760">
        <w:t>веб-сайты</w:t>
      </w:r>
      <w:proofErr w:type="spellEnd"/>
      <w:r w:rsidRPr="00846760">
        <w:t xml:space="preserve"> – 1</w:t>
      </w:r>
    </w:p>
    <w:p w:rsidR="005449D2" w:rsidRPr="00846760" w:rsidRDefault="005449D2" w:rsidP="005449D2">
      <w:pPr>
        <w:tabs>
          <w:tab w:val="left" w:pos="0"/>
        </w:tabs>
        <w:spacing w:line="276" w:lineRule="auto"/>
        <w:jc w:val="both"/>
      </w:pPr>
      <w:r w:rsidRPr="00846760">
        <w:t xml:space="preserve">Число муниципальных библиотек, имеющих </w:t>
      </w:r>
      <w:proofErr w:type="spellStart"/>
      <w:r w:rsidRPr="00846760">
        <w:t>веб-сайты</w:t>
      </w:r>
      <w:proofErr w:type="spellEnd"/>
      <w:r w:rsidRPr="00846760">
        <w:t xml:space="preserve"> для </w:t>
      </w:r>
      <w:proofErr w:type="gramStart"/>
      <w:r w:rsidRPr="00846760">
        <w:t>целевой</w:t>
      </w:r>
      <w:proofErr w:type="gramEnd"/>
      <w:r w:rsidRPr="00846760">
        <w:t xml:space="preserve"> аудитории-1</w:t>
      </w:r>
    </w:p>
    <w:p w:rsidR="005449D2" w:rsidRPr="00846760" w:rsidRDefault="005449D2" w:rsidP="005449D2">
      <w:pPr>
        <w:tabs>
          <w:tab w:val="left" w:pos="0"/>
        </w:tabs>
        <w:jc w:val="both"/>
      </w:pPr>
      <w:r w:rsidRPr="00846760">
        <w:t>Число муниципальных библиотек, имеющих веб-страницы, аккаунты в социальных сетях -1</w:t>
      </w:r>
    </w:p>
    <w:p w:rsidR="005449D2" w:rsidRPr="00D77330" w:rsidRDefault="005449D2" w:rsidP="005449D2">
      <w:pPr>
        <w:tabs>
          <w:tab w:val="left" w:pos="0"/>
        </w:tabs>
        <w:jc w:val="both"/>
      </w:pPr>
      <w:r>
        <w:t xml:space="preserve">Число посещений сайта – </w:t>
      </w:r>
      <w:r w:rsidRPr="004C5D96">
        <w:t>5</w:t>
      </w:r>
      <w:r w:rsidR="00852E6F">
        <w:t> </w:t>
      </w:r>
      <w:r w:rsidRPr="004C5D96">
        <w:t>318</w:t>
      </w:r>
    </w:p>
    <w:p w:rsidR="005449D2" w:rsidRPr="00AD7536" w:rsidRDefault="005449D2" w:rsidP="00852E6F">
      <w:pPr>
        <w:autoSpaceDE w:val="0"/>
        <w:autoSpaceDN w:val="0"/>
        <w:adjustRightInd w:val="0"/>
        <w:ind w:firstLine="709"/>
        <w:jc w:val="both"/>
      </w:pPr>
      <w:r w:rsidRPr="00AD7536">
        <w:t>Сайт МАУК Белоярского района «Белоярская централизованная библиотечная система» (http://www.bellib.ru/), функционирующий с 2012 г., в связи с техническими неполадками</w:t>
      </w:r>
      <w:r>
        <w:t xml:space="preserve"> был заблокирован</w:t>
      </w:r>
      <w:r w:rsidRPr="00AD7536">
        <w:t xml:space="preserve">, часть информации обязательной для размещения была утеряна. В декабре 2014 г. организована работа по модернизации и разработке </w:t>
      </w:r>
      <w:proofErr w:type="spellStart"/>
      <w:proofErr w:type="gramStart"/>
      <w:r w:rsidRPr="00AD7536">
        <w:t>дизайн-макета</w:t>
      </w:r>
      <w:proofErr w:type="spellEnd"/>
      <w:proofErr w:type="gramEnd"/>
      <w:r w:rsidRPr="00AD7536">
        <w:t xml:space="preserve"> интернет-сайта.</w:t>
      </w:r>
    </w:p>
    <w:p w:rsidR="00852E6F" w:rsidRDefault="005449D2" w:rsidP="00852E6F">
      <w:pPr>
        <w:autoSpaceDE w:val="0"/>
        <w:autoSpaceDN w:val="0"/>
        <w:adjustRightInd w:val="0"/>
        <w:jc w:val="both"/>
      </w:pPr>
      <w:r>
        <w:rPr>
          <w:color w:val="000000" w:themeColor="text1"/>
        </w:rPr>
        <w:tab/>
      </w:r>
      <w:r w:rsidRPr="00AD7536">
        <w:rPr>
          <w:color w:val="000000" w:themeColor="text1"/>
        </w:rPr>
        <w:t>В 2015 году введен в эксплуатацию  модернизированный  Интернет - сайт МАУК Белоярского района «</w:t>
      </w:r>
      <w:proofErr w:type="gramStart"/>
      <w:r w:rsidRPr="00AD7536">
        <w:rPr>
          <w:color w:val="000000" w:themeColor="text1"/>
        </w:rPr>
        <w:t>Белоярская</w:t>
      </w:r>
      <w:proofErr w:type="gramEnd"/>
      <w:r w:rsidRPr="00AD7536">
        <w:rPr>
          <w:color w:val="000000" w:themeColor="text1"/>
        </w:rPr>
        <w:t xml:space="preserve"> ЦБС». Сайт соответствует перечню обязательных сведений и сервисных функций официальных сайтов общедоступных библиотек автономного округа. </w:t>
      </w:r>
      <w:r w:rsidRPr="00AD7536">
        <w:t>К</w:t>
      </w:r>
      <w:r>
        <w:t>оличество посещений сайта в</w:t>
      </w:r>
      <w:r w:rsidRPr="00981E50">
        <w:rPr>
          <w:color w:val="FF0000"/>
        </w:rPr>
        <w:t xml:space="preserve"> </w:t>
      </w:r>
      <w:r w:rsidRPr="004C5D96">
        <w:t>2016</w:t>
      </w:r>
      <w:r w:rsidRPr="00981E50">
        <w:rPr>
          <w:color w:val="FF0000"/>
        </w:rPr>
        <w:t xml:space="preserve"> </w:t>
      </w:r>
      <w:r w:rsidRPr="00AD7536">
        <w:t>году составило</w:t>
      </w:r>
      <w:r w:rsidRPr="00981E50">
        <w:rPr>
          <w:color w:val="FF0000"/>
        </w:rPr>
        <w:t xml:space="preserve"> </w:t>
      </w:r>
      <w:r w:rsidRPr="004C5D96">
        <w:t>5</w:t>
      </w:r>
      <w:r>
        <w:t xml:space="preserve"> </w:t>
      </w:r>
      <w:r w:rsidRPr="004C5D96">
        <w:t>318</w:t>
      </w:r>
      <w:r w:rsidRPr="00981E50">
        <w:rPr>
          <w:color w:val="FF0000"/>
        </w:rPr>
        <w:t xml:space="preserve"> </w:t>
      </w:r>
      <w:r w:rsidRPr="00AD7536">
        <w:t>единиц.</w:t>
      </w:r>
    </w:p>
    <w:p w:rsidR="005449D2" w:rsidRPr="00AD7536" w:rsidRDefault="005449D2" w:rsidP="00852E6F">
      <w:pPr>
        <w:autoSpaceDE w:val="0"/>
        <w:autoSpaceDN w:val="0"/>
        <w:adjustRightInd w:val="0"/>
        <w:ind w:firstLine="709"/>
        <w:jc w:val="both"/>
      </w:pPr>
      <w:r w:rsidRPr="00AD7536">
        <w:t xml:space="preserve">Сайт </w:t>
      </w:r>
      <w:r w:rsidRPr="00133586">
        <w:t xml:space="preserve">содержит </w:t>
      </w:r>
      <w:r w:rsidRPr="00AD7536">
        <w:t xml:space="preserve"> </w:t>
      </w:r>
      <w:r w:rsidRPr="00133586">
        <w:t>основную контактную информацию об учреждении: часы работы, адрес, номера</w:t>
      </w:r>
      <w:r w:rsidRPr="00AD7536">
        <w:t xml:space="preserve"> </w:t>
      </w:r>
      <w:r w:rsidRPr="00133586">
        <w:t xml:space="preserve">телефонов, сведения по истории и структуре библиотек города, нормативные документы. Публикуются планы, анонсы мероприятий, виртуальные выставки, новости и отчеты о проделанной работе. Обновление сайта </w:t>
      </w:r>
      <w:r>
        <w:t xml:space="preserve">происходит </w:t>
      </w:r>
      <w:r w:rsidRPr="00133586">
        <w:t>по мере поступления информации от библиотек</w:t>
      </w:r>
      <w:r w:rsidRPr="00AD7536">
        <w:t>.</w:t>
      </w:r>
    </w:p>
    <w:p w:rsidR="005449D2" w:rsidRDefault="005449D2" w:rsidP="00852E6F">
      <w:pPr>
        <w:autoSpaceDE w:val="0"/>
        <w:autoSpaceDN w:val="0"/>
        <w:adjustRightInd w:val="0"/>
        <w:ind w:firstLine="709"/>
        <w:jc w:val="both"/>
      </w:pPr>
      <w:r w:rsidRPr="00AD7536">
        <w:lastRenderedPageBreak/>
        <w:t xml:space="preserve">На сайте организован доступ к </w:t>
      </w:r>
      <w:r>
        <w:t>э</w:t>
      </w:r>
      <w:r w:rsidRPr="00AD7536">
        <w:t xml:space="preserve">лектронному каталогу МАУК Белоярского района «Белоярская централизованная библиотечная система». </w:t>
      </w:r>
      <w:r>
        <w:t>В разделе «Электронная библиотека»</w:t>
      </w:r>
      <w:r w:rsidRPr="00E73174">
        <w:rPr>
          <w:rFonts w:ascii="Arial" w:hAnsi="Arial" w:cs="Arial"/>
          <w:sz w:val="26"/>
          <w:szCs w:val="26"/>
        </w:rPr>
        <w:t xml:space="preserve"> </w:t>
      </w:r>
      <w:r>
        <w:t>п</w:t>
      </w:r>
      <w:r w:rsidRPr="00E73174">
        <w:t>редоставл</w:t>
      </w:r>
      <w:r>
        <w:t>яется</w:t>
      </w:r>
      <w:r w:rsidRPr="00E73174">
        <w:t xml:space="preserve"> доступ к изданиям, переведенным в электронный вид</w:t>
      </w:r>
      <w:r>
        <w:t>.</w:t>
      </w:r>
    </w:p>
    <w:p w:rsidR="005449D2" w:rsidRDefault="005449D2" w:rsidP="005449D2">
      <w:pPr>
        <w:autoSpaceDE w:val="0"/>
        <w:autoSpaceDN w:val="0"/>
        <w:adjustRightInd w:val="0"/>
        <w:jc w:val="both"/>
      </w:pPr>
      <w:r>
        <w:t xml:space="preserve">Число обращений к электронному каталогу – </w:t>
      </w:r>
      <w:r w:rsidRPr="002D3A3E">
        <w:t>3</w:t>
      </w:r>
      <w:r>
        <w:t> </w:t>
      </w:r>
      <w:r w:rsidRPr="002D3A3E">
        <w:t>290</w:t>
      </w:r>
      <w:r>
        <w:t>.</w:t>
      </w:r>
    </w:p>
    <w:p w:rsidR="005449D2" w:rsidRDefault="005449D2" w:rsidP="005449D2">
      <w:pPr>
        <w:autoSpaceDE w:val="0"/>
        <w:autoSpaceDN w:val="0"/>
        <w:adjustRightInd w:val="0"/>
        <w:jc w:val="both"/>
      </w:pPr>
      <w:r>
        <w:t>Число обращений к оцифрованным документам – 1 452.</w:t>
      </w:r>
    </w:p>
    <w:p w:rsidR="005449D2" w:rsidRPr="002D3A3E" w:rsidRDefault="005449D2" w:rsidP="00852E6F">
      <w:pPr>
        <w:autoSpaceDE w:val="0"/>
        <w:autoSpaceDN w:val="0"/>
        <w:adjustRightInd w:val="0"/>
        <w:ind w:firstLine="709"/>
        <w:jc w:val="both"/>
      </w:pPr>
      <w:r>
        <w:t>На Едином портале государственных услуг</w:t>
      </w:r>
      <w:r w:rsidRPr="00E5138B">
        <w:rPr>
          <w:bCs/>
          <w:color w:val="000000"/>
        </w:rPr>
        <w:t xml:space="preserve"> </w:t>
      </w:r>
      <w:r>
        <w:rPr>
          <w:bCs/>
          <w:color w:val="000000"/>
        </w:rPr>
        <w:t>предоставлен доступ</w:t>
      </w:r>
      <w:r w:rsidRPr="008E3897">
        <w:rPr>
          <w:bCs/>
          <w:color w:val="000000"/>
        </w:rPr>
        <w:t xml:space="preserve"> к оцифрованным изданиям, хранящимся в библиотеках</w:t>
      </w:r>
      <w:r>
        <w:rPr>
          <w:bCs/>
          <w:color w:val="000000"/>
        </w:rPr>
        <w:t xml:space="preserve"> района</w:t>
      </w:r>
      <w:r w:rsidRPr="008E3897">
        <w:rPr>
          <w:bCs/>
          <w:color w:val="000000"/>
        </w:rPr>
        <w:t xml:space="preserve">, </w:t>
      </w:r>
      <w:r>
        <w:rPr>
          <w:bCs/>
          <w:color w:val="000000"/>
        </w:rPr>
        <w:t>в том числе к фонду редких книг и электронному каталогу,</w:t>
      </w:r>
      <w:r w:rsidRPr="008E3897">
        <w:rPr>
          <w:bCs/>
          <w:color w:val="000000"/>
        </w:rPr>
        <w:t xml:space="preserve"> с учетом законодательства Российской Федерации</w:t>
      </w:r>
      <w:r>
        <w:rPr>
          <w:bCs/>
          <w:color w:val="000000"/>
        </w:rPr>
        <w:t>.</w:t>
      </w:r>
    </w:p>
    <w:p w:rsidR="005449D2" w:rsidRDefault="005449D2" w:rsidP="00852E6F">
      <w:pPr>
        <w:autoSpaceDE w:val="0"/>
        <w:autoSpaceDN w:val="0"/>
        <w:adjustRightInd w:val="0"/>
        <w:ind w:firstLine="709"/>
        <w:jc w:val="both"/>
      </w:pPr>
      <w:r w:rsidRPr="00AD7536">
        <w:t xml:space="preserve">Сайт адаптирован </w:t>
      </w:r>
      <w:r>
        <w:t>для</w:t>
      </w:r>
      <w:r w:rsidRPr="00AD7536">
        <w:t xml:space="preserve"> слабовидящих пользователей путём изменения размера шрифта при нажатии нужной кнопки пользователем. </w:t>
      </w:r>
      <w:r w:rsidRPr="00133586">
        <w:t xml:space="preserve">Самые значимые мероприятия библиотек на сайте представлены </w:t>
      </w:r>
      <w:proofErr w:type="spellStart"/>
      <w:r w:rsidRPr="00133586">
        <w:t>фотоотчетом</w:t>
      </w:r>
      <w:proofErr w:type="spellEnd"/>
      <w:r w:rsidRPr="00133586">
        <w:t xml:space="preserve"> в разделе «</w:t>
      </w:r>
      <w:proofErr w:type="spellStart"/>
      <w:r w:rsidRPr="00AD7536">
        <w:t>Фотогалерея</w:t>
      </w:r>
      <w:proofErr w:type="spellEnd"/>
      <w:r w:rsidRPr="00133586">
        <w:t>».</w:t>
      </w:r>
      <w:r w:rsidRPr="00AD7536">
        <w:t xml:space="preserve"> В </w:t>
      </w:r>
      <w:r w:rsidRPr="00AD7536">
        <w:rPr>
          <w:lang w:val="en-US"/>
        </w:rPr>
        <w:t>online</w:t>
      </w:r>
      <w:r w:rsidRPr="00AD7536">
        <w:t>- режиме продлить книги</w:t>
      </w:r>
      <w:r>
        <w:t>, работает обратная связь</w:t>
      </w:r>
      <w:r w:rsidRPr="00AD7536">
        <w:t>.</w:t>
      </w:r>
    </w:p>
    <w:p w:rsidR="005449D2" w:rsidRPr="00AD7536" w:rsidRDefault="005449D2" w:rsidP="00852E6F">
      <w:pPr>
        <w:autoSpaceDE w:val="0"/>
        <w:autoSpaceDN w:val="0"/>
        <w:adjustRightInd w:val="0"/>
        <w:ind w:firstLine="709"/>
        <w:jc w:val="both"/>
      </w:pPr>
      <w:r w:rsidRPr="00E5138B">
        <w:t xml:space="preserve">На портале «Библиотеки Югры» в </w:t>
      </w:r>
      <w:r>
        <w:t>марте</w:t>
      </w:r>
      <w:r w:rsidRPr="00E5138B">
        <w:t xml:space="preserve"> 201</w:t>
      </w:r>
      <w:r>
        <w:t>6</w:t>
      </w:r>
      <w:r w:rsidRPr="00E5138B">
        <w:t xml:space="preserve"> года полностью обновлена информация визитны</w:t>
      </w:r>
      <w:r>
        <w:t>х карточек библиотек МАУК Белоярского района «Белоярская ЦБС». В 2016 году</w:t>
      </w:r>
      <w:r w:rsidRPr="00E5138B">
        <w:t xml:space="preserve"> на порт</w:t>
      </w:r>
      <w:r>
        <w:t>але «Библиотеки Югры» размещена информация о 63 мероприятиях, проведенных библиотеками района.</w:t>
      </w:r>
    </w:p>
    <w:p w:rsidR="005449D2" w:rsidRPr="00AD7536" w:rsidRDefault="005449D2" w:rsidP="00852E6F">
      <w:pPr>
        <w:ind w:firstLine="709"/>
        <w:jc w:val="both"/>
      </w:pPr>
      <w:r w:rsidRPr="00AD7536">
        <w:t xml:space="preserve">Библиотеки МАУК Белоярского района «Белоярская централизованная библиотечная система» расширяют свое виртуальное пространство и в социальных </w:t>
      </w:r>
      <w:proofErr w:type="spellStart"/>
      <w:r w:rsidRPr="00AD7536">
        <w:t>медиа</w:t>
      </w:r>
      <w:proofErr w:type="spellEnd"/>
      <w:r w:rsidRPr="00AD7536">
        <w:t>: созданы группы и страницы в социальных сетях «В Контакте», «</w:t>
      </w:r>
      <w:proofErr w:type="spellStart"/>
      <w:r w:rsidRPr="00AD7536">
        <w:t>Facebook</w:t>
      </w:r>
      <w:proofErr w:type="spellEnd"/>
      <w:r w:rsidRPr="00AD7536">
        <w:t>». Все это способствует привлечению внимания общественности к библиотекам, продвижению библиотечных мероприятий и услуг, активному общению с молодёжью, формирует образ современной библиотеки.</w:t>
      </w:r>
    </w:p>
    <w:p w:rsidR="005449D2" w:rsidRPr="00AD7536" w:rsidRDefault="005449D2" w:rsidP="00852E6F">
      <w:pPr>
        <w:ind w:firstLine="709"/>
        <w:jc w:val="both"/>
      </w:pPr>
      <w:r w:rsidRPr="00AD7536">
        <w:t xml:space="preserve">В </w:t>
      </w:r>
      <w:r w:rsidRPr="002D3A3E">
        <w:t>2017</w:t>
      </w:r>
      <w:r w:rsidRPr="00AD7536">
        <w:t xml:space="preserve"> году планируется пров</w:t>
      </w:r>
      <w:r w:rsidR="00852E6F">
        <w:t>едение</w:t>
      </w:r>
      <w:r w:rsidRPr="00AD7536">
        <w:t xml:space="preserve"> мероприяти</w:t>
      </w:r>
      <w:r w:rsidR="00852E6F">
        <w:t>й</w:t>
      </w:r>
      <w:r w:rsidRPr="00AD7536">
        <w:t xml:space="preserve"> по продвижению сайта, </w:t>
      </w:r>
      <w:proofErr w:type="gramStart"/>
      <w:r w:rsidRPr="00AD7536">
        <w:t>включающие</w:t>
      </w:r>
      <w:proofErr w:type="gramEnd"/>
      <w:r w:rsidRPr="00AD7536">
        <w:t xml:space="preserve"> в себя открытие новых рубрик и добавление актуальных материалов. Ведётся постоянный учёт посещений сайта с помощью счётчика. </w:t>
      </w:r>
    </w:p>
    <w:p w:rsidR="005449D2" w:rsidRPr="00AD7536" w:rsidRDefault="005449D2" w:rsidP="005449D2">
      <w:pPr>
        <w:autoSpaceDE w:val="0"/>
        <w:autoSpaceDN w:val="0"/>
        <w:adjustRightInd w:val="0"/>
        <w:jc w:val="both"/>
      </w:pPr>
      <w:r w:rsidRPr="00AD7536">
        <w:t xml:space="preserve">     Основными задачами сайта являются:</w:t>
      </w:r>
    </w:p>
    <w:p w:rsidR="005449D2" w:rsidRPr="00852E6F" w:rsidRDefault="00852E6F" w:rsidP="00852E6F">
      <w:pPr>
        <w:autoSpaceDE w:val="0"/>
        <w:autoSpaceDN w:val="0"/>
        <w:adjustRightInd w:val="0"/>
        <w:ind w:firstLine="360"/>
        <w:jc w:val="both"/>
      </w:pPr>
      <w:r>
        <w:t xml:space="preserve">      - </w:t>
      </w:r>
      <w:r w:rsidR="005449D2" w:rsidRPr="00852E6F">
        <w:t>Оперативное информирование внешних пользователей и читателей о деятельности библиотеки</w:t>
      </w:r>
      <w:r>
        <w:t>.</w:t>
      </w:r>
    </w:p>
    <w:p w:rsidR="005449D2" w:rsidRPr="00852E6F" w:rsidRDefault="00852E6F" w:rsidP="00852E6F">
      <w:pPr>
        <w:autoSpaceDE w:val="0"/>
        <w:autoSpaceDN w:val="0"/>
        <w:adjustRightInd w:val="0"/>
        <w:ind w:firstLine="709"/>
        <w:jc w:val="both"/>
      </w:pPr>
      <w:r>
        <w:t xml:space="preserve">- </w:t>
      </w:r>
      <w:r w:rsidR="005449D2" w:rsidRPr="00852E6F">
        <w:t>Обеспечение непрерывного и полного доступа к информации</w:t>
      </w:r>
    </w:p>
    <w:p w:rsidR="005449D2" w:rsidRPr="00852E6F" w:rsidRDefault="00852E6F" w:rsidP="00852E6F">
      <w:pPr>
        <w:autoSpaceDE w:val="0"/>
        <w:autoSpaceDN w:val="0"/>
        <w:adjustRightInd w:val="0"/>
        <w:ind w:firstLine="709"/>
        <w:jc w:val="both"/>
      </w:pPr>
      <w:r>
        <w:t xml:space="preserve">- </w:t>
      </w:r>
      <w:r w:rsidR="005449D2" w:rsidRPr="00852E6F">
        <w:t>Продвижение электронных, информационных ресурсов и услуг</w:t>
      </w:r>
      <w:r w:rsidRPr="00852E6F">
        <w:t>.</w:t>
      </w:r>
    </w:p>
    <w:p w:rsidR="005449D2" w:rsidRPr="00852E6F" w:rsidRDefault="00852E6F" w:rsidP="00852E6F">
      <w:pPr>
        <w:autoSpaceDE w:val="0"/>
        <w:autoSpaceDN w:val="0"/>
        <w:adjustRightInd w:val="0"/>
        <w:ind w:firstLine="709"/>
        <w:jc w:val="both"/>
      </w:pPr>
      <w:r>
        <w:t xml:space="preserve">- </w:t>
      </w:r>
      <w:r w:rsidR="005449D2" w:rsidRPr="00852E6F">
        <w:t>Изучение информационных потребностей посетителей сайта</w:t>
      </w:r>
      <w:r w:rsidRPr="00852E6F">
        <w:t>.</w:t>
      </w:r>
    </w:p>
    <w:p w:rsidR="00852E6F" w:rsidRDefault="00852E6F" w:rsidP="00B02E47">
      <w:pPr>
        <w:spacing w:line="276" w:lineRule="auto"/>
        <w:jc w:val="both"/>
        <w:rPr>
          <w:b/>
        </w:rPr>
      </w:pPr>
    </w:p>
    <w:p w:rsidR="00C90C92" w:rsidRPr="00C90C92" w:rsidRDefault="00C90C92" w:rsidP="00B02E47">
      <w:pPr>
        <w:spacing w:line="276" w:lineRule="auto"/>
        <w:jc w:val="both"/>
        <w:rPr>
          <w:b/>
        </w:rPr>
      </w:pPr>
      <w:r>
        <w:rPr>
          <w:b/>
        </w:rPr>
        <w:t>4.2.</w:t>
      </w:r>
      <w:r w:rsidRPr="00C90C92">
        <w:rPr>
          <w:b/>
        </w:rPr>
        <w:t>Библиотечно-библиографическое обслуживание особых групп пользователей</w:t>
      </w:r>
    </w:p>
    <w:p w:rsidR="00C90C92" w:rsidRDefault="00C90C92" w:rsidP="005449D2">
      <w:pPr>
        <w:pStyle w:val="a3"/>
        <w:spacing w:after="0"/>
        <w:ind w:left="0"/>
        <w:jc w:val="both"/>
        <w:rPr>
          <w:rFonts w:ascii="Times New Roman" w:hAnsi="Times New Roman"/>
          <w:b/>
          <w:sz w:val="24"/>
          <w:szCs w:val="24"/>
        </w:rPr>
      </w:pPr>
      <w:bookmarkStart w:id="1" w:name="_GoBack"/>
      <w:bookmarkEnd w:id="1"/>
      <w:r>
        <w:rPr>
          <w:rFonts w:ascii="Times New Roman" w:hAnsi="Times New Roman"/>
          <w:b/>
          <w:sz w:val="24"/>
          <w:szCs w:val="24"/>
        </w:rPr>
        <w:t>4.2.1.</w:t>
      </w:r>
      <w:r w:rsidRPr="00C90C92">
        <w:rPr>
          <w:rFonts w:ascii="Times New Roman" w:hAnsi="Times New Roman"/>
          <w:b/>
          <w:sz w:val="24"/>
          <w:szCs w:val="24"/>
        </w:rPr>
        <w:t>Библиотечно-библиографическое обслуживание детей</w:t>
      </w:r>
    </w:p>
    <w:p w:rsidR="00C90C92" w:rsidRDefault="00C90C92" w:rsidP="00C90C92">
      <w:pPr>
        <w:rPr>
          <w:bCs/>
        </w:rPr>
      </w:pPr>
      <w:r>
        <w:rPr>
          <w:bCs/>
        </w:rPr>
        <w:t xml:space="preserve">- количество детских библиотек </w:t>
      </w:r>
      <w:r w:rsidR="00F27FA9">
        <w:rPr>
          <w:bCs/>
        </w:rPr>
        <w:t>-</w:t>
      </w:r>
      <w:r>
        <w:rPr>
          <w:bCs/>
        </w:rPr>
        <w:t xml:space="preserve"> 1ед.</w:t>
      </w:r>
    </w:p>
    <w:p w:rsidR="00C90C92" w:rsidRDefault="00C90C92" w:rsidP="00C90C92">
      <w:pPr>
        <w:rPr>
          <w:bCs/>
        </w:rPr>
      </w:pPr>
      <w:r>
        <w:rPr>
          <w:bCs/>
        </w:rPr>
        <w:t>- количество модернизированных детских библиотек  - 0</w:t>
      </w:r>
      <w:r w:rsidR="00FD439C">
        <w:rPr>
          <w:bCs/>
        </w:rPr>
        <w:t xml:space="preserve"> </w:t>
      </w:r>
      <w:r>
        <w:rPr>
          <w:bCs/>
        </w:rPr>
        <w:t>ед.</w:t>
      </w:r>
    </w:p>
    <w:p w:rsidR="00C90C92" w:rsidRDefault="00C90C92" w:rsidP="00C90C92">
      <w:pPr>
        <w:rPr>
          <w:bCs/>
        </w:rPr>
      </w:pPr>
      <w:r>
        <w:rPr>
          <w:bCs/>
        </w:rPr>
        <w:t xml:space="preserve">- количество пользователей </w:t>
      </w:r>
      <w:r w:rsidR="00F27FA9">
        <w:rPr>
          <w:bCs/>
        </w:rPr>
        <w:t>-</w:t>
      </w:r>
      <w:r>
        <w:rPr>
          <w:bCs/>
        </w:rPr>
        <w:t xml:space="preserve"> </w:t>
      </w:r>
      <w:r w:rsidR="00F27FA9">
        <w:rPr>
          <w:bCs/>
        </w:rPr>
        <w:t>5471</w:t>
      </w:r>
      <w:r w:rsidR="00FD439C">
        <w:rPr>
          <w:bCs/>
        </w:rPr>
        <w:t xml:space="preserve"> </w:t>
      </w:r>
      <w:r>
        <w:rPr>
          <w:bCs/>
        </w:rPr>
        <w:t>чел.;</w:t>
      </w:r>
    </w:p>
    <w:p w:rsidR="00C90C92" w:rsidRDefault="00C90C92" w:rsidP="00C90C92">
      <w:pPr>
        <w:rPr>
          <w:bCs/>
        </w:rPr>
      </w:pPr>
      <w:r>
        <w:rPr>
          <w:bCs/>
        </w:rPr>
        <w:t xml:space="preserve">- количество детских страниц, специализированных сайтов, страниц в социальных сетях </w:t>
      </w:r>
      <w:r w:rsidR="00F27FA9">
        <w:rPr>
          <w:bCs/>
        </w:rPr>
        <w:t xml:space="preserve">- </w:t>
      </w:r>
      <w:r>
        <w:rPr>
          <w:bCs/>
        </w:rPr>
        <w:t>0 ед.</w:t>
      </w:r>
    </w:p>
    <w:p w:rsidR="00C90C92" w:rsidRDefault="00C90C92" w:rsidP="00C90C92">
      <w:pPr>
        <w:rPr>
          <w:bCs/>
        </w:rPr>
      </w:pPr>
      <w:r>
        <w:rPr>
          <w:bCs/>
        </w:rPr>
        <w:t xml:space="preserve">- количество детских передач, рубрик в СМИ  - 0 </w:t>
      </w:r>
      <w:proofErr w:type="spellStart"/>
      <w:r>
        <w:rPr>
          <w:bCs/>
        </w:rPr>
        <w:t>наим</w:t>
      </w:r>
      <w:proofErr w:type="spellEnd"/>
      <w:r>
        <w:rPr>
          <w:bCs/>
        </w:rPr>
        <w:t>.</w:t>
      </w:r>
    </w:p>
    <w:p w:rsidR="00C90C92" w:rsidRDefault="00C90C92" w:rsidP="00C90C92">
      <w:pPr>
        <w:rPr>
          <w:bCs/>
        </w:rPr>
      </w:pPr>
      <w:r>
        <w:rPr>
          <w:bCs/>
        </w:rPr>
        <w:t xml:space="preserve">- количество </w:t>
      </w:r>
      <w:proofErr w:type="spellStart"/>
      <w:r>
        <w:rPr>
          <w:bCs/>
        </w:rPr>
        <w:t>веб-обзоров</w:t>
      </w:r>
      <w:proofErr w:type="spellEnd"/>
      <w:r>
        <w:rPr>
          <w:bCs/>
        </w:rPr>
        <w:t xml:space="preserve"> детской литературы  - </w:t>
      </w:r>
      <w:r w:rsidR="00F27FA9">
        <w:rPr>
          <w:bCs/>
        </w:rPr>
        <w:t xml:space="preserve"> </w:t>
      </w:r>
      <w:r w:rsidR="004D638F">
        <w:rPr>
          <w:bCs/>
        </w:rPr>
        <w:t>3</w:t>
      </w:r>
      <w:r>
        <w:rPr>
          <w:bCs/>
        </w:rPr>
        <w:t>ед.</w:t>
      </w:r>
    </w:p>
    <w:p w:rsidR="00C90C92" w:rsidRDefault="00C90C92" w:rsidP="00C90C92">
      <w:pPr>
        <w:rPr>
          <w:bCs/>
        </w:rPr>
      </w:pPr>
      <w:r>
        <w:rPr>
          <w:bCs/>
        </w:rPr>
        <w:t xml:space="preserve">- количество мероприятий по повышению квалификации сотрудников, работающих с детьми  -  </w:t>
      </w:r>
      <w:r w:rsidR="009D57C5">
        <w:rPr>
          <w:bCs/>
        </w:rPr>
        <w:t xml:space="preserve">8 </w:t>
      </w:r>
      <w:proofErr w:type="spellStart"/>
      <w:r>
        <w:rPr>
          <w:bCs/>
        </w:rPr>
        <w:t>наим</w:t>
      </w:r>
      <w:proofErr w:type="spellEnd"/>
      <w:r>
        <w:rPr>
          <w:bCs/>
        </w:rPr>
        <w:t>.</w:t>
      </w:r>
    </w:p>
    <w:p w:rsidR="00C90C92" w:rsidRDefault="00C90C92" w:rsidP="00C90C92">
      <w:pPr>
        <w:rPr>
          <w:bCs/>
        </w:rPr>
      </w:pPr>
      <w:r>
        <w:rPr>
          <w:bCs/>
        </w:rPr>
        <w:t xml:space="preserve">- количество сотрудников, повысивших квалификацию </w:t>
      </w:r>
      <w:r w:rsidR="00F27FA9">
        <w:rPr>
          <w:bCs/>
        </w:rPr>
        <w:t xml:space="preserve"> -  </w:t>
      </w:r>
      <w:r w:rsidR="00703D68">
        <w:rPr>
          <w:bCs/>
        </w:rPr>
        <w:t xml:space="preserve">8 </w:t>
      </w:r>
      <w:r>
        <w:rPr>
          <w:bCs/>
        </w:rPr>
        <w:t>чел.</w:t>
      </w:r>
    </w:p>
    <w:p w:rsidR="00703D68" w:rsidRPr="00586DCF" w:rsidRDefault="00586D4D" w:rsidP="00703D68">
      <w:pPr>
        <w:pStyle w:val="ab"/>
        <w:jc w:val="both"/>
        <w:rPr>
          <w:rFonts w:ascii="Times New Roman" w:hAnsi="Times New Roman"/>
          <w:sz w:val="24"/>
          <w:szCs w:val="24"/>
        </w:rPr>
      </w:pPr>
      <w:r>
        <w:rPr>
          <w:rFonts w:ascii="Times New Roman" w:hAnsi="Times New Roman"/>
          <w:sz w:val="24"/>
          <w:szCs w:val="24"/>
        </w:rPr>
        <w:tab/>
      </w:r>
      <w:r w:rsidR="00203FAB" w:rsidRPr="00203FAB">
        <w:rPr>
          <w:rFonts w:ascii="Times New Roman" w:hAnsi="Times New Roman" w:cs="Times New Roman"/>
          <w:sz w:val="24"/>
          <w:szCs w:val="24"/>
        </w:rPr>
        <w:t>Миссия библиотек, работающих с детьми -</w:t>
      </w:r>
      <w:r w:rsidRPr="00203FAB">
        <w:rPr>
          <w:rFonts w:ascii="Times New Roman" w:hAnsi="Times New Roman" w:cs="Times New Roman"/>
          <w:sz w:val="24"/>
          <w:szCs w:val="24"/>
        </w:rPr>
        <w:t xml:space="preserve"> Обеспечить конституционное право детей на свободный доступ к социально</w:t>
      </w:r>
      <w:r w:rsidR="00203FAB" w:rsidRPr="00203FAB">
        <w:rPr>
          <w:rFonts w:ascii="Times New Roman" w:hAnsi="Times New Roman" w:cs="Times New Roman"/>
          <w:sz w:val="24"/>
          <w:szCs w:val="24"/>
        </w:rPr>
        <w:t xml:space="preserve"> </w:t>
      </w:r>
      <w:r w:rsidR="00703D68" w:rsidRPr="00203FAB">
        <w:rPr>
          <w:rFonts w:ascii="Times New Roman" w:hAnsi="Times New Roman" w:cs="Times New Roman"/>
          <w:sz w:val="24"/>
          <w:szCs w:val="24"/>
        </w:rPr>
        <w:t>значимой</w:t>
      </w:r>
      <w:r w:rsidR="00703D68" w:rsidRPr="00586DCF">
        <w:rPr>
          <w:rFonts w:ascii="Times New Roman" w:hAnsi="Times New Roman"/>
          <w:sz w:val="24"/>
          <w:szCs w:val="24"/>
        </w:rPr>
        <w:t xml:space="preserve"> информации посредством создания равных информационных возможностей для развития современно мыслящей, образованной, социально-активной личности. Создать среду развития, отвечающую </w:t>
      </w:r>
      <w:proofErr w:type="spellStart"/>
      <w:r w:rsidR="00703D68" w:rsidRPr="00586DCF">
        <w:rPr>
          <w:rFonts w:ascii="Times New Roman" w:hAnsi="Times New Roman"/>
          <w:sz w:val="24"/>
          <w:szCs w:val="24"/>
        </w:rPr>
        <w:t>социокультурным</w:t>
      </w:r>
      <w:proofErr w:type="spellEnd"/>
      <w:r w:rsidR="00703D68" w:rsidRPr="00586DCF">
        <w:rPr>
          <w:rFonts w:ascii="Times New Roman" w:hAnsi="Times New Roman"/>
          <w:sz w:val="24"/>
          <w:szCs w:val="24"/>
        </w:rPr>
        <w:t xml:space="preserve"> и индивидуальным особенностям ребёнка,  используя все имеющиеся ресурсы. Способствовать воспитанию культуры чтения и пользованию библиотечным фондом. </w:t>
      </w:r>
    </w:p>
    <w:p w:rsidR="00703D68" w:rsidRPr="00586DCF" w:rsidRDefault="00703D68" w:rsidP="00703D68">
      <w:pPr>
        <w:pStyle w:val="ab"/>
        <w:jc w:val="both"/>
        <w:rPr>
          <w:rFonts w:ascii="Times New Roman" w:hAnsi="Times New Roman"/>
          <w:b/>
          <w:sz w:val="24"/>
          <w:szCs w:val="24"/>
        </w:rPr>
      </w:pPr>
      <w:r>
        <w:rPr>
          <w:rFonts w:ascii="Times New Roman" w:hAnsi="Times New Roman"/>
          <w:b/>
          <w:sz w:val="24"/>
          <w:szCs w:val="24"/>
        </w:rPr>
        <w:tab/>
      </w:r>
      <w:r w:rsidRPr="00586DCF">
        <w:rPr>
          <w:rFonts w:ascii="Times New Roman" w:hAnsi="Times New Roman"/>
          <w:b/>
          <w:sz w:val="24"/>
          <w:szCs w:val="24"/>
        </w:rPr>
        <w:t>Задачи:</w:t>
      </w:r>
    </w:p>
    <w:p w:rsidR="00703D68" w:rsidRPr="00586DCF" w:rsidRDefault="00852E6F" w:rsidP="00852E6F">
      <w:pPr>
        <w:pStyle w:val="ab"/>
        <w:ind w:firstLine="709"/>
        <w:jc w:val="both"/>
        <w:rPr>
          <w:rFonts w:ascii="Times New Roman" w:hAnsi="Times New Roman"/>
          <w:sz w:val="24"/>
          <w:szCs w:val="24"/>
        </w:rPr>
      </w:pPr>
      <w:r>
        <w:rPr>
          <w:rFonts w:ascii="Times New Roman" w:hAnsi="Times New Roman"/>
          <w:sz w:val="24"/>
          <w:szCs w:val="24"/>
        </w:rPr>
        <w:t xml:space="preserve">- </w:t>
      </w:r>
      <w:r w:rsidR="00703D68" w:rsidRPr="00586DCF">
        <w:rPr>
          <w:rFonts w:ascii="Times New Roman" w:hAnsi="Times New Roman"/>
          <w:sz w:val="24"/>
          <w:szCs w:val="24"/>
        </w:rPr>
        <w:t>Создание особой библиотечно-информационной среды, отвечающей потребностям и</w:t>
      </w:r>
      <w:r w:rsidR="00703D68">
        <w:rPr>
          <w:rFonts w:ascii="Times New Roman" w:hAnsi="Times New Roman"/>
          <w:sz w:val="24"/>
          <w:szCs w:val="24"/>
        </w:rPr>
        <w:t xml:space="preserve"> интересам развивающей личности.</w:t>
      </w:r>
    </w:p>
    <w:p w:rsidR="00703D68" w:rsidRPr="00586DCF" w:rsidRDefault="00852E6F" w:rsidP="00852E6F">
      <w:pPr>
        <w:pStyle w:val="ab"/>
        <w:ind w:firstLine="709"/>
        <w:jc w:val="both"/>
        <w:rPr>
          <w:rFonts w:ascii="Times New Roman" w:hAnsi="Times New Roman"/>
          <w:sz w:val="24"/>
          <w:szCs w:val="24"/>
        </w:rPr>
      </w:pPr>
      <w:r>
        <w:rPr>
          <w:rFonts w:ascii="Times New Roman" w:hAnsi="Times New Roman"/>
          <w:sz w:val="24"/>
          <w:szCs w:val="24"/>
        </w:rPr>
        <w:lastRenderedPageBreak/>
        <w:t xml:space="preserve">- </w:t>
      </w:r>
      <w:r w:rsidR="00703D68" w:rsidRPr="00586DCF">
        <w:rPr>
          <w:rFonts w:ascii="Times New Roman" w:hAnsi="Times New Roman"/>
          <w:sz w:val="24"/>
          <w:szCs w:val="24"/>
        </w:rPr>
        <w:t>Развитие познавательных интересов, творческих способностей детей, организация куль</w:t>
      </w:r>
      <w:r w:rsidR="00703D68">
        <w:rPr>
          <w:rFonts w:ascii="Times New Roman" w:hAnsi="Times New Roman"/>
          <w:sz w:val="24"/>
          <w:szCs w:val="24"/>
        </w:rPr>
        <w:t>турно – досуговой  деятельности.</w:t>
      </w:r>
    </w:p>
    <w:p w:rsidR="00703D68" w:rsidRPr="00586DCF" w:rsidRDefault="00852E6F" w:rsidP="00852E6F">
      <w:pPr>
        <w:pStyle w:val="ab"/>
        <w:ind w:firstLine="709"/>
        <w:jc w:val="both"/>
        <w:rPr>
          <w:rFonts w:ascii="Times New Roman" w:hAnsi="Times New Roman"/>
          <w:sz w:val="24"/>
          <w:szCs w:val="24"/>
        </w:rPr>
      </w:pPr>
      <w:r>
        <w:rPr>
          <w:rFonts w:ascii="Times New Roman" w:hAnsi="Times New Roman"/>
          <w:sz w:val="24"/>
          <w:szCs w:val="24"/>
        </w:rPr>
        <w:t xml:space="preserve">- </w:t>
      </w:r>
      <w:r w:rsidR="00703D68" w:rsidRPr="00586DCF">
        <w:rPr>
          <w:rFonts w:ascii="Times New Roman" w:hAnsi="Times New Roman"/>
          <w:sz w:val="24"/>
          <w:szCs w:val="24"/>
        </w:rPr>
        <w:t>Создание условий для обеспечения интеллектуального, нравственного и</w:t>
      </w:r>
      <w:r w:rsidR="00703D68">
        <w:rPr>
          <w:rFonts w:ascii="Times New Roman" w:hAnsi="Times New Roman"/>
          <w:sz w:val="24"/>
          <w:szCs w:val="24"/>
        </w:rPr>
        <w:t xml:space="preserve"> эстетического развития ребёнка.</w:t>
      </w:r>
    </w:p>
    <w:p w:rsidR="00703D68" w:rsidRPr="00586DCF" w:rsidRDefault="00852E6F" w:rsidP="00852E6F">
      <w:pPr>
        <w:pStyle w:val="ab"/>
        <w:ind w:firstLine="709"/>
        <w:jc w:val="both"/>
        <w:rPr>
          <w:rFonts w:ascii="Times New Roman" w:hAnsi="Times New Roman"/>
          <w:sz w:val="24"/>
          <w:szCs w:val="24"/>
        </w:rPr>
      </w:pPr>
      <w:r>
        <w:rPr>
          <w:rFonts w:ascii="Times New Roman" w:hAnsi="Times New Roman"/>
          <w:sz w:val="24"/>
          <w:szCs w:val="24"/>
        </w:rPr>
        <w:t xml:space="preserve">- </w:t>
      </w:r>
      <w:r w:rsidR="00703D68" w:rsidRPr="00586DCF">
        <w:rPr>
          <w:rFonts w:ascii="Times New Roman" w:hAnsi="Times New Roman"/>
          <w:sz w:val="24"/>
          <w:szCs w:val="24"/>
        </w:rPr>
        <w:t xml:space="preserve">Формирование </w:t>
      </w:r>
      <w:r w:rsidR="00703D68">
        <w:rPr>
          <w:rFonts w:ascii="Times New Roman" w:hAnsi="Times New Roman"/>
          <w:sz w:val="24"/>
          <w:szCs w:val="24"/>
        </w:rPr>
        <w:t>гражданственности и патриотизма.</w:t>
      </w:r>
    </w:p>
    <w:p w:rsidR="00703D68" w:rsidRDefault="00852E6F" w:rsidP="00852E6F">
      <w:pPr>
        <w:pStyle w:val="ab"/>
        <w:ind w:firstLine="709"/>
        <w:jc w:val="both"/>
        <w:rPr>
          <w:rFonts w:ascii="Times New Roman" w:hAnsi="Times New Roman"/>
          <w:sz w:val="24"/>
          <w:szCs w:val="24"/>
        </w:rPr>
      </w:pPr>
      <w:r>
        <w:rPr>
          <w:rFonts w:ascii="Times New Roman" w:hAnsi="Times New Roman"/>
          <w:sz w:val="24"/>
          <w:szCs w:val="24"/>
        </w:rPr>
        <w:t xml:space="preserve">- </w:t>
      </w:r>
      <w:r w:rsidR="00703D68">
        <w:rPr>
          <w:rFonts w:ascii="Times New Roman" w:hAnsi="Times New Roman"/>
          <w:sz w:val="24"/>
          <w:szCs w:val="24"/>
        </w:rPr>
        <w:t>Расширение представлений о литературе в кино, об экранизации произведений русской классической литературы  (2016 – Год российского кино).</w:t>
      </w:r>
    </w:p>
    <w:p w:rsidR="00703D68" w:rsidRPr="00586DCF" w:rsidRDefault="00852E6F" w:rsidP="00852E6F">
      <w:pPr>
        <w:pStyle w:val="ab"/>
        <w:ind w:firstLine="709"/>
        <w:jc w:val="both"/>
        <w:rPr>
          <w:rFonts w:ascii="Times New Roman" w:hAnsi="Times New Roman"/>
          <w:sz w:val="24"/>
          <w:szCs w:val="24"/>
        </w:rPr>
      </w:pPr>
      <w:r>
        <w:rPr>
          <w:rFonts w:ascii="Times New Roman" w:hAnsi="Times New Roman"/>
          <w:sz w:val="24"/>
          <w:szCs w:val="24"/>
        </w:rPr>
        <w:t xml:space="preserve">- </w:t>
      </w:r>
      <w:r w:rsidR="00703D68">
        <w:rPr>
          <w:rFonts w:ascii="Times New Roman" w:hAnsi="Times New Roman"/>
          <w:sz w:val="24"/>
          <w:szCs w:val="24"/>
        </w:rPr>
        <w:t xml:space="preserve">Проведение масштабных мероприятий для детей в рамках Года Детства в </w:t>
      </w:r>
      <w:proofErr w:type="spellStart"/>
      <w:r w:rsidR="00703D68">
        <w:rPr>
          <w:rFonts w:ascii="Times New Roman" w:hAnsi="Times New Roman"/>
          <w:sz w:val="24"/>
          <w:szCs w:val="24"/>
        </w:rPr>
        <w:t>Югре</w:t>
      </w:r>
      <w:proofErr w:type="spellEnd"/>
      <w:r w:rsidR="00703D68">
        <w:rPr>
          <w:rFonts w:ascii="Times New Roman" w:hAnsi="Times New Roman"/>
          <w:sz w:val="24"/>
          <w:szCs w:val="24"/>
        </w:rPr>
        <w:t>.</w:t>
      </w:r>
    </w:p>
    <w:p w:rsidR="00703D68" w:rsidRPr="00586DCF" w:rsidRDefault="00852E6F" w:rsidP="00852E6F">
      <w:pPr>
        <w:pStyle w:val="ab"/>
        <w:ind w:firstLine="709"/>
        <w:jc w:val="both"/>
        <w:rPr>
          <w:rFonts w:ascii="Times New Roman" w:hAnsi="Times New Roman"/>
          <w:sz w:val="24"/>
          <w:szCs w:val="24"/>
        </w:rPr>
      </w:pPr>
      <w:r>
        <w:rPr>
          <w:rFonts w:ascii="Times New Roman" w:hAnsi="Times New Roman"/>
          <w:sz w:val="24"/>
          <w:szCs w:val="24"/>
        </w:rPr>
        <w:t xml:space="preserve">- </w:t>
      </w:r>
      <w:r w:rsidR="00703D68" w:rsidRPr="00586DCF">
        <w:rPr>
          <w:rFonts w:ascii="Times New Roman" w:hAnsi="Times New Roman"/>
          <w:sz w:val="24"/>
          <w:szCs w:val="24"/>
        </w:rPr>
        <w:t xml:space="preserve">Сотрудничество библиотеки и семьи с </w:t>
      </w:r>
      <w:r w:rsidR="00703D68">
        <w:rPr>
          <w:rFonts w:ascii="Times New Roman" w:hAnsi="Times New Roman"/>
          <w:sz w:val="24"/>
          <w:szCs w:val="24"/>
        </w:rPr>
        <w:t>целью приобщения детей к чтению.</w:t>
      </w:r>
    </w:p>
    <w:p w:rsidR="00703D68" w:rsidRDefault="00852E6F" w:rsidP="00852E6F">
      <w:pPr>
        <w:pStyle w:val="ab"/>
        <w:ind w:firstLine="709"/>
        <w:jc w:val="both"/>
        <w:rPr>
          <w:rFonts w:ascii="Times New Roman" w:hAnsi="Times New Roman"/>
          <w:sz w:val="24"/>
          <w:szCs w:val="24"/>
        </w:rPr>
      </w:pPr>
      <w:r>
        <w:rPr>
          <w:rFonts w:ascii="Times New Roman" w:hAnsi="Times New Roman"/>
          <w:sz w:val="24"/>
          <w:szCs w:val="24"/>
        </w:rPr>
        <w:t xml:space="preserve">- </w:t>
      </w:r>
      <w:r w:rsidR="00703D68" w:rsidRPr="007607EA">
        <w:rPr>
          <w:rFonts w:ascii="Times New Roman" w:hAnsi="Times New Roman"/>
          <w:sz w:val="24"/>
          <w:szCs w:val="24"/>
        </w:rPr>
        <w:t xml:space="preserve">Содействие местному сообществу в реализации социально значимых программ </w:t>
      </w:r>
      <w:r w:rsidR="00703D68">
        <w:rPr>
          <w:rFonts w:ascii="Times New Roman" w:hAnsi="Times New Roman"/>
          <w:sz w:val="24"/>
          <w:szCs w:val="24"/>
        </w:rPr>
        <w:t>регионального и муниципального  значения.</w:t>
      </w:r>
    </w:p>
    <w:p w:rsidR="00703D68" w:rsidRPr="007D66EC" w:rsidRDefault="00703D68" w:rsidP="00703D68">
      <w:pPr>
        <w:pStyle w:val="ab"/>
        <w:jc w:val="both"/>
        <w:rPr>
          <w:rFonts w:ascii="Times New Roman" w:hAnsi="Times New Roman"/>
          <w:b/>
          <w:sz w:val="24"/>
          <w:szCs w:val="24"/>
        </w:rPr>
      </w:pPr>
      <w:r w:rsidRPr="007D66EC">
        <w:rPr>
          <w:rFonts w:ascii="Times New Roman" w:hAnsi="Times New Roman"/>
          <w:b/>
          <w:sz w:val="24"/>
          <w:szCs w:val="24"/>
        </w:rPr>
        <w:t>Направления деятельности:</w:t>
      </w:r>
    </w:p>
    <w:p w:rsidR="00703D68" w:rsidRPr="00586DCF" w:rsidRDefault="00703D68" w:rsidP="00A305CF">
      <w:pPr>
        <w:pStyle w:val="ab"/>
        <w:numPr>
          <w:ilvl w:val="0"/>
          <w:numId w:val="1"/>
        </w:numPr>
        <w:jc w:val="both"/>
        <w:rPr>
          <w:rFonts w:ascii="Times New Roman" w:hAnsi="Times New Roman"/>
          <w:sz w:val="24"/>
          <w:szCs w:val="24"/>
        </w:rPr>
      </w:pPr>
      <w:r w:rsidRPr="00586DCF">
        <w:rPr>
          <w:rFonts w:ascii="Times New Roman" w:hAnsi="Times New Roman"/>
          <w:sz w:val="24"/>
          <w:szCs w:val="24"/>
        </w:rPr>
        <w:t xml:space="preserve">Продвижение </w:t>
      </w:r>
      <w:r>
        <w:rPr>
          <w:rFonts w:ascii="Times New Roman" w:hAnsi="Times New Roman"/>
          <w:sz w:val="24"/>
          <w:szCs w:val="24"/>
        </w:rPr>
        <w:t xml:space="preserve"> книги и </w:t>
      </w:r>
      <w:r w:rsidRPr="00586DCF">
        <w:rPr>
          <w:rFonts w:ascii="Times New Roman" w:hAnsi="Times New Roman"/>
          <w:sz w:val="24"/>
          <w:szCs w:val="24"/>
        </w:rPr>
        <w:t>чтения;</w:t>
      </w:r>
    </w:p>
    <w:p w:rsidR="00703D68" w:rsidRPr="00586DCF" w:rsidRDefault="00703D68" w:rsidP="00A305CF">
      <w:pPr>
        <w:pStyle w:val="ab"/>
        <w:numPr>
          <w:ilvl w:val="0"/>
          <w:numId w:val="1"/>
        </w:numPr>
        <w:jc w:val="both"/>
        <w:rPr>
          <w:rFonts w:ascii="Times New Roman" w:hAnsi="Times New Roman"/>
          <w:sz w:val="24"/>
          <w:szCs w:val="24"/>
        </w:rPr>
      </w:pPr>
      <w:r>
        <w:rPr>
          <w:rFonts w:ascii="Times New Roman" w:hAnsi="Times New Roman"/>
          <w:sz w:val="24"/>
          <w:szCs w:val="24"/>
        </w:rPr>
        <w:t>Экологическое просвещение</w:t>
      </w:r>
      <w:r w:rsidRPr="00586DCF">
        <w:rPr>
          <w:rFonts w:ascii="Times New Roman" w:hAnsi="Times New Roman"/>
          <w:sz w:val="24"/>
          <w:szCs w:val="24"/>
        </w:rPr>
        <w:t>;</w:t>
      </w:r>
    </w:p>
    <w:p w:rsidR="00703D68" w:rsidRPr="00586DCF" w:rsidRDefault="00703D68" w:rsidP="00A305CF">
      <w:pPr>
        <w:pStyle w:val="ab"/>
        <w:numPr>
          <w:ilvl w:val="0"/>
          <w:numId w:val="1"/>
        </w:numPr>
        <w:jc w:val="both"/>
        <w:rPr>
          <w:rFonts w:ascii="Times New Roman" w:hAnsi="Times New Roman"/>
          <w:sz w:val="24"/>
          <w:szCs w:val="24"/>
        </w:rPr>
      </w:pPr>
      <w:r w:rsidRPr="00586DCF">
        <w:rPr>
          <w:rFonts w:ascii="Times New Roman" w:hAnsi="Times New Roman"/>
          <w:sz w:val="24"/>
          <w:szCs w:val="24"/>
        </w:rPr>
        <w:t>Развитие краеведения в библиотеках Белоярского района;</w:t>
      </w:r>
    </w:p>
    <w:p w:rsidR="00703D68" w:rsidRPr="00203FAB" w:rsidRDefault="00703D68" w:rsidP="00A305CF">
      <w:pPr>
        <w:pStyle w:val="ab"/>
        <w:numPr>
          <w:ilvl w:val="0"/>
          <w:numId w:val="1"/>
        </w:numPr>
        <w:jc w:val="both"/>
        <w:rPr>
          <w:rFonts w:ascii="Times New Roman" w:hAnsi="Times New Roman"/>
          <w:sz w:val="24"/>
          <w:szCs w:val="24"/>
        </w:rPr>
      </w:pPr>
      <w:r w:rsidRPr="00586DCF">
        <w:rPr>
          <w:rFonts w:ascii="Times New Roman" w:hAnsi="Times New Roman"/>
          <w:sz w:val="24"/>
          <w:szCs w:val="24"/>
        </w:rPr>
        <w:t>Патриотическое и духовно-нравственное воспитание детей и юношеств</w:t>
      </w:r>
      <w:r w:rsidR="00203FAB">
        <w:rPr>
          <w:rFonts w:ascii="Times New Roman" w:hAnsi="Times New Roman"/>
          <w:sz w:val="24"/>
          <w:szCs w:val="24"/>
        </w:rPr>
        <w:t>а</w:t>
      </w:r>
    </w:p>
    <w:p w:rsidR="00703D68" w:rsidRPr="00586DCF" w:rsidRDefault="00703D68" w:rsidP="00A305CF">
      <w:pPr>
        <w:pStyle w:val="ab"/>
        <w:numPr>
          <w:ilvl w:val="0"/>
          <w:numId w:val="1"/>
        </w:numPr>
        <w:jc w:val="both"/>
        <w:rPr>
          <w:rFonts w:ascii="Times New Roman" w:hAnsi="Times New Roman"/>
          <w:sz w:val="24"/>
          <w:szCs w:val="24"/>
        </w:rPr>
      </w:pPr>
      <w:r w:rsidRPr="00586DCF">
        <w:rPr>
          <w:rFonts w:ascii="Times New Roman" w:hAnsi="Times New Roman"/>
          <w:sz w:val="24"/>
          <w:szCs w:val="24"/>
        </w:rPr>
        <w:t>Пропаганда здорового образа жизни;</w:t>
      </w:r>
    </w:p>
    <w:p w:rsidR="00703D68" w:rsidRPr="00586DCF" w:rsidRDefault="00703D68" w:rsidP="00A305CF">
      <w:pPr>
        <w:pStyle w:val="ab"/>
        <w:numPr>
          <w:ilvl w:val="0"/>
          <w:numId w:val="1"/>
        </w:numPr>
        <w:jc w:val="both"/>
        <w:rPr>
          <w:rFonts w:ascii="Times New Roman" w:hAnsi="Times New Roman"/>
          <w:sz w:val="24"/>
          <w:szCs w:val="24"/>
        </w:rPr>
      </w:pPr>
      <w:r w:rsidRPr="00586DCF">
        <w:rPr>
          <w:rFonts w:ascii="Times New Roman" w:hAnsi="Times New Roman"/>
          <w:sz w:val="24"/>
          <w:szCs w:val="24"/>
        </w:rPr>
        <w:t>Правовое просвещение;</w:t>
      </w:r>
    </w:p>
    <w:p w:rsidR="00703D68" w:rsidRPr="00586DCF" w:rsidRDefault="00703D68" w:rsidP="00A305CF">
      <w:pPr>
        <w:pStyle w:val="ab"/>
        <w:numPr>
          <w:ilvl w:val="0"/>
          <w:numId w:val="1"/>
        </w:numPr>
        <w:jc w:val="both"/>
        <w:rPr>
          <w:rFonts w:ascii="Times New Roman" w:hAnsi="Times New Roman"/>
          <w:sz w:val="24"/>
          <w:szCs w:val="24"/>
        </w:rPr>
      </w:pPr>
      <w:r w:rsidRPr="00586DCF">
        <w:rPr>
          <w:rFonts w:ascii="Times New Roman" w:hAnsi="Times New Roman"/>
          <w:sz w:val="24"/>
          <w:szCs w:val="24"/>
        </w:rPr>
        <w:t>Профилактическая и реабилитационная работа с несовершеннолетними и семьями, находящимися в социально опасном положении и иной трудной жизненной ситуации.</w:t>
      </w:r>
    </w:p>
    <w:p w:rsidR="00ED4ADE" w:rsidRPr="005E46CA" w:rsidRDefault="004D638F" w:rsidP="00052861">
      <w:r>
        <w:rPr>
          <w:bCs/>
        </w:rPr>
        <w:tab/>
      </w:r>
      <w:r w:rsidR="00ED4ADE">
        <w:t>В 2016 году в МАУК Белоярского района «</w:t>
      </w:r>
      <w:proofErr w:type="gramStart"/>
      <w:r w:rsidR="00ED4ADE">
        <w:t>Белоярская</w:t>
      </w:r>
      <w:proofErr w:type="gramEnd"/>
      <w:r w:rsidR="00ED4ADE">
        <w:t xml:space="preserve"> ЦБС» </w:t>
      </w:r>
      <w:r w:rsidR="00E43177">
        <w:t>в рамках данных направлений реализованы мероприятия</w:t>
      </w:r>
      <w:r w:rsidR="00ED4ADE">
        <w:t>:</w:t>
      </w:r>
    </w:p>
    <w:p w:rsidR="00ED4ADE" w:rsidRPr="00E14684" w:rsidRDefault="00ED4ADE" w:rsidP="00E14684">
      <w:pPr>
        <w:jc w:val="both"/>
        <w:rPr>
          <w:b/>
        </w:rPr>
      </w:pPr>
      <w:r w:rsidRPr="00E14684">
        <w:rPr>
          <w:b/>
        </w:rPr>
        <w:t xml:space="preserve">Продвижение книги и чтения. </w:t>
      </w:r>
    </w:p>
    <w:p w:rsidR="00ED4ADE" w:rsidRPr="00D33278" w:rsidRDefault="00ED4ADE" w:rsidP="00ED4ADE">
      <w:pPr>
        <w:pStyle w:val="a3"/>
        <w:spacing w:after="0" w:line="240" w:lineRule="auto"/>
        <w:ind w:left="0" w:firstLine="426"/>
        <w:jc w:val="both"/>
        <w:rPr>
          <w:rFonts w:ascii="Times New Roman" w:hAnsi="Times New Roman"/>
          <w:b/>
          <w:sz w:val="24"/>
          <w:szCs w:val="24"/>
        </w:rPr>
      </w:pPr>
      <w:r>
        <w:rPr>
          <w:rFonts w:ascii="Times New Roman" w:hAnsi="Times New Roman"/>
          <w:b/>
          <w:sz w:val="24"/>
          <w:szCs w:val="24"/>
        </w:rPr>
        <w:tab/>
      </w:r>
      <w:r w:rsidRPr="00F737E3">
        <w:rPr>
          <w:rFonts w:ascii="Times New Roman" w:hAnsi="Times New Roman"/>
          <w:sz w:val="24"/>
          <w:szCs w:val="24"/>
        </w:rPr>
        <w:t xml:space="preserve">Основной целью направления является популяризации книги и чтения, внедрение в общественное сознание непреходящей ценности книги. Большая часть работы при </w:t>
      </w:r>
      <w:r w:rsidRPr="00CF1860">
        <w:rPr>
          <w:rFonts w:ascii="Times New Roman" w:hAnsi="Times New Roman"/>
          <w:sz w:val="24"/>
          <w:szCs w:val="24"/>
        </w:rPr>
        <w:t xml:space="preserve">оформлении книжных выставок и разработке мероприятий направлена на формирование читательской культуры. </w:t>
      </w:r>
    </w:p>
    <w:p w:rsidR="00ED4ADE" w:rsidRDefault="00ED4ADE" w:rsidP="00ED4ADE">
      <w:pPr>
        <w:jc w:val="both"/>
      </w:pPr>
      <w:r>
        <w:tab/>
        <w:t xml:space="preserve">- Подписано соглашение </w:t>
      </w:r>
      <w:r w:rsidRPr="00304FDA">
        <w:t xml:space="preserve">о сотрудничестве в области культуры, литературы и библиотечного дела между муниципальным  автономным учреждением  культуры Белоярского района «Белоярская централизованная библиотечная система» и государственным учреждением «Централизованная библиотечная система </w:t>
      </w:r>
      <w:proofErr w:type="gramStart"/>
      <w:r w:rsidRPr="00304FDA">
        <w:t>г</w:t>
      </w:r>
      <w:proofErr w:type="gramEnd"/>
      <w:r w:rsidRPr="00304FDA">
        <w:t>. Витебска» (Республика Беларусь).</w:t>
      </w:r>
      <w:r>
        <w:t xml:space="preserve"> В рамках Соглашения  на период 2016 -2017 гг. запланирована реализация</w:t>
      </w:r>
      <w:r w:rsidRPr="00304FDA">
        <w:t xml:space="preserve"> международн</w:t>
      </w:r>
      <w:r>
        <w:t>ого</w:t>
      </w:r>
      <w:r w:rsidRPr="00304FDA">
        <w:t xml:space="preserve">  проект</w:t>
      </w:r>
      <w:r>
        <w:t>а</w:t>
      </w:r>
      <w:r w:rsidRPr="00304FDA">
        <w:t xml:space="preserve"> «Белый город – Белая Русь: литературный транзит», </w:t>
      </w:r>
      <w:r w:rsidR="001A4CFF">
        <w:t>в рамках которого запланированы мероприятия по творчеству белорусских писателей</w:t>
      </w:r>
      <w:r w:rsidRPr="00304FDA">
        <w:t xml:space="preserve">. </w:t>
      </w:r>
    </w:p>
    <w:p w:rsidR="00ED4ADE" w:rsidRPr="00121572" w:rsidRDefault="00ED4ADE" w:rsidP="00ED4ADE">
      <w:pPr>
        <w:jc w:val="both"/>
      </w:pPr>
      <w:r>
        <w:tab/>
        <w:t>-</w:t>
      </w:r>
      <w:r w:rsidR="00E14684">
        <w:t xml:space="preserve"> </w:t>
      </w:r>
      <w:r>
        <w:t xml:space="preserve">Цикл мероприятий в рамках Года российского кино. </w:t>
      </w:r>
      <w:r w:rsidRPr="00121572">
        <w:t xml:space="preserve">Всего  приняли участие </w:t>
      </w:r>
      <w:r>
        <w:t>756</w:t>
      </w:r>
      <w:r w:rsidRPr="00121572">
        <w:t xml:space="preserve"> человек, проведено  </w:t>
      </w:r>
      <w:r>
        <w:t>28</w:t>
      </w:r>
      <w:r w:rsidRPr="00121572">
        <w:t xml:space="preserve"> </w:t>
      </w:r>
      <w:r>
        <w:t>мероприяти</w:t>
      </w:r>
      <w:r w:rsidR="001A4CFF">
        <w:t>й</w:t>
      </w:r>
      <w:r>
        <w:t xml:space="preserve"> и представлено 28 выставок</w:t>
      </w:r>
      <w:r w:rsidRPr="00121572">
        <w:t>.</w:t>
      </w:r>
    </w:p>
    <w:p w:rsidR="00ED4ADE" w:rsidRDefault="00ED4ADE" w:rsidP="00ED4ADE">
      <w:pPr>
        <w:jc w:val="both"/>
      </w:pPr>
      <w:r>
        <w:tab/>
        <w:t>-</w:t>
      </w:r>
      <w:r w:rsidRPr="00121572">
        <w:t xml:space="preserve"> Межбиблиотечный проект по продвижению  чтения «Классная классика». </w:t>
      </w:r>
      <w:r w:rsidR="00E43177">
        <w:t>Проведены м</w:t>
      </w:r>
      <w:r w:rsidRPr="00121572">
        <w:t>ероприятия</w:t>
      </w:r>
      <w:r w:rsidR="00E43177">
        <w:t>,</w:t>
      </w:r>
      <w:r w:rsidRPr="00121572">
        <w:t xml:space="preserve"> акции и выставки, посвященные лучшим произведениям отечественной и зарубежной классики, а также подготовлена и распространена печатная продукция с рекламой  литературы в различных учреждениях. Всего  приняли участие </w:t>
      </w:r>
      <w:r>
        <w:t>4</w:t>
      </w:r>
      <w:r w:rsidR="00EA1D9D">
        <w:t>78</w:t>
      </w:r>
      <w:r w:rsidRPr="00121572">
        <w:t xml:space="preserve"> </w:t>
      </w:r>
      <w:r w:rsidR="00E43177">
        <w:t>детей</w:t>
      </w:r>
      <w:r w:rsidRPr="00121572">
        <w:t xml:space="preserve">, проведено  </w:t>
      </w:r>
      <w:r>
        <w:t>2</w:t>
      </w:r>
      <w:r w:rsidR="00EA1D9D">
        <w:t>3</w:t>
      </w:r>
      <w:r w:rsidRPr="00121572">
        <w:t xml:space="preserve"> </w:t>
      </w:r>
      <w:r>
        <w:t>мероприяти</w:t>
      </w:r>
      <w:r w:rsidR="00E43177">
        <w:t>й</w:t>
      </w:r>
      <w:r>
        <w:t xml:space="preserve"> и представлено 2</w:t>
      </w:r>
      <w:r w:rsidR="00E43177">
        <w:t>2</w:t>
      </w:r>
      <w:r>
        <w:t xml:space="preserve"> выставк</w:t>
      </w:r>
      <w:r w:rsidR="00E43177">
        <w:t>и</w:t>
      </w:r>
      <w:r w:rsidRPr="00121572">
        <w:t>.</w:t>
      </w:r>
    </w:p>
    <w:p w:rsidR="00ED4ADE" w:rsidRDefault="00052861" w:rsidP="00052861">
      <w:pPr>
        <w:jc w:val="both"/>
      </w:pPr>
      <w:r>
        <w:tab/>
      </w:r>
      <w:r w:rsidR="00ED4ADE">
        <w:t xml:space="preserve">- </w:t>
      </w:r>
      <w:r w:rsidR="000A676F">
        <w:t>О</w:t>
      </w:r>
      <w:r w:rsidR="00ED4ADE">
        <w:t>кружно</w:t>
      </w:r>
      <w:r w:rsidR="000A676F">
        <w:t>й проект</w:t>
      </w:r>
      <w:r w:rsidR="00ED4ADE">
        <w:t xml:space="preserve"> «Литературный десант»</w:t>
      </w:r>
      <w:r w:rsidR="000A676F">
        <w:t>. В рамках проекта прошли в</w:t>
      </w:r>
      <w:r w:rsidR="00ED4ADE" w:rsidRPr="00002ED6">
        <w:t xml:space="preserve">стречи </w:t>
      </w:r>
      <w:r w:rsidR="00ED4ADE">
        <w:t xml:space="preserve">с </w:t>
      </w:r>
      <w:r w:rsidR="000A676F">
        <w:t xml:space="preserve">писателями: </w:t>
      </w:r>
      <w:r w:rsidR="00ED4ADE">
        <w:t xml:space="preserve"> Владимир Енов, </w:t>
      </w:r>
      <w:r w:rsidR="00ED4ADE" w:rsidRPr="00002ED6">
        <w:t xml:space="preserve">Любовь </w:t>
      </w:r>
      <w:proofErr w:type="spellStart"/>
      <w:r w:rsidR="00ED4ADE" w:rsidRPr="00002ED6">
        <w:t>Миляева</w:t>
      </w:r>
      <w:proofErr w:type="spellEnd"/>
      <w:r w:rsidR="00ED4ADE" w:rsidRPr="00002ED6">
        <w:t>, Анастасия Сенькина</w:t>
      </w:r>
      <w:r w:rsidR="00ED4ADE">
        <w:t xml:space="preserve"> </w:t>
      </w:r>
      <w:r w:rsidR="00ED4ADE" w:rsidRPr="00002ED6">
        <w:t>(Ханты</w:t>
      </w:r>
      <w:r w:rsidR="00ED4ADE">
        <w:t>-Мансийск).</w:t>
      </w:r>
      <w:r w:rsidR="000A676F">
        <w:t xml:space="preserve"> Всего состоялось 7 встреч, которые посетили 280 детей.</w:t>
      </w:r>
    </w:p>
    <w:p w:rsidR="00ED4ADE" w:rsidRPr="00245E12" w:rsidRDefault="00ED4ADE" w:rsidP="001A4CFF">
      <w:pPr>
        <w:tabs>
          <w:tab w:val="left" w:pos="0"/>
          <w:tab w:val="left" w:pos="142"/>
        </w:tabs>
        <w:jc w:val="both"/>
      </w:pPr>
      <w:r w:rsidRPr="00C62413">
        <w:rPr>
          <w:color w:val="0070C0"/>
        </w:rPr>
        <w:tab/>
      </w:r>
      <w:r w:rsidRPr="00C62413">
        <w:rPr>
          <w:color w:val="0070C0"/>
        </w:rPr>
        <w:tab/>
      </w:r>
      <w:r w:rsidRPr="00245E12">
        <w:t>-</w:t>
      </w:r>
      <w:r w:rsidR="00E14684">
        <w:t xml:space="preserve"> </w:t>
      </w:r>
      <w:r w:rsidRPr="00245E12">
        <w:t xml:space="preserve">В рамках реализации комплексного целевого проекта «Маршрут читающей семьи» с целью организации информационной работы с семьями продолжается пополнение рекламно-информационного стенда «Библиопаровозик» в Педиатрическом отделении Детской поликлиники города. В его тематические рубрики за год  было представлено  </w:t>
      </w:r>
      <w:r>
        <w:t>59</w:t>
      </w:r>
      <w:r w:rsidRPr="00245E12">
        <w:t xml:space="preserve"> видов печатной продукции</w:t>
      </w:r>
      <w:r w:rsidR="001A4CFF">
        <w:t xml:space="preserve"> для детей,</w:t>
      </w:r>
      <w:r w:rsidRPr="00245E12">
        <w:t xml:space="preserve"> общим тиражом более 5</w:t>
      </w:r>
      <w:r>
        <w:t>78</w:t>
      </w:r>
      <w:r w:rsidRPr="00245E12">
        <w:t xml:space="preserve"> экземпляров.</w:t>
      </w:r>
    </w:p>
    <w:p w:rsidR="00ED4ADE" w:rsidRPr="00D33278" w:rsidRDefault="00ED4ADE" w:rsidP="00ED4ADE">
      <w:pPr>
        <w:jc w:val="both"/>
      </w:pPr>
      <w:r w:rsidRPr="00C62413">
        <w:rPr>
          <w:b/>
          <w:color w:val="0070C0"/>
        </w:rPr>
        <w:tab/>
      </w:r>
      <w:r w:rsidRPr="00D33278">
        <w:t xml:space="preserve"> Кроме того, в 2016 реализованы акции и краткосрочные проекты: </w:t>
      </w:r>
    </w:p>
    <w:p w:rsidR="00ED4ADE" w:rsidRPr="00D33278" w:rsidRDefault="00ED4ADE" w:rsidP="00ED4ADE">
      <w:pPr>
        <w:tabs>
          <w:tab w:val="left" w:pos="142"/>
        </w:tabs>
        <w:jc w:val="both"/>
      </w:pPr>
      <w:r w:rsidRPr="00D33278">
        <w:tab/>
      </w:r>
      <w:r w:rsidRPr="00D33278">
        <w:tab/>
        <w:t xml:space="preserve">- «Книга – подарок Белоярскому району»: </w:t>
      </w:r>
      <w:r>
        <w:t xml:space="preserve">районная </w:t>
      </w:r>
      <w:r w:rsidRPr="00D33278">
        <w:t>акция дарения</w:t>
      </w:r>
      <w:r>
        <w:t>, посвященная</w:t>
      </w:r>
      <w:r w:rsidRPr="00D33278">
        <w:t xml:space="preserve"> </w:t>
      </w:r>
      <w:r>
        <w:t>Дню Белоярского района</w:t>
      </w:r>
    </w:p>
    <w:p w:rsidR="00ED4ADE" w:rsidRPr="00D33278" w:rsidRDefault="00ED4ADE" w:rsidP="00ED4ADE">
      <w:pPr>
        <w:tabs>
          <w:tab w:val="left" w:pos="142"/>
        </w:tabs>
        <w:jc w:val="both"/>
      </w:pPr>
      <w:r w:rsidRPr="00D33278">
        <w:lastRenderedPageBreak/>
        <w:tab/>
      </w:r>
      <w:r w:rsidRPr="00D33278">
        <w:tab/>
        <w:t xml:space="preserve">- Мероприятие «Магия кино» в рамках </w:t>
      </w:r>
      <w:r w:rsidRPr="00D33278">
        <w:rPr>
          <w:lang w:val="en-US"/>
        </w:rPr>
        <w:t>V</w:t>
      </w:r>
      <w:r w:rsidRPr="00D33278">
        <w:t xml:space="preserve"> Всероссийской  акции «Библионочь». Мероприятие посетили 2</w:t>
      </w:r>
      <w:r w:rsidR="001A4CFF">
        <w:t>15</w:t>
      </w:r>
      <w:r w:rsidRPr="00D33278">
        <w:t xml:space="preserve"> </w:t>
      </w:r>
      <w:r w:rsidR="001A4CFF">
        <w:t>детей</w:t>
      </w:r>
      <w:r w:rsidRPr="00D33278">
        <w:t xml:space="preserve">. </w:t>
      </w:r>
    </w:p>
    <w:p w:rsidR="00ED4ADE" w:rsidRPr="00D33278" w:rsidRDefault="00ED4ADE" w:rsidP="00E14684">
      <w:pPr>
        <w:ind w:firstLine="709"/>
        <w:jc w:val="both"/>
      </w:pPr>
      <w:r w:rsidRPr="00D33278">
        <w:t xml:space="preserve">- </w:t>
      </w:r>
      <w:r w:rsidR="001A4CFF">
        <w:t>П</w:t>
      </w:r>
      <w:r w:rsidRPr="00D33278">
        <w:t>роект «Волшебники из страны Детства» в рамках Недели Детско-юношеской книги</w:t>
      </w:r>
      <w:r w:rsidR="001A4CFF">
        <w:t>. Всего проведено 23 мероприятий, которые посетили 412 детей</w:t>
      </w:r>
      <w:r w:rsidRPr="00D33278">
        <w:t>;</w:t>
      </w:r>
    </w:p>
    <w:p w:rsidR="00ED4ADE" w:rsidRPr="00C62413" w:rsidRDefault="00ED4ADE" w:rsidP="001A4CFF">
      <w:pPr>
        <w:tabs>
          <w:tab w:val="left" w:pos="142"/>
        </w:tabs>
        <w:jc w:val="both"/>
        <w:rPr>
          <w:color w:val="0070C0"/>
        </w:rPr>
      </w:pPr>
      <w:r w:rsidRPr="00C62413">
        <w:rPr>
          <w:color w:val="0070C0"/>
        </w:rPr>
        <w:tab/>
      </w:r>
      <w:r w:rsidRPr="00121572">
        <w:tab/>
        <w:t>В Детской библиотеке  работает клуб  «Литературное  кружево  Белоярского», цель которого  –  создание условий для успешного развития творческого потенциала поэтов Белоярского и  приобщение  к  искусству  слова  начинающих  поэтов.</w:t>
      </w:r>
      <w:r w:rsidRPr="00C62413">
        <w:rPr>
          <w:color w:val="0070C0"/>
        </w:rPr>
        <w:t xml:space="preserve"> </w:t>
      </w:r>
    </w:p>
    <w:p w:rsidR="00E14684" w:rsidRDefault="00ED4ADE" w:rsidP="00E14684">
      <w:pPr>
        <w:pStyle w:val="ab"/>
        <w:jc w:val="both"/>
        <w:rPr>
          <w:rFonts w:ascii="Times New Roman" w:hAnsi="Times New Roman"/>
          <w:sz w:val="24"/>
          <w:szCs w:val="24"/>
        </w:rPr>
      </w:pPr>
      <w:r w:rsidRPr="008A7974">
        <w:rPr>
          <w:rFonts w:ascii="Times New Roman" w:hAnsi="Times New Roman"/>
          <w:sz w:val="24"/>
          <w:szCs w:val="24"/>
        </w:rPr>
        <w:tab/>
        <w:t>В целях повышения эффективности проведения мероприятий по продвижению чтения в библиотеках Белоярской ЦБС организованы клубы</w:t>
      </w:r>
      <w:r>
        <w:rPr>
          <w:rFonts w:ascii="Times New Roman" w:hAnsi="Times New Roman"/>
          <w:sz w:val="24"/>
          <w:szCs w:val="24"/>
        </w:rPr>
        <w:t>:</w:t>
      </w:r>
    </w:p>
    <w:p w:rsidR="00ED4ADE" w:rsidRPr="008A7974" w:rsidRDefault="005449D2" w:rsidP="00E14684">
      <w:pPr>
        <w:pStyle w:val="ab"/>
        <w:ind w:firstLine="709"/>
        <w:jc w:val="both"/>
        <w:rPr>
          <w:rFonts w:ascii="Times New Roman" w:hAnsi="Times New Roman"/>
          <w:sz w:val="24"/>
          <w:szCs w:val="24"/>
        </w:rPr>
      </w:pPr>
      <w:r>
        <w:rPr>
          <w:rFonts w:ascii="Times New Roman" w:hAnsi="Times New Roman"/>
          <w:sz w:val="24"/>
          <w:szCs w:val="24"/>
        </w:rPr>
        <w:t xml:space="preserve">- </w:t>
      </w:r>
      <w:r w:rsidR="00ED4ADE" w:rsidRPr="008A7974">
        <w:rPr>
          <w:rFonts w:ascii="Times New Roman" w:hAnsi="Times New Roman"/>
          <w:sz w:val="24"/>
          <w:szCs w:val="24"/>
        </w:rPr>
        <w:t xml:space="preserve">игровой клуб выходного дня «Филиппок»  (Детская библиотека);  </w:t>
      </w:r>
    </w:p>
    <w:p w:rsidR="00ED4ADE" w:rsidRPr="008A7974" w:rsidRDefault="005449D2" w:rsidP="00E14684">
      <w:pPr>
        <w:pStyle w:val="ab"/>
        <w:ind w:firstLine="709"/>
        <w:jc w:val="both"/>
        <w:rPr>
          <w:rFonts w:ascii="Times New Roman" w:hAnsi="Times New Roman"/>
          <w:sz w:val="24"/>
          <w:szCs w:val="24"/>
        </w:rPr>
      </w:pPr>
      <w:r>
        <w:rPr>
          <w:rFonts w:ascii="Times New Roman" w:hAnsi="Times New Roman"/>
          <w:sz w:val="24"/>
          <w:szCs w:val="24"/>
        </w:rPr>
        <w:t xml:space="preserve">- </w:t>
      </w:r>
      <w:r w:rsidR="00ED4ADE" w:rsidRPr="008A7974">
        <w:rPr>
          <w:rFonts w:ascii="Times New Roman" w:hAnsi="Times New Roman"/>
          <w:sz w:val="24"/>
          <w:szCs w:val="24"/>
        </w:rPr>
        <w:t>клуб для дошкольников и младших школьников «Познавай-ка» (</w:t>
      </w:r>
      <w:r w:rsidR="00AC3290">
        <w:rPr>
          <w:rFonts w:ascii="Times New Roman" w:hAnsi="Times New Roman"/>
          <w:sz w:val="24"/>
          <w:szCs w:val="24"/>
        </w:rPr>
        <w:t xml:space="preserve">Библиотека </w:t>
      </w:r>
      <w:proofErr w:type="gramStart"/>
      <w:r w:rsidR="00AC3290">
        <w:rPr>
          <w:rFonts w:ascii="Times New Roman" w:hAnsi="Times New Roman"/>
          <w:sz w:val="24"/>
          <w:szCs w:val="24"/>
        </w:rPr>
        <w:t>в</w:t>
      </w:r>
      <w:proofErr w:type="gramEnd"/>
      <w:r w:rsidR="00AC3290">
        <w:rPr>
          <w:rFonts w:ascii="Times New Roman" w:hAnsi="Times New Roman"/>
          <w:sz w:val="24"/>
          <w:szCs w:val="24"/>
        </w:rPr>
        <w:t xml:space="preserve"> </w:t>
      </w:r>
      <w:r w:rsidR="00ED4ADE" w:rsidRPr="008A7974">
        <w:rPr>
          <w:rFonts w:ascii="Times New Roman" w:hAnsi="Times New Roman"/>
          <w:sz w:val="24"/>
          <w:szCs w:val="24"/>
        </w:rPr>
        <w:t>с. Полноват);</w:t>
      </w:r>
    </w:p>
    <w:p w:rsidR="00ED4ADE" w:rsidRPr="008A7974" w:rsidRDefault="005449D2" w:rsidP="00E14684">
      <w:pPr>
        <w:pStyle w:val="ab"/>
        <w:ind w:firstLine="709"/>
        <w:jc w:val="both"/>
        <w:rPr>
          <w:rFonts w:ascii="Times New Roman" w:hAnsi="Times New Roman"/>
          <w:sz w:val="24"/>
          <w:szCs w:val="24"/>
        </w:rPr>
      </w:pPr>
      <w:r>
        <w:rPr>
          <w:rFonts w:ascii="Times New Roman" w:hAnsi="Times New Roman"/>
          <w:bCs/>
          <w:sz w:val="24"/>
          <w:szCs w:val="24"/>
        </w:rPr>
        <w:t xml:space="preserve">- </w:t>
      </w:r>
      <w:r w:rsidR="00ED4ADE" w:rsidRPr="008A7974">
        <w:rPr>
          <w:rFonts w:ascii="Times New Roman" w:hAnsi="Times New Roman"/>
          <w:bCs/>
          <w:sz w:val="24"/>
          <w:szCs w:val="24"/>
        </w:rPr>
        <w:t xml:space="preserve">семейный клуб «Аистенок» </w:t>
      </w:r>
      <w:r w:rsidR="00ED4ADE" w:rsidRPr="008A7974">
        <w:rPr>
          <w:rFonts w:ascii="Times New Roman" w:hAnsi="Times New Roman"/>
          <w:sz w:val="24"/>
          <w:szCs w:val="24"/>
        </w:rPr>
        <w:t>(</w:t>
      </w:r>
      <w:r w:rsidR="00AC3290">
        <w:rPr>
          <w:rFonts w:ascii="Times New Roman" w:hAnsi="Times New Roman"/>
          <w:sz w:val="24"/>
          <w:szCs w:val="24"/>
        </w:rPr>
        <w:t xml:space="preserve">Библиотека в </w:t>
      </w:r>
      <w:r w:rsidR="00ED4ADE" w:rsidRPr="008A7974">
        <w:rPr>
          <w:rFonts w:ascii="Times New Roman" w:hAnsi="Times New Roman"/>
          <w:sz w:val="24"/>
          <w:szCs w:val="24"/>
        </w:rPr>
        <w:t>п. Верхнеказымский);</w:t>
      </w:r>
    </w:p>
    <w:p w:rsidR="00ED4ADE" w:rsidRDefault="005449D2" w:rsidP="00E14684">
      <w:pPr>
        <w:pStyle w:val="ab"/>
        <w:ind w:firstLine="709"/>
        <w:jc w:val="both"/>
        <w:rPr>
          <w:rFonts w:ascii="Times New Roman" w:hAnsi="Times New Roman"/>
          <w:sz w:val="24"/>
          <w:szCs w:val="24"/>
        </w:rPr>
      </w:pPr>
      <w:r>
        <w:rPr>
          <w:rFonts w:ascii="Times New Roman" w:hAnsi="Times New Roman"/>
          <w:sz w:val="24"/>
          <w:szCs w:val="24"/>
        </w:rPr>
        <w:t>-</w:t>
      </w:r>
      <w:r w:rsidR="00ED4ADE" w:rsidRPr="008A7974">
        <w:rPr>
          <w:rFonts w:ascii="Times New Roman" w:hAnsi="Times New Roman"/>
          <w:sz w:val="24"/>
          <w:szCs w:val="24"/>
        </w:rPr>
        <w:t xml:space="preserve"> семейный клуб «Радуга» (</w:t>
      </w:r>
      <w:r w:rsidR="00AC3290">
        <w:rPr>
          <w:rFonts w:ascii="Times New Roman" w:hAnsi="Times New Roman"/>
          <w:sz w:val="24"/>
          <w:szCs w:val="24"/>
        </w:rPr>
        <w:t xml:space="preserve">Библиотека в </w:t>
      </w:r>
      <w:r w:rsidR="00ED4ADE" w:rsidRPr="008A7974">
        <w:rPr>
          <w:rFonts w:ascii="Times New Roman" w:hAnsi="Times New Roman"/>
          <w:sz w:val="24"/>
          <w:szCs w:val="24"/>
        </w:rPr>
        <w:t>п. Сосновка).</w:t>
      </w:r>
    </w:p>
    <w:p w:rsidR="00581F81" w:rsidRDefault="00581F81" w:rsidP="00581F81">
      <w:pPr>
        <w:pStyle w:val="a3"/>
        <w:tabs>
          <w:tab w:val="left" w:pos="0"/>
        </w:tabs>
        <w:spacing w:after="120" w:line="240" w:lineRule="auto"/>
        <w:ind w:left="0" w:firstLine="709"/>
        <w:jc w:val="both"/>
        <w:rPr>
          <w:rFonts w:ascii="Times New Roman" w:hAnsi="Times New Roman"/>
          <w:bCs/>
          <w:sz w:val="24"/>
        </w:rPr>
      </w:pPr>
      <w:r w:rsidRPr="00AC3290">
        <w:rPr>
          <w:rFonts w:ascii="Times New Roman" w:hAnsi="Times New Roman"/>
          <w:bCs/>
          <w:sz w:val="24"/>
        </w:rPr>
        <w:t>Всего проведено 17</w:t>
      </w:r>
      <w:r>
        <w:rPr>
          <w:rFonts w:ascii="Times New Roman" w:hAnsi="Times New Roman"/>
          <w:bCs/>
          <w:sz w:val="24"/>
        </w:rPr>
        <w:t>0</w:t>
      </w:r>
      <w:r w:rsidRPr="00AC3290">
        <w:rPr>
          <w:rFonts w:ascii="Times New Roman" w:hAnsi="Times New Roman"/>
          <w:bCs/>
          <w:sz w:val="24"/>
        </w:rPr>
        <w:t xml:space="preserve"> мероприятий, которые посетили  </w:t>
      </w:r>
      <w:r>
        <w:rPr>
          <w:rFonts w:ascii="Times New Roman" w:hAnsi="Times New Roman"/>
          <w:bCs/>
          <w:sz w:val="24"/>
        </w:rPr>
        <w:t xml:space="preserve">2507 </w:t>
      </w:r>
      <w:r w:rsidRPr="00AC3290">
        <w:rPr>
          <w:rFonts w:ascii="Times New Roman" w:hAnsi="Times New Roman"/>
          <w:bCs/>
          <w:sz w:val="24"/>
        </w:rPr>
        <w:t>человек</w:t>
      </w:r>
      <w:r>
        <w:rPr>
          <w:rFonts w:ascii="Times New Roman" w:hAnsi="Times New Roman"/>
          <w:bCs/>
          <w:sz w:val="24"/>
        </w:rPr>
        <w:t xml:space="preserve"> и представлено  </w:t>
      </w:r>
      <w:r w:rsidR="00EA1D9D">
        <w:rPr>
          <w:rFonts w:ascii="Times New Roman" w:hAnsi="Times New Roman"/>
          <w:bCs/>
          <w:sz w:val="24"/>
        </w:rPr>
        <w:t>158</w:t>
      </w:r>
      <w:r>
        <w:rPr>
          <w:rFonts w:ascii="Times New Roman" w:hAnsi="Times New Roman"/>
          <w:bCs/>
          <w:sz w:val="24"/>
        </w:rPr>
        <w:t xml:space="preserve"> выставок.</w:t>
      </w:r>
    </w:p>
    <w:p w:rsidR="00ED4ADE" w:rsidRPr="00121572" w:rsidRDefault="00ED4ADE" w:rsidP="00ED4ADE">
      <w:pPr>
        <w:pStyle w:val="a3"/>
        <w:spacing w:after="120"/>
        <w:ind w:left="0" w:firstLine="426"/>
        <w:jc w:val="both"/>
        <w:rPr>
          <w:rFonts w:ascii="Times New Roman" w:hAnsi="Times New Roman"/>
          <w:b/>
          <w:sz w:val="24"/>
          <w:szCs w:val="24"/>
        </w:rPr>
      </w:pPr>
      <w:r w:rsidRPr="00121572">
        <w:rPr>
          <w:rFonts w:ascii="Times New Roman" w:hAnsi="Times New Roman"/>
          <w:b/>
          <w:sz w:val="24"/>
          <w:szCs w:val="24"/>
        </w:rPr>
        <w:t xml:space="preserve">Духовно-нравственное и патриотическое воспитание. </w:t>
      </w:r>
    </w:p>
    <w:p w:rsidR="00ED4ADE" w:rsidRPr="008A7974" w:rsidRDefault="00ED4ADE" w:rsidP="00E14684">
      <w:pPr>
        <w:pStyle w:val="a3"/>
        <w:spacing w:after="0" w:line="240" w:lineRule="auto"/>
        <w:ind w:left="0" w:firstLine="709"/>
        <w:jc w:val="both"/>
        <w:rPr>
          <w:rFonts w:ascii="Times New Roman" w:hAnsi="Times New Roman"/>
          <w:sz w:val="24"/>
          <w:szCs w:val="24"/>
        </w:rPr>
      </w:pPr>
      <w:r w:rsidRPr="00D33278">
        <w:rPr>
          <w:rFonts w:ascii="Times New Roman" w:hAnsi="Times New Roman"/>
          <w:sz w:val="24"/>
        </w:rPr>
        <w:t>Цель работы в данном направлении – способствовать формированию у населения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r w:rsidRPr="008A7974">
        <w:rPr>
          <w:rFonts w:ascii="Times New Roman" w:hAnsi="Times New Roman"/>
          <w:sz w:val="24"/>
        </w:rPr>
        <w:t>. В 2016 году в рамках данно</w:t>
      </w:r>
      <w:r>
        <w:rPr>
          <w:rFonts w:ascii="Times New Roman" w:hAnsi="Times New Roman"/>
          <w:sz w:val="24"/>
        </w:rPr>
        <w:t>го направления были реализованы</w:t>
      </w:r>
      <w:r w:rsidRPr="008A7974">
        <w:rPr>
          <w:rFonts w:ascii="Times New Roman" w:hAnsi="Times New Roman"/>
          <w:sz w:val="24"/>
        </w:rPr>
        <w:t>:</w:t>
      </w:r>
    </w:p>
    <w:p w:rsidR="00ED4ADE" w:rsidRPr="008A7974" w:rsidRDefault="00ED4ADE" w:rsidP="00AC3290">
      <w:pPr>
        <w:tabs>
          <w:tab w:val="left" w:pos="0"/>
        </w:tabs>
        <w:ind w:firstLine="709"/>
        <w:jc w:val="both"/>
      </w:pPr>
      <w:r w:rsidRPr="008A7974">
        <w:t>-</w:t>
      </w:r>
      <w:r w:rsidR="00E14684">
        <w:t xml:space="preserve"> </w:t>
      </w:r>
      <w:r w:rsidRPr="008A7974">
        <w:t xml:space="preserve">Городская акция </w:t>
      </w:r>
      <w:r w:rsidR="00AC3290" w:rsidRPr="00341144">
        <w:t>«</w:t>
      </w:r>
      <w:r w:rsidR="00AC3290">
        <w:t xml:space="preserve">В сердцах и книгах память о </w:t>
      </w:r>
      <w:r w:rsidR="00AC3290" w:rsidRPr="00AC3290">
        <w:t>войне»</w:t>
      </w:r>
      <w:r w:rsidRPr="00AC3290">
        <w:t>. В</w:t>
      </w:r>
      <w:r w:rsidRPr="008A7974">
        <w:t xml:space="preserve"> акции приняли участие </w:t>
      </w:r>
      <w:r w:rsidR="00AC3290">
        <w:t>8</w:t>
      </w:r>
      <w:r w:rsidRPr="008A7974">
        <w:t xml:space="preserve">6 </w:t>
      </w:r>
      <w:r w:rsidR="00AC3290">
        <w:t>детей</w:t>
      </w:r>
      <w:r w:rsidRPr="008A7974">
        <w:t>.</w:t>
      </w:r>
    </w:p>
    <w:p w:rsidR="00ED4ADE" w:rsidRPr="008A7974" w:rsidRDefault="00ED4ADE" w:rsidP="00AC3290">
      <w:pPr>
        <w:tabs>
          <w:tab w:val="left" w:pos="0"/>
          <w:tab w:val="left" w:pos="142"/>
        </w:tabs>
        <w:ind w:firstLine="709"/>
        <w:jc w:val="both"/>
      </w:pPr>
      <w:r w:rsidRPr="008A7974">
        <w:t>Программы и проекты:</w:t>
      </w:r>
    </w:p>
    <w:p w:rsidR="00052861" w:rsidRPr="00052861" w:rsidRDefault="00ED4ADE" w:rsidP="00AC3290">
      <w:pPr>
        <w:pStyle w:val="a4"/>
        <w:tabs>
          <w:tab w:val="left" w:pos="0"/>
        </w:tabs>
        <w:spacing w:before="0" w:beforeAutospacing="0" w:after="0" w:afterAutospacing="0"/>
        <w:ind w:right="-2" w:firstLine="709"/>
        <w:jc w:val="both"/>
        <w:rPr>
          <w:rFonts w:ascii="Times New Roman" w:hAnsi="Times New Roman" w:cs="Times New Roman"/>
          <w:sz w:val="24"/>
          <w:szCs w:val="24"/>
        </w:rPr>
      </w:pPr>
      <w:r w:rsidRPr="00052861">
        <w:rPr>
          <w:rFonts w:ascii="Times New Roman" w:hAnsi="Times New Roman" w:cs="Times New Roman"/>
          <w:sz w:val="24"/>
          <w:szCs w:val="24"/>
        </w:rPr>
        <w:t>В Детской библиотеке на протяжении ряда лет реализуется программа по патриотическому воспитанию «Связь времён не прервётся»</w:t>
      </w:r>
      <w:r w:rsidRPr="00052861">
        <w:rPr>
          <w:rFonts w:ascii="Times New Roman" w:hAnsi="Times New Roman" w:cs="Times New Roman"/>
          <w:bCs/>
          <w:sz w:val="24"/>
          <w:szCs w:val="24"/>
        </w:rPr>
        <w:t>.</w:t>
      </w:r>
      <w:r w:rsidR="00052861" w:rsidRPr="00052861">
        <w:rPr>
          <w:rFonts w:ascii="Times New Roman" w:hAnsi="Times New Roman" w:cs="Times New Roman"/>
          <w:sz w:val="24"/>
          <w:szCs w:val="24"/>
        </w:rPr>
        <w:t xml:space="preserve">  </w:t>
      </w:r>
      <w:r w:rsidR="00F53E05">
        <w:rPr>
          <w:rFonts w:ascii="Times New Roman" w:hAnsi="Times New Roman" w:cs="Times New Roman"/>
          <w:sz w:val="24"/>
          <w:szCs w:val="24"/>
        </w:rPr>
        <w:t>Всего</w:t>
      </w:r>
      <w:r w:rsidR="00052861" w:rsidRPr="00052861">
        <w:rPr>
          <w:rFonts w:ascii="Times New Roman" w:hAnsi="Times New Roman" w:cs="Times New Roman"/>
          <w:sz w:val="24"/>
          <w:szCs w:val="24"/>
        </w:rPr>
        <w:t xml:space="preserve"> проведено 9 мероприятий, в которых приняли участие 186 человек</w:t>
      </w:r>
      <w:r w:rsidR="00F53E05">
        <w:rPr>
          <w:rFonts w:ascii="Times New Roman" w:hAnsi="Times New Roman" w:cs="Times New Roman"/>
          <w:sz w:val="24"/>
          <w:szCs w:val="24"/>
        </w:rPr>
        <w:t>, представлено 5 выставок.</w:t>
      </w:r>
    </w:p>
    <w:p w:rsidR="00ED4ADE" w:rsidRPr="00052861" w:rsidRDefault="00ED4ADE" w:rsidP="00AC3290">
      <w:pPr>
        <w:tabs>
          <w:tab w:val="left" w:pos="0"/>
        </w:tabs>
        <w:ind w:firstLine="709"/>
        <w:jc w:val="both"/>
      </w:pPr>
      <w:r w:rsidRPr="00052861">
        <w:t>В Юношеской библиотеке им А. Н. Ткалуна реализован проект по гражданско-патриотическому воспитанию «Равнение на героев».</w:t>
      </w:r>
      <w:r w:rsidR="00052861" w:rsidRPr="00052861">
        <w:t xml:space="preserve"> </w:t>
      </w:r>
      <w:r w:rsidR="00F53E05">
        <w:t xml:space="preserve">В рамках проекта </w:t>
      </w:r>
      <w:r w:rsidR="00052861" w:rsidRPr="00052861">
        <w:t xml:space="preserve">проведено 9 мероприятий, которые посетили 183 человека, </w:t>
      </w:r>
      <w:r w:rsidR="00F53E05">
        <w:t>представлено</w:t>
      </w:r>
      <w:r w:rsidR="00052861" w:rsidRPr="00052861">
        <w:t xml:space="preserve"> 6 выставок. </w:t>
      </w:r>
      <w:r w:rsidRPr="00052861">
        <w:t xml:space="preserve"> </w:t>
      </w:r>
    </w:p>
    <w:p w:rsidR="00ED4ADE" w:rsidRPr="00052861" w:rsidRDefault="00ED4ADE" w:rsidP="00AC3290">
      <w:pPr>
        <w:pStyle w:val="a3"/>
        <w:tabs>
          <w:tab w:val="left" w:pos="0"/>
        </w:tabs>
        <w:spacing w:after="120" w:line="240" w:lineRule="auto"/>
        <w:ind w:left="0" w:firstLine="709"/>
        <w:jc w:val="both"/>
        <w:rPr>
          <w:rFonts w:ascii="Times New Roman" w:hAnsi="Times New Roman"/>
          <w:sz w:val="24"/>
          <w:szCs w:val="24"/>
        </w:rPr>
      </w:pPr>
      <w:r w:rsidRPr="00052861">
        <w:rPr>
          <w:rFonts w:ascii="Times New Roman" w:hAnsi="Times New Roman"/>
          <w:sz w:val="24"/>
          <w:szCs w:val="24"/>
        </w:rPr>
        <w:t>В 2016 году в библиотеках реализованы следующие циклы мероприятий:</w:t>
      </w:r>
    </w:p>
    <w:p w:rsidR="00ED4ADE" w:rsidRPr="00D33278" w:rsidRDefault="00ED4ADE" w:rsidP="00AC3290">
      <w:pPr>
        <w:pStyle w:val="a3"/>
        <w:tabs>
          <w:tab w:val="left" w:pos="0"/>
        </w:tabs>
        <w:spacing w:after="120" w:line="240" w:lineRule="auto"/>
        <w:ind w:left="0" w:firstLine="709"/>
        <w:jc w:val="both"/>
        <w:rPr>
          <w:rFonts w:ascii="Times New Roman" w:hAnsi="Times New Roman"/>
          <w:sz w:val="24"/>
          <w:szCs w:val="24"/>
        </w:rPr>
      </w:pPr>
      <w:proofErr w:type="gramStart"/>
      <w:r w:rsidRPr="00D33278">
        <w:rPr>
          <w:rFonts w:ascii="Times New Roman" w:hAnsi="Times New Roman"/>
          <w:sz w:val="24"/>
          <w:szCs w:val="24"/>
        </w:rPr>
        <w:t xml:space="preserve">- «Память пылающих лет», посвященный памятным датам Великой Отечественной войны, </w:t>
      </w:r>
      <w:proofErr w:type="gramEnd"/>
    </w:p>
    <w:p w:rsidR="00ED4ADE" w:rsidRPr="00D33278" w:rsidRDefault="00ED4ADE" w:rsidP="00364D2A">
      <w:pPr>
        <w:pStyle w:val="a3"/>
        <w:tabs>
          <w:tab w:val="left" w:pos="0"/>
        </w:tabs>
        <w:spacing w:after="120" w:line="240" w:lineRule="auto"/>
        <w:ind w:left="0" w:firstLine="709"/>
        <w:jc w:val="both"/>
        <w:rPr>
          <w:rFonts w:ascii="Times New Roman" w:hAnsi="Times New Roman"/>
          <w:sz w:val="24"/>
          <w:szCs w:val="24"/>
        </w:rPr>
      </w:pPr>
      <w:r w:rsidRPr="00D33278">
        <w:rPr>
          <w:rFonts w:ascii="Times New Roman" w:hAnsi="Times New Roman"/>
          <w:sz w:val="24"/>
          <w:szCs w:val="24"/>
        </w:rPr>
        <w:t xml:space="preserve">- «Мы живем в России», </w:t>
      </w:r>
      <w:proofErr w:type="gramStart"/>
      <w:r w:rsidRPr="00D33278">
        <w:rPr>
          <w:rFonts w:ascii="Times New Roman" w:hAnsi="Times New Roman"/>
          <w:sz w:val="24"/>
          <w:szCs w:val="24"/>
        </w:rPr>
        <w:t>посвященный</w:t>
      </w:r>
      <w:proofErr w:type="gramEnd"/>
      <w:r w:rsidRPr="00D33278">
        <w:rPr>
          <w:rFonts w:ascii="Times New Roman" w:hAnsi="Times New Roman"/>
          <w:sz w:val="24"/>
          <w:szCs w:val="24"/>
        </w:rPr>
        <w:t xml:space="preserve"> Дню независимости России,</w:t>
      </w:r>
    </w:p>
    <w:p w:rsidR="00ED4ADE" w:rsidRDefault="00ED4ADE" w:rsidP="00364D2A">
      <w:pPr>
        <w:pStyle w:val="a3"/>
        <w:tabs>
          <w:tab w:val="left" w:pos="0"/>
        </w:tabs>
        <w:spacing w:after="120" w:line="240" w:lineRule="auto"/>
        <w:ind w:left="0" w:firstLine="709"/>
        <w:jc w:val="both"/>
        <w:rPr>
          <w:rFonts w:ascii="Times New Roman" w:hAnsi="Times New Roman"/>
          <w:sz w:val="24"/>
          <w:szCs w:val="24"/>
        </w:rPr>
      </w:pPr>
      <w:r w:rsidRPr="00D33278">
        <w:rPr>
          <w:rFonts w:ascii="Times New Roman" w:hAnsi="Times New Roman"/>
          <w:sz w:val="24"/>
          <w:szCs w:val="24"/>
        </w:rPr>
        <w:t xml:space="preserve">- «Формула доброго соседства», </w:t>
      </w:r>
      <w:proofErr w:type="gramStart"/>
      <w:r w:rsidRPr="00D33278">
        <w:rPr>
          <w:rFonts w:ascii="Times New Roman" w:hAnsi="Times New Roman"/>
          <w:sz w:val="24"/>
          <w:szCs w:val="24"/>
        </w:rPr>
        <w:t>посвященный</w:t>
      </w:r>
      <w:proofErr w:type="gramEnd"/>
      <w:r w:rsidRPr="00D33278">
        <w:rPr>
          <w:rFonts w:ascii="Times New Roman" w:hAnsi="Times New Roman"/>
          <w:sz w:val="24"/>
          <w:szCs w:val="24"/>
        </w:rPr>
        <w:t xml:space="preserve"> празднованию Дня</w:t>
      </w:r>
      <w:r>
        <w:rPr>
          <w:rFonts w:ascii="Times New Roman" w:hAnsi="Times New Roman"/>
          <w:sz w:val="24"/>
          <w:szCs w:val="24"/>
        </w:rPr>
        <w:t xml:space="preserve"> народного </w:t>
      </w:r>
      <w:r w:rsidRPr="00D33278">
        <w:rPr>
          <w:rFonts w:ascii="Times New Roman" w:hAnsi="Times New Roman"/>
          <w:sz w:val="24"/>
          <w:szCs w:val="24"/>
        </w:rPr>
        <w:t xml:space="preserve"> единст</w:t>
      </w:r>
      <w:r w:rsidR="00F53E05">
        <w:rPr>
          <w:rFonts w:ascii="Times New Roman" w:hAnsi="Times New Roman"/>
          <w:sz w:val="24"/>
          <w:szCs w:val="24"/>
        </w:rPr>
        <w:t>ва.</w:t>
      </w:r>
    </w:p>
    <w:p w:rsidR="005449D2" w:rsidRDefault="00F53E05" w:rsidP="005449D2">
      <w:pPr>
        <w:pStyle w:val="a3"/>
        <w:tabs>
          <w:tab w:val="left" w:pos="0"/>
        </w:tabs>
        <w:spacing w:after="120" w:line="240" w:lineRule="auto"/>
        <w:ind w:left="0" w:firstLine="709"/>
        <w:jc w:val="both"/>
        <w:rPr>
          <w:rFonts w:ascii="Times New Roman" w:hAnsi="Times New Roman"/>
          <w:bCs/>
          <w:sz w:val="24"/>
        </w:rPr>
      </w:pPr>
      <w:r w:rsidRPr="00AC3290">
        <w:rPr>
          <w:rFonts w:ascii="Times New Roman" w:hAnsi="Times New Roman"/>
          <w:bCs/>
          <w:sz w:val="24"/>
        </w:rPr>
        <w:t xml:space="preserve">Всего проведено </w:t>
      </w:r>
      <w:r w:rsidR="00EA1D9D">
        <w:rPr>
          <w:rFonts w:ascii="Times New Roman" w:hAnsi="Times New Roman"/>
          <w:bCs/>
          <w:sz w:val="24"/>
        </w:rPr>
        <w:t>65</w:t>
      </w:r>
      <w:r w:rsidRPr="00AC3290">
        <w:rPr>
          <w:rFonts w:ascii="Times New Roman" w:hAnsi="Times New Roman"/>
          <w:bCs/>
          <w:sz w:val="24"/>
        </w:rPr>
        <w:t xml:space="preserve"> мероприятий, которые посетили  </w:t>
      </w:r>
      <w:r w:rsidR="00EA1D9D">
        <w:rPr>
          <w:rFonts w:ascii="Times New Roman" w:hAnsi="Times New Roman"/>
          <w:bCs/>
          <w:sz w:val="24"/>
        </w:rPr>
        <w:t>12</w:t>
      </w:r>
      <w:r w:rsidRPr="00AC3290">
        <w:rPr>
          <w:rFonts w:ascii="Times New Roman" w:hAnsi="Times New Roman"/>
          <w:bCs/>
          <w:sz w:val="24"/>
        </w:rPr>
        <w:t>18</w:t>
      </w:r>
      <w:r w:rsidR="005449D2">
        <w:rPr>
          <w:rFonts w:ascii="Times New Roman" w:hAnsi="Times New Roman"/>
          <w:bCs/>
          <w:sz w:val="24"/>
        </w:rPr>
        <w:t xml:space="preserve"> </w:t>
      </w:r>
      <w:r w:rsidRPr="00AC3290">
        <w:rPr>
          <w:rFonts w:ascii="Times New Roman" w:hAnsi="Times New Roman"/>
          <w:bCs/>
          <w:sz w:val="24"/>
        </w:rPr>
        <w:t>человек</w:t>
      </w:r>
      <w:r w:rsidR="00581F81">
        <w:rPr>
          <w:rFonts w:ascii="Times New Roman" w:hAnsi="Times New Roman"/>
          <w:bCs/>
          <w:sz w:val="24"/>
        </w:rPr>
        <w:t xml:space="preserve"> и представлено  58 выставок</w:t>
      </w:r>
      <w:r w:rsidR="00AC3290">
        <w:rPr>
          <w:rFonts w:ascii="Times New Roman" w:hAnsi="Times New Roman"/>
          <w:bCs/>
          <w:sz w:val="24"/>
        </w:rPr>
        <w:t>.</w:t>
      </w:r>
    </w:p>
    <w:p w:rsidR="00336B4F" w:rsidRPr="005449D2" w:rsidRDefault="00E14684" w:rsidP="005449D2">
      <w:pPr>
        <w:pStyle w:val="a3"/>
        <w:tabs>
          <w:tab w:val="left" w:pos="0"/>
          <w:tab w:val="left" w:pos="142"/>
        </w:tabs>
        <w:spacing w:after="0" w:line="240" w:lineRule="auto"/>
        <w:ind w:left="0"/>
        <w:jc w:val="both"/>
        <w:rPr>
          <w:rFonts w:ascii="Times New Roman" w:hAnsi="Times New Roman"/>
          <w:sz w:val="28"/>
          <w:szCs w:val="24"/>
        </w:rPr>
      </w:pPr>
      <w:r>
        <w:rPr>
          <w:rFonts w:ascii="Times New Roman" w:hAnsi="Times New Roman"/>
          <w:b/>
          <w:sz w:val="24"/>
          <w:szCs w:val="24"/>
        </w:rPr>
        <w:tab/>
      </w:r>
      <w:r>
        <w:rPr>
          <w:rFonts w:ascii="Times New Roman" w:hAnsi="Times New Roman"/>
          <w:b/>
          <w:sz w:val="24"/>
          <w:szCs w:val="24"/>
        </w:rPr>
        <w:tab/>
      </w:r>
      <w:r w:rsidR="00ED4ADE" w:rsidRPr="008A7974">
        <w:rPr>
          <w:rFonts w:ascii="Times New Roman" w:hAnsi="Times New Roman"/>
          <w:b/>
          <w:sz w:val="24"/>
          <w:szCs w:val="24"/>
        </w:rPr>
        <w:t xml:space="preserve">Пропаганда здорового образа жизни. </w:t>
      </w:r>
      <w:r w:rsidR="00ED4ADE" w:rsidRPr="008A7974">
        <w:rPr>
          <w:rFonts w:ascii="Times New Roman" w:hAnsi="Times New Roman"/>
          <w:sz w:val="24"/>
          <w:szCs w:val="24"/>
        </w:rPr>
        <w:t>Цель данного направления –</w:t>
      </w:r>
      <w:r w:rsidR="00336B4F">
        <w:rPr>
          <w:rFonts w:ascii="Times New Roman" w:hAnsi="Times New Roman"/>
          <w:sz w:val="24"/>
          <w:szCs w:val="24"/>
        </w:rPr>
        <w:t xml:space="preserve"> организация и проведение мероприятий по пропаганде</w:t>
      </w:r>
      <w:r w:rsidR="00336B4F" w:rsidRPr="005D1F2F">
        <w:rPr>
          <w:rFonts w:ascii="Times New Roman" w:hAnsi="Times New Roman"/>
          <w:sz w:val="24"/>
          <w:szCs w:val="24"/>
        </w:rPr>
        <w:t xml:space="preserve"> здоров</w:t>
      </w:r>
      <w:r w:rsidR="00336B4F">
        <w:rPr>
          <w:rFonts w:ascii="Times New Roman" w:hAnsi="Times New Roman"/>
          <w:sz w:val="24"/>
          <w:szCs w:val="24"/>
        </w:rPr>
        <w:t>ого</w:t>
      </w:r>
      <w:r w:rsidR="00336B4F" w:rsidRPr="005D1F2F">
        <w:rPr>
          <w:rFonts w:ascii="Times New Roman" w:hAnsi="Times New Roman"/>
          <w:sz w:val="24"/>
          <w:szCs w:val="24"/>
        </w:rPr>
        <w:t xml:space="preserve"> образ</w:t>
      </w:r>
      <w:r w:rsidR="00336B4F">
        <w:rPr>
          <w:rFonts w:ascii="Times New Roman" w:hAnsi="Times New Roman"/>
          <w:sz w:val="24"/>
          <w:szCs w:val="24"/>
        </w:rPr>
        <w:t>а</w:t>
      </w:r>
      <w:r w:rsidR="00336B4F" w:rsidRPr="005D1F2F">
        <w:rPr>
          <w:rFonts w:ascii="Times New Roman" w:hAnsi="Times New Roman"/>
          <w:sz w:val="24"/>
          <w:szCs w:val="24"/>
        </w:rPr>
        <w:t xml:space="preserve"> жизни; направленные на профилактику вредных привычек, популяризацию  литературы по здоровому образу жизни.</w:t>
      </w:r>
    </w:p>
    <w:p w:rsidR="009D57C5" w:rsidRDefault="00581F81" w:rsidP="00581F81">
      <w:pPr>
        <w:tabs>
          <w:tab w:val="left" w:pos="0"/>
          <w:tab w:val="left" w:pos="142"/>
        </w:tabs>
        <w:ind w:right="-2"/>
        <w:jc w:val="both"/>
      </w:pPr>
      <w:r>
        <w:tab/>
      </w:r>
      <w:r>
        <w:tab/>
      </w:r>
      <w:r w:rsidR="00336B4F">
        <w:t>В течени</w:t>
      </w:r>
      <w:r w:rsidR="00B747C5">
        <w:t>е</w:t>
      </w:r>
      <w:r w:rsidR="00336B4F">
        <w:t xml:space="preserve"> ряда лет библиотеками проводится цикл мероприятий</w:t>
      </w:r>
      <w:r w:rsidR="00ED4ADE" w:rsidRPr="00336B4F">
        <w:t xml:space="preserve">  </w:t>
      </w:r>
      <w:r w:rsidR="00336B4F">
        <w:t xml:space="preserve">в рамках </w:t>
      </w:r>
      <w:r w:rsidR="00ED4ADE" w:rsidRPr="00336B4F">
        <w:t>месячник</w:t>
      </w:r>
      <w:r w:rsidR="00336B4F">
        <w:t>а</w:t>
      </w:r>
      <w:r w:rsidR="00ED4ADE" w:rsidRPr="00336B4F">
        <w:t xml:space="preserve"> пропаганды здорового образа жизни и противодействия наркомании.</w:t>
      </w:r>
      <w:r w:rsidR="0066605F">
        <w:t xml:space="preserve"> В течение года</w:t>
      </w:r>
      <w:r w:rsidR="00364D2A">
        <w:t xml:space="preserve"> проводится:</w:t>
      </w:r>
    </w:p>
    <w:p w:rsidR="00364D2A" w:rsidRDefault="00364D2A" w:rsidP="005449D2">
      <w:pPr>
        <w:tabs>
          <w:tab w:val="left" w:pos="0"/>
        </w:tabs>
        <w:ind w:right="-2"/>
        <w:jc w:val="both"/>
      </w:pPr>
      <w:r>
        <w:t xml:space="preserve">-организация массовых мероприятий: </w:t>
      </w:r>
      <w:r w:rsidRPr="00C101B6">
        <w:t>часы информации, дискуссии, беседы</w:t>
      </w:r>
      <w:r w:rsidR="009D57C5">
        <w:t>, игровые программы;</w:t>
      </w:r>
      <w:r>
        <w:t xml:space="preserve"> </w:t>
      </w:r>
    </w:p>
    <w:p w:rsidR="00364D2A" w:rsidRDefault="00364D2A" w:rsidP="005449D2">
      <w:pPr>
        <w:tabs>
          <w:tab w:val="left" w:pos="0"/>
        </w:tabs>
        <w:ind w:right="-2"/>
        <w:jc w:val="both"/>
      </w:pPr>
      <w:r>
        <w:t>-информационная деятельность: организация тематических выставок и информационных стендов;</w:t>
      </w:r>
    </w:p>
    <w:p w:rsidR="00B747C5" w:rsidRPr="00C101B6" w:rsidRDefault="00364D2A" w:rsidP="005449D2">
      <w:pPr>
        <w:tabs>
          <w:tab w:val="left" w:pos="0"/>
        </w:tabs>
        <w:ind w:right="-2"/>
        <w:jc w:val="both"/>
      </w:pPr>
      <w:r>
        <w:t>-</w:t>
      </w:r>
      <w:r w:rsidR="00B747C5" w:rsidRPr="00C101B6">
        <w:t xml:space="preserve">рекламно-издательская деятельность: разработка </w:t>
      </w:r>
      <w:r w:rsidR="00B747C5">
        <w:t xml:space="preserve">и распространение </w:t>
      </w:r>
      <w:r w:rsidR="00B747C5" w:rsidRPr="00C101B6">
        <w:t>буклетов, закладок</w:t>
      </w:r>
      <w:r w:rsidR="00F21A59">
        <w:t>: «Спорт, здоровье, красота</w:t>
      </w:r>
      <w:r w:rsidR="00B747C5">
        <w:t xml:space="preserve"> в моей жизни навсегда!», «Курить не модно, дыши свободно!», «Здоровье, самочувствие и вредные привычки» и др.</w:t>
      </w:r>
    </w:p>
    <w:p w:rsidR="00581F81" w:rsidRDefault="00ED4ADE" w:rsidP="00581F81">
      <w:pPr>
        <w:pStyle w:val="a3"/>
        <w:spacing w:after="0" w:line="240" w:lineRule="auto"/>
        <w:ind w:left="0" w:firstLine="567"/>
        <w:jc w:val="both"/>
        <w:rPr>
          <w:rFonts w:ascii="Times New Roman" w:hAnsi="Times New Roman"/>
          <w:sz w:val="24"/>
        </w:rPr>
      </w:pPr>
      <w:r w:rsidRPr="00336B4F">
        <w:rPr>
          <w:rFonts w:ascii="Times New Roman" w:hAnsi="Times New Roman"/>
          <w:sz w:val="24"/>
        </w:rPr>
        <w:t>Всего</w:t>
      </w:r>
      <w:r w:rsidR="00336B4F">
        <w:rPr>
          <w:rFonts w:ascii="Times New Roman" w:hAnsi="Times New Roman"/>
          <w:sz w:val="24"/>
        </w:rPr>
        <w:t xml:space="preserve"> в 2016</w:t>
      </w:r>
      <w:r w:rsidRPr="00336B4F">
        <w:rPr>
          <w:rFonts w:ascii="Times New Roman" w:hAnsi="Times New Roman"/>
          <w:sz w:val="24"/>
        </w:rPr>
        <w:t xml:space="preserve"> проведено </w:t>
      </w:r>
      <w:r w:rsidR="00EA1D9D">
        <w:rPr>
          <w:rFonts w:ascii="Times New Roman" w:hAnsi="Times New Roman"/>
          <w:sz w:val="24"/>
        </w:rPr>
        <w:t>36</w:t>
      </w:r>
      <w:r w:rsidRPr="00336B4F">
        <w:rPr>
          <w:rFonts w:ascii="Times New Roman" w:hAnsi="Times New Roman"/>
          <w:sz w:val="24"/>
        </w:rPr>
        <w:t xml:space="preserve"> мероприятий, которые посетили </w:t>
      </w:r>
      <w:r w:rsidR="00F21A59">
        <w:rPr>
          <w:rFonts w:ascii="Times New Roman" w:hAnsi="Times New Roman"/>
          <w:sz w:val="24"/>
        </w:rPr>
        <w:t>8</w:t>
      </w:r>
      <w:r w:rsidR="00EA1D9D">
        <w:rPr>
          <w:rFonts w:ascii="Times New Roman" w:hAnsi="Times New Roman"/>
          <w:sz w:val="24"/>
        </w:rPr>
        <w:t>72</w:t>
      </w:r>
      <w:r w:rsidR="00F21A59">
        <w:rPr>
          <w:rFonts w:ascii="Times New Roman" w:hAnsi="Times New Roman"/>
          <w:sz w:val="24"/>
        </w:rPr>
        <w:t xml:space="preserve"> человек</w:t>
      </w:r>
      <w:r w:rsidR="00EA1D9D">
        <w:rPr>
          <w:rFonts w:ascii="Times New Roman" w:hAnsi="Times New Roman"/>
          <w:sz w:val="24"/>
        </w:rPr>
        <w:t>а</w:t>
      </w:r>
      <w:r w:rsidR="00F21A59">
        <w:rPr>
          <w:rFonts w:ascii="Times New Roman" w:hAnsi="Times New Roman"/>
          <w:sz w:val="24"/>
        </w:rPr>
        <w:t xml:space="preserve">, </w:t>
      </w:r>
      <w:r w:rsidRPr="00336B4F">
        <w:rPr>
          <w:rFonts w:ascii="Times New Roman" w:hAnsi="Times New Roman"/>
          <w:sz w:val="24"/>
        </w:rPr>
        <w:t xml:space="preserve"> представлено </w:t>
      </w:r>
      <w:r w:rsidR="00F21A59">
        <w:rPr>
          <w:rFonts w:ascii="Times New Roman" w:hAnsi="Times New Roman"/>
          <w:sz w:val="24"/>
        </w:rPr>
        <w:t>1</w:t>
      </w:r>
      <w:r w:rsidRPr="00336B4F">
        <w:rPr>
          <w:rFonts w:ascii="Times New Roman" w:hAnsi="Times New Roman"/>
          <w:sz w:val="24"/>
        </w:rPr>
        <w:t>7 выставок</w:t>
      </w:r>
      <w:r w:rsidR="00F21A59">
        <w:rPr>
          <w:rFonts w:ascii="Times New Roman" w:hAnsi="Times New Roman"/>
          <w:sz w:val="24"/>
        </w:rPr>
        <w:t xml:space="preserve"> и подготовлено 7 наименований печатной продукции</w:t>
      </w:r>
      <w:r w:rsidRPr="00336B4F">
        <w:rPr>
          <w:rFonts w:ascii="Times New Roman" w:hAnsi="Times New Roman"/>
          <w:sz w:val="24"/>
        </w:rPr>
        <w:t xml:space="preserve">. </w:t>
      </w:r>
    </w:p>
    <w:p w:rsidR="00581F81" w:rsidRPr="00581F81" w:rsidRDefault="00ED4ADE" w:rsidP="00E14684">
      <w:pPr>
        <w:pStyle w:val="a3"/>
        <w:spacing w:after="0" w:line="240" w:lineRule="auto"/>
        <w:ind w:left="0" w:firstLine="567"/>
        <w:jc w:val="both"/>
        <w:rPr>
          <w:rFonts w:ascii="Times New Roman" w:hAnsi="Times New Roman"/>
          <w:sz w:val="24"/>
        </w:rPr>
      </w:pPr>
      <w:r w:rsidRPr="008A7974">
        <w:rPr>
          <w:rFonts w:ascii="Times New Roman" w:hAnsi="Times New Roman"/>
          <w:b/>
          <w:sz w:val="24"/>
          <w:szCs w:val="24"/>
        </w:rPr>
        <w:lastRenderedPageBreak/>
        <w:t>Правовая культура и развитие правосознания.</w:t>
      </w:r>
      <w:r w:rsidRPr="008A7974">
        <w:rPr>
          <w:rFonts w:ascii="Times New Roman" w:hAnsi="Times New Roman"/>
          <w:sz w:val="24"/>
          <w:szCs w:val="24"/>
        </w:rPr>
        <w:t xml:space="preserve"> </w:t>
      </w:r>
      <w:r w:rsidR="00581F81" w:rsidRPr="00B94FC8">
        <w:rPr>
          <w:rFonts w:ascii="Times New Roman" w:hAnsi="Times New Roman"/>
          <w:b/>
          <w:sz w:val="24"/>
          <w:szCs w:val="24"/>
        </w:rPr>
        <w:t>Работа Центров общественного доступа. Обучение основам компьютерной грамотности.</w:t>
      </w:r>
    </w:p>
    <w:p w:rsidR="00ED4ADE" w:rsidRPr="008A7974" w:rsidRDefault="00ED4ADE" w:rsidP="00581F81">
      <w:pPr>
        <w:ind w:firstLine="708"/>
        <w:jc w:val="both"/>
      </w:pPr>
      <w:r w:rsidRPr="008A7974">
        <w:t xml:space="preserve">С целью повышения правовой культуры и информированности населения Белоярского района о выборах,  в течение года в библиотеках города и района  проводится целенаправленная работа, которая включает в себя массовые мероприятия, выставочную деятельность и распространение печатной продукции. </w:t>
      </w:r>
    </w:p>
    <w:p w:rsidR="00E14684" w:rsidRDefault="00ED4ADE" w:rsidP="00E14684">
      <w:pPr>
        <w:pStyle w:val="a3"/>
        <w:spacing w:line="240" w:lineRule="auto"/>
        <w:ind w:left="0" w:firstLine="708"/>
        <w:jc w:val="both"/>
        <w:rPr>
          <w:rFonts w:ascii="Times New Roman" w:hAnsi="Times New Roman"/>
          <w:sz w:val="24"/>
          <w:szCs w:val="24"/>
        </w:rPr>
      </w:pPr>
      <w:r w:rsidRPr="008A7974">
        <w:rPr>
          <w:rFonts w:ascii="Times New Roman" w:hAnsi="Times New Roman"/>
          <w:sz w:val="24"/>
          <w:szCs w:val="24"/>
        </w:rPr>
        <w:t>В течение года реализованы циклы мероприятий, посвященные значимым датам: День молодого избирателя,  Единый день голосования, День правовой помощи детям.</w:t>
      </w:r>
    </w:p>
    <w:p w:rsidR="00ED4ADE" w:rsidRPr="008A7974" w:rsidRDefault="00ED4ADE" w:rsidP="00E14684">
      <w:pPr>
        <w:pStyle w:val="a3"/>
        <w:spacing w:line="240" w:lineRule="auto"/>
        <w:ind w:left="0" w:firstLine="708"/>
        <w:jc w:val="both"/>
        <w:rPr>
          <w:rFonts w:ascii="Times New Roman" w:hAnsi="Times New Roman"/>
          <w:sz w:val="24"/>
          <w:szCs w:val="24"/>
        </w:rPr>
      </w:pPr>
      <w:r w:rsidRPr="008A7974">
        <w:rPr>
          <w:rFonts w:ascii="Times New Roman" w:hAnsi="Times New Roman"/>
          <w:sz w:val="24"/>
          <w:szCs w:val="24"/>
        </w:rPr>
        <w:t>В 2016 в Центральной районной библиотеке  продолжена  реализация проекта «Школа Активного Гражданина», цель которого - повышение правовой культуры, правовой информированности и грамотности школьников и студентов.</w:t>
      </w:r>
    </w:p>
    <w:p w:rsidR="00ED4ADE" w:rsidRDefault="00ED4ADE" w:rsidP="00E14684">
      <w:pPr>
        <w:pStyle w:val="a3"/>
        <w:spacing w:after="0" w:line="240" w:lineRule="auto"/>
        <w:ind w:left="0" w:firstLine="708"/>
        <w:jc w:val="both"/>
        <w:rPr>
          <w:rFonts w:ascii="Times New Roman" w:hAnsi="Times New Roman"/>
          <w:sz w:val="24"/>
          <w:szCs w:val="24"/>
        </w:rPr>
      </w:pPr>
      <w:r w:rsidRPr="00B94FC8">
        <w:rPr>
          <w:rFonts w:ascii="Times New Roman" w:hAnsi="Times New Roman"/>
          <w:sz w:val="24"/>
          <w:szCs w:val="24"/>
        </w:rPr>
        <w:t xml:space="preserve">С целью широкого правового информирования населения  на официальном сайте библиотечной системы </w:t>
      </w:r>
      <w:proofErr w:type="spellStart"/>
      <w:r w:rsidRPr="00B94FC8">
        <w:rPr>
          <w:rFonts w:ascii="Times New Roman" w:hAnsi="Times New Roman"/>
          <w:b/>
          <w:sz w:val="24"/>
          <w:szCs w:val="24"/>
          <w:lang w:val="en-US"/>
        </w:rPr>
        <w:t>bellib</w:t>
      </w:r>
      <w:proofErr w:type="spellEnd"/>
      <w:r w:rsidRPr="00B94FC8">
        <w:rPr>
          <w:rFonts w:ascii="Times New Roman" w:hAnsi="Times New Roman"/>
          <w:b/>
          <w:sz w:val="24"/>
          <w:szCs w:val="24"/>
        </w:rPr>
        <w:t>.</w:t>
      </w:r>
      <w:proofErr w:type="spellStart"/>
      <w:r w:rsidRPr="00B94FC8">
        <w:rPr>
          <w:rFonts w:ascii="Times New Roman" w:hAnsi="Times New Roman"/>
          <w:b/>
          <w:sz w:val="24"/>
          <w:szCs w:val="24"/>
          <w:lang w:val="en-US"/>
        </w:rPr>
        <w:t>ru</w:t>
      </w:r>
      <w:proofErr w:type="spellEnd"/>
      <w:r w:rsidRPr="00B94FC8">
        <w:rPr>
          <w:rFonts w:ascii="Times New Roman" w:hAnsi="Times New Roman"/>
          <w:sz w:val="24"/>
          <w:szCs w:val="24"/>
        </w:rPr>
        <w:t xml:space="preserve"> представлен информационный ресурс «Правовой перекресток». Также организована активная работа группы «</w:t>
      </w:r>
      <w:proofErr w:type="spellStart"/>
      <w:proofErr w:type="gramStart"/>
      <w:r w:rsidRPr="00B94FC8">
        <w:rPr>
          <w:rFonts w:ascii="Times New Roman" w:hAnsi="Times New Roman"/>
          <w:sz w:val="24"/>
          <w:szCs w:val="24"/>
        </w:rPr>
        <w:t>Я-гражданин</w:t>
      </w:r>
      <w:proofErr w:type="spellEnd"/>
      <w:proofErr w:type="gramEnd"/>
      <w:r w:rsidRPr="00B94FC8">
        <w:rPr>
          <w:rFonts w:ascii="Times New Roman" w:hAnsi="Times New Roman"/>
          <w:sz w:val="24"/>
          <w:szCs w:val="24"/>
        </w:rPr>
        <w:t xml:space="preserve">! </w:t>
      </w:r>
      <w:proofErr w:type="gramStart"/>
      <w:r w:rsidRPr="00B94FC8">
        <w:rPr>
          <w:rFonts w:ascii="Times New Roman" w:hAnsi="Times New Roman"/>
          <w:sz w:val="24"/>
          <w:szCs w:val="24"/>
        </w:rPr>
        <w:t>Я-</w:t>
      </w:r>
      <w:proofErr w:type="gramEnd"/>
      <w:r w:rsidRPr="00B94FC8">
        <w:rPr>
          <w:rFonts w:ascii="Times New Roman" w:hAnsi="Times New Roman"/>
          <w:sz w:val="24"/>
          <w:szCs w:val="24"/>
        </w:rPr>
        <w:t xml:space="preserve"> избиратель» в социальной сети </w:t>
      </w:r>
      <w:proofErr w:type="spellStart"/>
      <w:r w:rsidRPr="00B94FC8">
        <w:rPr>
          <w:rFonts w:ascii="Times New Roman" w:hAnsi="Times New Roman"/>
          <w:sz w:val="24"/>
          <w:szCs w:val="24"/>
        </w:rPr>
        <w:t>ВКонтакте</w:t>
      </w:r>
      <w:proofErr w:type="spellEnd"/>
      <w:r w:rsidRPr="00B94FC8">
        <w:rPr>
          <w:rFonts w:ascii="Times New Roman" w:hAnsi="Times New Roman"/>
          <w:sz w:val="24"/>
          <w:szCs w:val="24"/>
        </w:rPr>
        <w:t>, где размещается информация правового характера.</w:t>
      </w:r>
    </w:p>
    <w:p w:rsidR="00ED4ADE" w:rsidRPr="00973A2B" w:rsidRDefault="00ED4ADE" w:rsidP="00E14684">
      <w:pPr>
        <w:pStyle w:val="a3"/>
        <w:spacing w:after="0" w:line="240" w:lineRule="auto"/>
        <w:ind w:left="0" w:firstLine="708"/>
        <w:jc w:val="both"/>
        <w:rPr>
          <w:rFonts w:ascii="Times New Roman" w:hAnsi="Times New Roman"/>
          <w:sz w:val="24"/>
          <w:szCs w:val="24"/>
        </w:rPr>
      </w:pPr>
      <w:r w:rsidRPr="00973A2B">
        <w:rPr>
          <w:rFonts w:ascii="Times New Roman" w:hAnsi="Times New Roman"/>
          <w:sz w:val="24"/>
          <w:szCs w:val="24"/>
        </w:rPr>
        <w:t>С целью предоставления доступа к социально значимым ресурсам, в том числе к ресурсам органов государственной власти и местного самоуправления посредством информационно-коммуникационных технологий организована работа одиннадцати Центров общественного доступа.</w:t>
      </w:r>
    </w:p>
    <w:p w:rsidR="00E14684" w:rsidRDefault="00977EFB" w:rsidP="00E14684">
      <w:pPr>
        <w:ind w:firstLine="567"/>
        <w:jc w:val="both"/>
      </w:pPr>
      <w:r w:rsidRPr="0073732C">
        <w:t xml:space="preserve">Ежегодно в библиотеках проходит  районная акция «Неделя безопасного Интернета», в рамках которой  проводятся часы информации, викторины, </w:t>
      </w:r>
      <w:proofErr w:type="spellStart"/>
      <w:proofErr w:type="gramStart"/>
      <w:r w:rsidRPr="0073732C">
        <w:t>слайд-показы</w:t>
      </w:r>
      <w:proofErr w:type="spellEnd"/>
      <w:proofErr w:type="gramEnd"/>
      <w:r w:rsidRPr="0073732C">
        <w:t xml:space="preserve">  по безопасному использованию ресурсов сети Интернет и защите от информационных и вирусных угроз. Участники мероприятий получили </w:t>
      </w:r>
      <w:r w:rsidRPr="0073732C">
        <w:rPr>
          <w:color w:val="0F1419"/>
        </w:rPr>
        <w:t xml:space="preserve"> памятки, списки полезных сайтов и другую информацию по безопасной работе в сети. </w:t>
      </w:r>
      <w:r w:rsidRPr="0073732C">
        <w:t>Всего в 2016 году прошло 10 мероприятий, в котор</w:t>
      </w:r>
      <w:r w:rsidR="00E14684">
        <w:t>ых приняли участие  237 человек.</w:t>
      </w:r>
    </w:p>
    <w:p w:rsidR="00E14684" w:rsidRDefault="00977EFB" w:rsidP="00E14684">
      <w:pPr>
        <w:ind w:firstLine="567"/>
        <w:jc w:val="both"/>
      </w:pPr>
      <w:proofErr w:type="gramStart"/>
      <w:r w:rsidRPr="00EE1D20">
        <w:rPr>
          <w:rFonts w:eastAsia="Calibri"/>
        </w:rPr>
        <w:t xml:space="preserve">В библиотеках города </w:t>
      </w:r>
      <w:r w:rsidR="00973A2B">
        <w:rPr>
          <w:rFonts w:eastAsia="Calibri"/>
        </w:rPr>
        <w:t>работают компьютерные</w:t>
      </w:r>
      <w:r w:rsidRPr="00EE1D20">
        <w:rPr>
          <w:rFonts w:eastAsia="Calibri"/>
        </w:rPr>
        <w:t xml:space="preserve"> клубы, направленные на формирование информационной грамотности </w:t>
      </w:r>
      <w:r>
        <w:rPr>
          <w:rFonts w:eastAsia="Calibri"/>
        </w:rPr>
        <w:t>детей:</w:t>
      </w:r>
      <w:r w:rsidRPr="00EE1D20">
        <w:rPr>
          <w:rFonts w:eastAsia="Calibri"/>
        </w:rPr>
        <w:t xml:space="preserve"> в Юношеской библиотеке им. А.Н. Ткалуна</w:t>
      </w:r>
      <w:r>
        <w:rPr>
          <w:rFonts w:eastAsia="Calibri"/>
        </w:rPr>
        <w:t xml:space="preserve"> ‒ </w:t>
      </w:r>
      <w:r w:rsidRPr="00EE1D20">
        <w:rPr>
          <w:rFonts w:eastAsia="Calibri"/>
        </w:rPr>
        <w:t>клуб «</w:t>
      </w:r>
      <w:r w:rsidRPr="00EE1D20">
        <w:rPr>
          <w:rFonts w:eastAsia="Calibri"/>
          <w:lang w:val="en-US"/>
        </w:rPr>
        <w:t>Web</w:t>
      </w:r>
      <w:proofErr w:type="spellStart"/>
      <w:r w:rsidRPr="00EE1D20">
        <w:rPr>
          <w:rFonts w:eastAsia="Calibri"/>
        </w:rPr>
        <w:t>ландия</w:t>
      </w:r>
      <w:proofErr w:type="spellEnd"/>
      <w:r w:rsidRPr="00EE1D20">
        <w:rPr>
          <w:rFonts w:eastAsia="Calibri"/>
        </w:rPr>
        <w:t>», в</w:t>
      </w:r>
      <w:r w:rsidRPr="00EE1D20">
        <w:t xml:space="preserve"> Детской библиотеке </w:t>
      </w:r>
      <w:r>
        <w:rPr>
          <w:rFonts w:eastAsia="Calibri"/>
        </w:rPr>
        <w:t xml:space="preserve">‒ </w:t>
      </w:r>
      <w:r w:rsidRPr="00EE1D20">
        <w:t>клуб «</w:t>
      </w:r>
      <w:proofErr w:type="spellStart"/>
      <w:r w:rsidRPr="00EE1D20">
        <w:t>Террабайт</w:t>
      </w:r>
      <w:proofErr w:type="spellEnd"/>
      <w:r w:rsidRPr="00EE1D20">
        <w:t>».</w:t>
      </w:r>
      <w:proofErr w:type="gramEnd"/>
      <w:r w:rsidRPr="00977EFB">
        <w:t xml:space="preserve"> </w:t>
      </w:r>
      <w:r w:rsidRPr="0073732C">
        <w:t>В 2016 году про</w:t>
      </w:r>
      <w:r w:rsidR="00973A2B">
        <w:t>ведено</w:t>
      </w:r>
      <w:r w:rsidRPr="0073732C">
        <w:t xml:space="preserve"> 17 занятий, которые посетили 148 </w:t>
      </w:r>
      <w:r w:rsidR="00973A2B">
        <w:t>детей</w:t>
      </w:r>
      <w:r w:rsidRPr="0073732C">
        <w:t xml:space="preserve">. </w:t>
      </w:r>
    </w:p>
    <w:p w:rsidR="00ED4ADE" w:rsidRDefault="00977EFB" w:rsidP="00E14684">
      <w:pPr>
        <w:ind w:firstLine="567"/>
        <w:jc w:val="both"/>
      </w:pPr>
      <w:r w:rsidRPr="00973A2B">
        <w:t>В рамках</w:t>
      </w:r>
      <w:r w:rsidR="00ED4ADE" w:rsidRPr="00973A2B">
        <w:t xml:space="preserve"> программ</w:t>
      </w:r>
      <w:r w:rsidRPr="00973A2B">
        <w:t>ы</w:t>
      </w:r>
      <w:r w:rsidR="00ED4ADE" w:rsidRPr="00973A2B">
        <w:t xml:space="preserve"> «Школа компьютерной грамотности» обучены </w:t>
      </w:r>
      <w:r w:rsidRPr="00973A2B">
        <w:t xml:space="preserve">16 </w:t>
      </w:r>
      <w:r w:rsidR="00ED4ADE" w:rsidRPr="00973A2B">
        <w:t>дет</w:t>
      </w:r>
      <w:r w:rsidRPr="00973A2B">
        <w:t xml:space="preserve">ей в возрасте </w:t>
      </w:r>
      <w:r w:rsidR="00ED4ADE" w:rsidRPr="00973A2B">
        <w:t xml:space="preserve"> до 14 лет</w:t>
      </w:r>
      <w:r w:rsidRPr="00973A2B">
        <w:t>.</w:t>
      </w:r>
    </w:p>
    <w:p w:rsidR="00581F81" w:rsidRPr="00B94FC8" w:rsidRDefault="00581F81" w:rsidP="00E14684">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Всего проведено </w:t>
      </w:r>
      <w:r w:rsidR="00EA1D9D">
        <w:rPr>
          <w:rFonts w:ascii="Times New Roman" w:hAnsi="Times New Roman"/>
          <w:sz w:val="24"/>
          <w:szCs w:val="24"/>
        </w:rPr>
        <w:t>27</w:t>
      </w:r>
      <w:r>
        <w:rPr>
          <w:rFonts w:ascii="Times New Roman" w:hAnsi="Times New Roman"/>
          <w:sz w:val="24"/>
          <w:szCs w:val="24"/>
        </w:rPr>
        <w:t xml:space="preserve"> мероприяти</w:t>
      </w:r>
      <w:r w:rsidR="00E14684">
        <w:rPr>
          <w:rFonts w:ascii="Times New Roman" w:hAnsi="Times New Roman"/>
          <w:sz w:val="24"/>
          <w:szCs w:val="24"/>
        </w:rPr>
        <w:t>й</w:t>
      </w:r>
      <w:r>
        <w:rPr>
          <w:rFonts w:ascii="Times New Roman" w:hAnsi="Times New Roman"/>
          <w:sz w:val="24"/>
          <w:szCs w:val="24"/>
        </w:rPr>
        <w:t xml:space="preserve">, которые посетили </w:t>
      </w:r>
      <w:r w:rsidR="00EA1D9D">
        <w:rPr>
          <w:rFonts w:ascii="Times New Roman" w:hAnsi="Times New Roman"/>
          <w:sz w:val="24"/>
          <w:szCs w:val="24"/>
        </w:rPr>
        <w:t>288</w:t>
      </w:r>
      <w:r>
        <w:rPr>
          <w:rFonts w:ascii="Times New Roman" w:hAnsi="Times New Roman"/>
          <w:sz w:val="24"/>
          <w:szCs w:val="24"/>
        </w:rPr>
        <w:t xml:space="preserve"> человек и представлено 35 выставок.</w:t>
      </w:r>
    </w:p>
    <w:p w:rsidR="00ED4ADE" w:rsidRPr="008A7974" w:rsidRDefault="00ED4ADE" w:rsidP="00ED4ADE">
      <w:pPr>
        <w:pStyle w:val="a3"/>
        <w:spacing w:after="120"/>
        <w:ind w:left="0" w:firstLine="426"/>
        <w:jc w:val="both"/>
        <w:rPr>
          <w:rFonts w:ascii="Times New Roman" w:hAnsi="Times New Roman"/>
          <w:sz w:val="24"/>
          <w:szCs w:val="24"/>
        </w:rPr>
      </w:pPr>
      <w:r w:rsidRPr="008A7974">
        <w:rPr>
          <w:rFonts w:ascii="Times New Roman" w:hAnsi="Times New Roman"/>
          <w:b/>
          <w:sz w:val="24"/>
          <w:szCs w:val="24"/>
        </w:rPr>
        <w:t>Экологическое просвещение.</w:t>
      </w:r>
    </w:p>
    <w:p w:rsidR="00ED4ADE" w:rsidRPr="008A7974" w:rsidRDefault="00ED4ADE" w:rsidP="00E14684">
      <w:pPr>
        <w:pStyle w:val="a3"/>
        <w:spacing w:after="0" w:line="240" w:lineRule="auto"/>
        <w:ind w:left="0" w:firstLine="567"/>
        <w:jc w:val="both"/>
        <w:rPr>
          <w:rFonts w:ascii="Times New Roman" w:hAnsi="Times New Roman"/>
          <w:sz w:val="24"/>
          <w:szCs w:val="24"/>
        </w:rPr>
      </w:pPr>
      <w:r w:rsidRPr="008A7974">
        <w:rPr>
          <w:rFonts w:ascii="Times New Roman" w:hAnsi="Times New Roman"/>
          <w:sz w:val="24"/>
          <w:szCs w:val="24"/>
        </w:rPr>
        <w:t>Основная задача данного направления – формирование ответственного отношения к окружающей среде, влияние на жизненную позицию по восприятию проблемы сохран</w:t>
      </w:r>
      <w:r>
        <w:rPr>
          <w:rFonts w:ascii="Times New Roman" w:hAnsi="Times New Roman"/>
          <w:sz w:val="24"/>
          <w:szCs w:val="24"/>
        </w:rPr>
        <w:t>ения окружающей природной среды.</w:t>
      </w:r>
    </w:p>
    <w:p w:rsidR="00245811" w:rsidRPr="00E201DB" w:rsidRDefault="00245811" w:rsidP="00E14684">
      <w:pPr>
        <w:ind w:firstLine="567"/>
        <w:jc w:val="both"/>
      </w:pPr>
      <w:r>
        <w:t xml:space="preserve">Ежегодно все библиотеки города и района принимают активное участие в Международной экологической акции «Спасти и сохранить». </w:t>
      </w:r>
      <w:r w:rsidRPr="00E201DB">
        <w:t xml:space="preserve">Всего проведено 20 мероприятий, которые посетили 384 </w:t>
      </w:r>
      <w:r>
        <w:t>ребенка</w:t>
      </w:r>
      <w:r w:rsidRPr="00E201DB">
        <w:t>.</w:t>
      </w:r>
    </w:p>
    <w:p w:rsidR="00245811" w:rsidRDefault="00245811" w:rsidP="00E14684">
      <w:pPr>
        <w:ind w:firstLine="567"/>
        <w:jc w:val="both"/>
      </w:pPr>
      <w:r>
        <w:t xml:space="preserve">К проведению этой акции в библиотеках района были приурочены разнообразные по своей форме эколого-просветительские мероприятия: игры-путешествия, устные журналы, конкурсы плакатов, экологические </w:t>
      </w:r>
      <w:proofErr w:type="spellStart"/>
      <w:r>
        <w:t>квесты</w:t>
      </w:r>
      <w:proofErr w:type="spellEnd"/>
      <w:r>
        <w:t>.</w:t>
      </w:r>
      <w:r w:rsidRPr="00245811">
        <w:t xml:space="preserve"> </w:t>
      </w:r>
    </w:p>
    <w:p w:rsidR="00245811" w:rsidRDefault="00245811" w:rsidP="00E14684">
      <w:pPr>
        <w:ind w:firstLine="567"/>
        <w:jc w:val="both"/>
      </w:pPr>
      <w:r>
        <w:t xml:space="preserve">Всего  по экологическому направлению  в 2016 году проведено </w:t>
      </w:r>
      <w:r w:rsidR="00EA1D9D">
        <w:t>25</w:t>
      </w:r>
      <w:r>
        <w:t xml:space="preserve"> мероприяти</w:t>
      </w:r>
      <w:r w:rsidR="00EA1D9D">
        <w:t>й</w:t>
      </w:r>
      <w:r>
        <w:t>, которые посетили 6</w:t>
      </w:r>
      <w:r w:rsidR="00EA1D9D">
        <w:t>20</w:t>
      </w:r>
      <w:r w:rsidRPr="00A2298E">
        <w:t xml:space="preserve"> </w:t>
      </w:r>
      <w:r w:rsidR="00EA1D9D">
        <w:t>детей</w:t>
      </w:r>
      <w:r>
        <w:t>, представлено 10 тематических выставок и подготовлено 14 н</w:t>
      </w:r>
      <w:r w:rsidR="006F2F2A">
        <w:t>а</w:t>
      </w:r>
      <w:r>
        <w:t>именований печатной продукции.</w:t>
      </w:r>
    </w:p>
    <w:p w:rsidR="00ED4ADE" w:rsidRPr="008A7974" w:rsidRDefault="00ED4ADE" w:rsidP="003A56A3">
      <w:pPr>
        <w:pStyle w:val="a3"/>
        <w:spacing w:after="0"/>
        <w:ind w:left="0" w:firstLine="426"/>
        <w:jc w:val="both"/>
        <w:rPr>
          <w:rFonts w:ascii="Times New Roman" w:hAnsi="Times New Roman"/>
          <w:sz w:val="24"/>
          <w:szCs w:val="24"/>
        </w:rPr>
      </w:pPr>
      <w:r w:rsidRPr="008A7974">
        <w:rPr>
          <w:rFonts w:ascii="Times New Roman" w:hAnsi="Times New Roman"/>
          <w:b/>
          <w:sz w:val="24"/>
          <w:szCs w:val="24"/>
        </w:rPr>
        <w:t>Краеведение.</w:t>
      </w:r>
    </w:p>
    <w:p w:rsidR="003A56A3" w:rsidRDefault="003A56A3" w:rsidP="006F2F2A">
      <w:pPr>
        <w:pStyle w:val="a4"/>
        <w:spacing w:before="0" w:beforeAutospacing="0" w:after="0" w:afterAutospacing="0"/>
        <w:ind w:firstLine="567"/>
        <w:jc w:val="both"/>
        <w:rPr>
          <w:rFonts w:ascii="Times New Roman" w:hAnsi="Times New Roman" w:cs="Times New Roman"/>
          <w:sz w:val="24"/>
          <w:szCs w:val="24"/>
        </w:rPr>
      </w:pPr>
      <w:r w:rsidRPr="003A56A3">
        <w:rPr>
          <w:rFonts w:ascii="Times New Roman" w:hAnsi="Times New Roman" w:cs="Times New Roman"/>
          <w:sz w:val="24"/>
          <w:szCs w:val="24"/>
        </w:rPr>
        <w:t>Комплекс мероприятий МАУК Белоярского района «</w:t>
      </w:r>
      <w:proofErr w:type="gramStart"/>
      <w:r w:rsidRPr="003A56A3">
        <w:rPr>
          <w:rFonts w:ascii="Times New Roman" w:hAnsi="Times New Roman" w:cs="Times New Roman"/>
          <w:sz w:val="24"/>
          <w:szCs w:val="24"/>
        </w:rPr>
        <w:t>Белоярская</w:t>
      </w:r>
      <w:proofErr w:type="gramEnd"/>
      <w:r w:rsidRPr="003A56A3">
        <w:rPr>
          <w:rFonts w:ascii="Times New Roman" w:hAnsi="Times New Roman" w:cs="Times New Roman"/>
          <w:sz w:val="24"/>
          <w:szCs w:val="24"/>
        </w:rPr>
        <w:t xml:space="preserve"> ЦБС» по сохранению и пропаганде традиционной культуры коренных малочисленных народов Севера проводится с целью воспитания у подрастающего поколения любви к родному краю, уважительного отношения к национальным традициям и обычаям. </w:t>
      </w:r>
    </w:p>
    <w:p w:rsidR="006F2F2A" w:rsidRPr="00C96B02" w:rsidRDefault="006F2F2A" w:rsidP="00E14684">
      <w:pPr>
        <w:ind w:firstLine="567"/>
        <w:jc w:val="both"/>
      </w:pPr>
      <w:r w:rsidRPr="00B71EE3">
        <w:lastRenderedPageBreak/>
        <w:t xml:space="preserve">В </w:t>
      </w:r>
      <w:r>
        <w:t xml:space="preserve">связи с присвоением </w:t>
      </w:r>
      <w:r w:rsidRPr="00B71EE3">
        <w:t>библиотеке в с. Казым</w:t>
      </w:r>
      <w:r w:rsidRPr="00B71EE3">
        <w:rPr>
          <w:b/>
        </w:rPr>
        <w:t xml:space="preserve"> </w:t>
      </w:r>
      <w:r w:rsidRPr="00B71EE3">
        <w:t xml:space="preserve"> </w:t>
      </w:r>
      <w:r>
        <w:t>имени</w:t>
      </w:r>
      <w:r w:rsidRPr="00B71EE3">
        <w:t xml:space="preserve"> Марии Кузьминичны Волдиной. (Распоряжение комитета по культуре администрации Белоярского района от 24 февраля</w:t>
      </w:r>
      <w:r>
        <w:t xml:space="preserve"> 2016 года)</w:t>
      </w:r>
      <w:r w:rsidR="00973A2B">
        <w:t xml:space="preserve"> в</w:t>
      </w:r>
      <w:r>
        <w:t xml:space="preserve"> </w:t>
      </w:r>
      <w:r w:rsidRPr="00B71EE3">
        <w:t>2016 году</w:t>
      </w:r>
      <w:r>
        <w:t xml:space="preserve"> было уделено особое внимание краеведческой работе библиотек.</w:t>
      </w:r>
    </w:p>
    <w:p w:rsidR="006F2F2A" w:rsidRDefault="003A56A3" w:rsidP="00E14684">
      <w:pPr>
        <w:pStyle w:val="a4"/>
        <w:spacing w:before="0" w:beforeAutospacing="0" w:after="0" w:afterAutospacing="0"/>
        <w:ind w:left="567"/>
        <w:jc w:val="both"/>
        <w:rPr>
          <w:rFonts w:ascii="Times New Roman" w:hAnsi="Times New Roman" w:cs="Times New Roman"/>
          <w:sz w:val="24"/>
          <w:szCs w:val="24"/>
        </w:rPr>
      </w:pPr>
      <w:r w:rsidRPr="003A56A3">
        <w:rPr>
          <w:rFonts w:ascii="Times New Roman" w:hAnsi="Times New Roman" w:cs="Times New Roman"/>
          <w:sz w:val="24"/>
          <w:szCs w:val="24"/>
        </w:rPr>
        <w:t>С целью сохранения национальных традиций организована работа клубов</w:t>
      </w:r>
      <w:r>
        <w:rPr>
          <w:rFonts w:ascii="Times New Roman" w:hAnsi="Times New Roman" w:cs="Times New Roman"/>
          <w:sz w:val="24"/>
          <w:szCs w:val="24"/>
        </w:rPr>
        <w:t xml:space="preserve"> и кружков:</w:t>
      </w:r>
      <w:r w:rsidR="00245811">
        <w:rPr>
          <w:rFonts w:ascii="Times New Roman" w:hAnsi="Times New Roman" w:cs="Times New Roman"/>
          <w:sz w:val="24"/>
          <w:szCs w:val="24"/>
        </w:rPr>
        <w:t xml:space="preserve">                                                                                                              </w:t>
      </w:r>
      <w:r w:rsidR="00E14684">
        <w:rPr>
          <w:rFonts w:ascii="Times New Roman" w:hAnsi="Times New Roman" w:cs="Times New Roman"/>
          <w:sz w:val="24"/>
          <w:szCs w:val="24"/>
        </w:rPr>
        <w:t xml:space="preserve">                               </w:t>
      </w:r>
      <w:proofErr w:type="gramStart"/>
      <w:r w:rsidR="00245811">
        <w:rPr>
          <w:rFonts w:ascii="Times New Roman" w:hAnsi="Times New Roman" w:cs="Times New Roman"/>
          <w:sz w:val="24"/>
          <w:szCs w:val="24"/>
        </w:rPr>
        <w:t>-</w:t>
      </w:r>
      <w:r w:rsidR="00E14684">
        <w:rPr>
          <w:rFonts w:ascii="Times New Roman" w:hAnsi="Times New Roman" w:cs="Times New Roman"/>
          <w:sz w:val="24"/>
          <w:szCs w:val="24"/>
        </w:rPr>
        <w:t>К</w:t>
      </w:r>
      <w:proofErr w:type="gramEnd"/>
      <w:r>
        <w:rPr>
          <w:rFonts w:ascii="Times New Roman" w:hAnsi="Times New Roman" w:cs="Times New Roman"/>
          <w:sz w:val="24"/>
          <w:szCs w:val="24"/>
        </w:rPr>
        <w:t>луб</w:t>
      </w:r>
      <w:r w:rsidRPr="003A56A3">
        <w:rPr>
          <w:rFonts w:ascii="Times New Roman" w:hAnsi="Times New Roman" w:cs="Times New Roman"/>
          <w:sz w:val="24"/>
          <w:szCs w:val="24"/>
        </w:rPr>
        <w:t xml:space="preserve">  «</w:t>
      </w:r>
      <w:proofErr w:type="spellStart"/>
      <w:r w:rsidRPr="003A56A3">
        <w:rPr>
          <w:rFonts w:ascii="Times New Roman" w:hAnsi="Times New Roman" w:cs="Times New Roman"/>
          <w:sz w:val="24"/>
          <w:szCs w:val="24"/>
        </w:rPr>
        <w:t>Веранг</w:t>
      </w:r>
      <w:proofErr w:type="spellEnd"/>
      <w:r w:rsidRPr="003A56A3">
        <w:rPr>
          <w:rFonts w:ascii="Times New Roman" w:hAnsi="Times New Roman" w:cs="Times New Roman"/>
          <w:sz w:val="24"/>
          <w:szCs w:val="24"/>
        </w:rPr>
        <w:t xml:space="preserve"> </w:t>
      </w:r>
      <w:proofErr w:type="spellStart"/>
      <w:r w:rsidRPr="003A56A3">
        <w:rPr>
          <w:rFonts w:ascii="Times New Roman" w:hAnsi="Times New Roman" w:cs="Times New Roman"/>
          <w:sz w:val="24"/>
          <w:szCs w:val="24"/>
        </w:rPr>
        <w:t>нэ</w:t>
      </w:r>
      <w:proofErr w:type="spellEnd"/>
      <w:r w:rsidRPr="003A56A3">
        <w:rPr>
          <w:rFonts w:ascii="Times New Roman" w:hAnsi="Times New Roman" w:cs="Times New Roman"/>
          <w:sz w:val="24"/>
          <w:szCs w:val="24"/>
        </w:rPr>
        <w:t>» (Мастерица)</w:t>
      </w:r>
      <w:r>
        <w:rPr>
          <w:rFonts w:ascii="Times New Roman" w:hAnsi="Times New Roman" w:cs="Times New Roman"/>
          <w:sz w:val="24"/>
          <w:szCs w:val="24"/>
        </w:rPr>
        <w:t xml:space="preserve"> </w:t>
      </w:r>
      <w:r w:rsidRPr="003A56A3">
        <w:rPr>
          <w:rFonts w:ascii="Times New Roman" w:hAnsi="Times New Roman" w:cs="Times New Roman"/>
          <w:sz w:val="24"/>
          <w:szCs w:val="24"/>
        </w:rPr>
        <w:t xml:space="preserve"> и</w:t>
      </w:r>
      <w:r w:rsidR="00245811">
        <w:rPr>
          <w:rFonts w:ascii="Times New Roman" w:hAnsi="Times New Roman" w:cs="Times New Roman"/>
          <w:sz w:val="24"/>
          <w:szCs w:val="24"/>
        </w:rPr>
        <w:t xml:space="preserve"> клуб</w:t>
      </w:r>
      <w:r w:rsidRPr="003A56A3">
        <w:rPr>
          <w:rFonts w:ascii="Times New Roman" w:hAnsi="Times New Roman" w:cs="Times New Roman"/>
          <w:sz w:val="24"/>
          <w:szCs w:val="24"/>
        </w:rPr>
        <w:t xml:space="preserve"> «Северные узоры», где взрослые и дети занимаются различными видами национального рукоделия.</w:t>
      </w:r>
    </w:p>
    <w:p w:rsidR="00245811" w:rsidRDefault="00245811" w:rsidP="006F2F2A">
      <w:pPr>
        <w:pStyle w:val="a4"/>
        <w:spacing w:before="0" w:beforeAutospacing="0" w:after="0" w:afterAutospacing="0"/>
        <w:ind w:firstLine="567"/>
        <w:jc w:val="both"/>
        <w:rPr>
          <w:rFonts w:ascii="Times New Roman" w:hAnsi="Times New Roman" w:cs="Times New Roman"/>
          <w:sz w:val="24"/>
          <w:szCs w:val="24"/>
        </w:rPr>
      </w:pPr>
      <w:r>
        <w:rPr>
          <w:rFonts w:ascii="Times New Roman" w:hAnsi="Times New Roman" w:cs="Times New Roman"/>
          <w:sz w:val="24"/>
          <w:szCs w:val="24"/>
        </w:rPr>
        <w:t>-</w:t>
      </w:r>
      <w:r w:rsidR="00E14684">
        <w:rPr>
          <w:rFonts w:ascii="Times New Roman" w:hAnsi="Times New Roman" w:cs="Times New Roman"/>
          <w:sz w:val="24"/>
          <w:szCs w:val="24"/>
        </w:rPr>
        <w:t>К</w:t>
      </w:r>
      <w:r>
        <w:rPr>
          <w:rFonts w:ascii="Times New Roman" w:hAnsi="Times New Roman" w:cs="Times New Roman"/>
          <w:sz w:val="24"/>
          <w:szCs w:val="24"/>
        </w:rPr>
        <w:t>луб «Юные краевед»</w:t>
      </w:r>
      <w:r w:rsidR="006F2F2A">
        <w:rPr>
          <w:rFonts w:ascii="Times New Roman" w:hAnsi="Times New Roman" w:cs="Times New Roman"/>
          <w:sz w:val="24"/>
          <w:szCs w:val="24"/>
        </w:rPr>
        <w:t>, цель работы которого</w:t>
      </w:r>
      <w:r w:rsidRPr="00245811">
        <w:rPr>
          <w:rFonts w:ascii="Times New Roman" w:hAnsi="Times New Roman" w:cs="Times New Roman"/>
          <w:sz w:val="24"/>
          <w:szCs w:val="24"/>
        </w:rPr>
        <w:t xml:space="preserve"> </w:t>
      </w:r>
      <w:r w:rsidR="006F2F2A">
        <w:rPr>
          <w:rFonts w:ascii="Times New Roman" w:hAnsi="Times New Roman" w:cs="Times New Roman"/>
          <w:sz w:val="24"/>
          <w:szCs w:val="24"/>
        </w:rPr>
        <w:t>проведение исследовательской</w:t>
      </w:r>
      <w:r w:rsidRPr="00632D80">
        <w:rPr>
          <w:rFonts w:ascii="Times New Roman" w:hAnsi="Times New Roman" w:cs="Times New Roman"/>
          <w:sz w:val="24"/>
          <w:szCs w:val="24"/>
        </w:rPr>
        <w:t xml:space="preserve"> работы об истории края, обрядах, быте, фольклоре.</w:t>
      </w:r>
    </w:p>
    <w:p w:rsidR="00245811" w:rsidRPr="003A56A3" w:rsidRDefault="00245811" w:rsidP="006F2F2A">
      <w:pPr>
        <w:pStyle w:val="a4"/>
        <w:spacing w:before="0" w:beforeAutospacing="0" w:after="0" w:afterAutospacing="0"/>
        <w:ind w:firstLine="567"/>
        <w:jc w:val="both"/>
        <w:rPr>
          <w:rFonts w:ascii="Times New Roman" w:hAnsi="Times New Roman" w:cs="Times New Roman"/>
          <w:sz w:val="24"/>
          <w:szCs w:val="24"/>
        </w:rPr>
      </w:pPr>
      <w:r>
        <w:rPr>
          <w:rFonts w:ascii="Times New Roman" w:hAnsi="Times New Roman" w:cs="Times New Roman"/>
          <w:sz w:val="24"/>
          <w:szCs w:val="24"/>
        </w:rPr>
        <w:t>-Кружок «</w:t>
      </w:r>
      <w:proofErr w:type="spellStart"/>
      <w:r>
        <w:rPr>
          <w:rFonts w:ascii="Times New Roman" w:hAnsi="Times New Roman" w:cs="Times New Roman"/>
          <w:sz w:val="24"/>
          <w:szCs w:val="24"/>
        </w:rPr>
        <w:t>Рэт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ясанг</w:t>
      </w:r>
      <w:proofErr w:type="spellEnd"/>
      <w:r>
        <w:rPr>
          <w:rFonts w:ascii="Times New Roman" w:hAnsi="Times New Roman" w:cs="Times New Roman"/>
          <w:sz w:val="24"/>
          <w:szCs w:val="24"/>
        </w:rPr>
        <w:t>»</w:t>
      </w:r>
      <w:r w:rsidR="00973A2B">
        <w:rPr>
          <w:rFonts w:ascii="Times New Roman" w:hAnsi="Times New Roman" w:cs="Times New Roman"/>
          <w:sz w:val="24"/>
          <w:szCs w:val="24"/>
        </w:rPr>
        <w:t xml:space="preserve"> </w:t>
      </w:r>
      <w:r>
        <w:rPr>
          <w:rFonts w:ascii="Times New Roman" w:hAnsi="Times New Roman" w:cs="Times New Roman"/>
          <w:sz w:val="24"/>
          <w:szCs w:val="24"/>
        </w:rPr>
        <w:t>(Родное слово) по изучению хантыйского языка</w:t>
      </w:r>
      <w:r w:rsidR="006F2F2A">
        <w:rPr>
          <w:rFonts w:ascii="Times New Roman" w:hAnsi="Times New Roman" w:cs="Times New Roman"/>
          <w:sz w:val="24"/>
          <w:szCs w:val="24"/>
        </w:rPr>
        <w:t>. Всего в клубах и кружках проведено 32 мероприятия, которые посетили 218 детей.</w:t>
      </w:r>
    </w:p>
    <w:p w:rsidR="006F2F2A" w:rsidRDefault="003A56A3" w:rsidP="006F2F2A">
      <w:pPr>
        <w:pStyle w:val="a4"/>
        <w:spacing w:before="0" w:beforeAutospacing="0" w:after="0" w:afterAutospacing="0"/>
        <w:ind w:firstLine="567"/>
        <w:jc w:val="both"/>
        <w:rPr>
          <w:rFonts w:ascii="Times New Roman" w:hAnsi="Times New Roman" w:cs="Times New Roman"/>
          <w:sz w:val="24"/>
          <w:szCs w:val="24"/>
        </w:rPr>
      </w:pPr>
      <w:r w:rsidRPr="003A56A3">
        <w:rPr>
          <w:rFonts w:ascii="Times New Roman" w:hAnsi="Times New Roman" w:cs="Times New Roman"/>
          <w:sz w:val="24"/>
          <w:szCs w:val="24"/>
        </w:rPr>
        <w:t xml:space="preserve">Кроме того, в библиотеках района </w:t>
      </w:r>
      <w:r w:rsidR="006F2F2A">
        <w:rPr>
          <w:rFonts w:ascii="Times New Roman" w:hAnsi="Times New Roman" w:cs="Times New Roman"/>
          <w:sz w:val="24"/>
          <w:szCs w:val="24"/>
        </w:rPr>
        <w:t>проводятся циклы мероприятий, посвященные Дню образования ХМАО-Югры, Дню Белоярского района и Дню коренных народов Севера.</w:t>
      </w:r>
      <w:r w:rsidR="006F2F2A" w:rsidRPr="006F2F2A">
        <w:rPr>
          <w:rFonts w:ascii="Times New Roman" w:hAnsi="Times New Roman" w:cs="Times New Roman"/>
          <w:sz w:val="24"/>
          <w:szCs w:val="24"/>
        </w:rPr>
        <w:t xml:space="preserve"> </w:t>
      </w:r>
      <w:r w:rsidR="006F2F2A" w:rsidRPr="003A56A3">
        <w:rPr>
          <w:rFonts w:ascii="Times New Roman" w:hAnsi="Times New Roman" w:cs="Times New Roman"/>
          <w:sz w:val="24"/>
          <w:szCs w:val="24"/>
        </w:rPr>
        <w:t xml:space="preserve">Всего в 2016 году по данному направлению проведено </w:t>
      </w:r>
      <w:r w:rsidR="00EA1D9D">
        <w:rPr>
          <w:rFonts w:ascii="Times New Roman" w:hAnsi="Times New Roman" w:cs="Times New Roman"/>
          <w:sz w:val="24"/>
          <w:szCs w:val="24"/>
        </w:rPr>
        <w:t>55</w:t>
      </w:r>
      <w:r w:rsidR="006F2F2A" w:rsidRPr="003A56A3">
        <w:rPr>
          <w:rFonts w:ascii="Times New Roman" w:hAnsi="Times New Roman" w:cs="Times New Roman"/>
          <w:sz w:val="24"/>
          <w:szCs w:val="24"/>
        </w:rPr>
        <w:t xml:space="preserve"> мероприяти</w:t>
      </w:r>
      <w:r w:rsidR="00EA1D9D">
        <w:rPr>
          <w:rFonts w:ascii="Times New Roman" w:hAnsi="Times New Roman" w:cs="Times New Roman"/>
          <w:sz w:val="24"/>
          <w:szCs w:val="24"/>
        </w:rPr>
        <w:t>й</w:t>
      </w:r>
      <w:r w:rsidR="006F2F2A" w:rsidRPr="003A56A3">
        <w:rPr>
          <w:rFonts w:ascii="Times New Roman" w:hAnsi="Times New Roman" w:cs="Times New Roman"/>
          <w:sz w:val="24"/>
          <w:szCs w:val="24"/>
        </w:rPr>
        <w:t xml:space="preserve">, которые посетили </w:t>
      </w:r>
      <w:r w:rsidR="00EA1D9D">
        <w:rPr>
          <w:rFonts w:ascii="Times New Roman" w:hAnsi="Times New Roman" w:cs="Times New Roman"/>
          <w:sz w:val="24"/>
          <w:szCs w:val="24"/>
        </w:rPr>
        <w:t>810</w:t>
      </w:r>
      <w:r w:rsidR="006F2F2A" w:rsidRPr="003A56A3">
        <w:rPr>
          <w:rFonts w:ascii="Times New Roman" w:hAnsi="Times New Roman" w:cs="Times New Roman"/>
          <w:sz w:val="24"/>
          <w:szCs w:val="24"/>
        </w:rPr>
        <w:t xml:space="preserve"> детей и представлено 18 выставок. </w:t>
      </w:r>
    </w:p>
    <w:p w:rsidR="00973A2B" w:rsidRDefault="00973A2B" w:rsidP="006F2F2A">
      <w:pPr>
        <w:pStyle w:val="a4"/>
        <w:spacing w:before="0" w:beforeAutospacing="0" w:after="0" w:afterAutospacing="0"/>
        <w:ind w:firstLine="567"/>
        <w:jc w:val="both"/>
        <w:rPr>
          <w:rFonts w:ascii="Times New Roman" w:hAnsi="Times New Roman" w:cs="Times New Roman"/>
          <w:sz w:val="24"/>
          <w:szCs w:val="24"/>
        </w:rPr>
      </w:pPr>
    </w:p>
    <w:p w:rsidR="00973A2B" w:rsidRPr="00973A2B" w:rsidRDefault="00973A2B" w:rsidP="00E14684">
      <w:pPr>
        <w:jc w:val="both"/>
        <w:rPr>
          <w:b/>
        </w:rPr>
      </w:pPr>
      <w:r w:rsidRPr="00973A2B">
        <w:rPr>
          <w:b/>
        </w:rPr>
        <w:t>4.2</w:t>
      </w:r>
      <w:r>
        <w:rPr>
          <w:b/>
        </w:rPr>
        <w:t>.2. Библиотечно-библиографическое</w:t>
      </w:r>
      <w:r w:rsidRPr="00973A2B">
        <w:rPr>
          <w:b/>
        </w:rPr>
        <w:t xml:space="preserve"> обслуживание  молодежи.</w:t>
      </w:r>
    </w:p>
    <w:p w:rsidR="00973A2B" w:rsidRPr="00582450" w:rsidRDefault="00973A2B" w:rsidP="00973A2B">
      <w:pPr>
        <w:jc w:val="both"/>
      </w:pPr>
      <w:r w:rsidRPr="00582450">
        <w:t>Количество пользователей</w:t>
      </w:r>
      <w:r>
        <w:t xml:space="preserve"> 15-30 лет</w:t>
      </w:r>
      <w:r w:rsidRPr="00582450">
        <w:t xml:space="preserve"> –  </w:t>
      </w:r>
      <w:r w:rsidR="00EA1D9D">
        <w:t>3509</w:t>
      </w:r>
    </w:p>
    <w:p w:rsidR="00973A2B" w:rsidRDefault="00973A2B" w:rsidP="00973A2B">
      <w:pPr>
        <w:jc w:val="both"/>
      </w:pPr>
      <w:r>
        <w:t xml:space="preserve">Количество выдач документов пользователям 15-30 лет </w:t>
      </w:r>
      <w:r w:rsidRPr="00582450">
        <w:t>–</w:t>
      </w:r>
      <w:r w:rsidR="00EA1D9D">
        <w:t>47 933</w:t>
      </w:r>
    </w:p>
    <w:p w:rsidR="00973A2B" w:rsidRPr="00582450" w:rsidRDefault="00973A2B" w:rsidP="00EA1D9D">
      <w:pPr>
        <w:jc w:val="both"/>
      </w:pPr>
      <w:r>
        <w:t xml:space="preserve"> </w:t>
      </w:r>
      <w:r>
        <w:tab/>
      </w:r>
      <w:r w:rsidRPr="00582450">
        <w:rPr>
          <w:noProof/>
        </w:rPr>
        <w:t>Главная цель работы б</w:t>
      </w:r>
      <w:r w:rsidRPr="00582450">
        <w:t xml:space="preserve">иблиотек МАУК Белоярского района «Белоярская ЦБС», обслуживающих данную категорию пользователей, заключается в активном содействии просвещению, становлению личности, раскрытию творческого потенциала и  участию в социальной адаптации и всестороннем развитии молодого поколения. </w:t>
      </w:r>
    </w:p>
    <w:p w:rsidR="00973A2B" w:rsidRPr="00582450" w:rsidRDefault="00973A2B" w:rsidP="00EA1D9D">
      <w:pPr>
        <w:ind w:firstLine="708"/>
        <w:jc w:val="both"/>
        <w:rPr>
          <w:spacing w:val="1"/>
        </w:rPr>
      </w:pPr>
      <w:r w:rsidRPr="00582450">
        <w:t xml:space="preserve">В 2016 году </w:t>
      </w:r>
      <w:r w:rsidR="00EA1D9D">
        <w:t xml:space="preserve">в </w:t>
      </w:r>
      <w:r w:rsidRPr="00582450">
        <w:t>библиотеках города и района  прошли масштабные мероп</w:t>
      </w:r>
      <w:r w:rsidR="00EA1D9D">
        <w:t>риятия для юношества и молодежи</w:t>
      </w:r>
      <w:r w:rsidRPr="00582450">
        <w:t xml:space="preserve">: </w:t>
      </w:r>
    </w:p>
    <w:p w:rsidR="00973A2B" w:rsidRPr="00582450" w:rsidRDefault="00973A2B" w:rsidP="00E14684">
      <w:pPr>
        <w:ind w:firstLine="708"/>
        <w:jc w:val="both"/>
      </w:pPr>
      <w:r>
        <w:t xml:space="preserve">- </w:t>
      </w:r>
      <w:r w:rsidRPr="00582450">
        <w:t>«Магия кино». Центральная районная библиотека в пятый раз приняла участие в ежегодной Всероссийской акции в поддержку чтения «Библионочь-2016», сквозной темой которой стало «Читай кино». Проведено мероприятие «Магия кино», которое посетили 264 человек</w:t>
      </w:r>
      <w:r w:rsidR="00EA1D9D">
        <w:t>а</w:t>
      </w:r>
      <w:r w:rsidRPr="00582450">
        <w:t xml:space="preserve">. В течение вечера гости познакомились с тайнами съемочного процесса, продемонстрировали свои способности к перевоплощению в героев российских фильмов, собрали </w:t>
      </w:r>
      <w:proofErr w:type="spellStart"/>
      <w:r w:rsidRPr="00582450">
        <w:t>кинопазлы</w:t>
      </w:r>
      <w:proofErr w:type="spellEnd"/>
      <w:r w:rsidRPr="00582450">
        <w:t xml:space="preserve"> из кадров известных фильмов, озвучивали различные киносюжеты, также просмотрели диафильмы, и приняли участие в </w:t>
      </w:r>
      <w:proofErr w:type="spellStart"/>
      <w:r w:rsidRPr="00582450">
        <w:t>киновикторине</w:t>
      </w:r>
      <w:proofErr w:type="spellEnd"/>
      <w:r w:rsidR="00EA1D9D">
        <w:t>. Все</w:t>
      </w:r>
      <w:r w:rsidRPr="00582450">
        <w:t xml:space="preserve"> </w:t>
      </w:r>
      <w:r w:rsidR="00EA1D9D">
        <w:t xml:space="preserve">участники </w:t>
      </w:r>
      <w:r w:rsidRPr="00582450">
        <w:t>получили море положительных эмоций, а заработанные на площадках «</w:t>
      </w:r>
      <w:proofErr w:type="spellStart"/>
      <w:r w:rsidRPr="00582450">
        <w:t>библики</w:t>
      </w:r>
      <w:proofErr w:type="spellEnd"/>
      <w:r w:rsidRPr="00582450">
        <w:t>»  обменяли на подарки.</w:t>
      </w:r>
    </w:p>
    <w:p w:rsidR="00973A2B" w:rsidRPr="00582450" w:rsidRDefault="00973A2B" w:rsidP="00E14684">
      <w:pPr>
        <w:pStyle w:val="a4"/>
        <w:spacing w:before="0" w:beforeAutospacing="0" w:after="0" w:afterAutospacing="0"/>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82450">
        <w:rPr>
          <w:rFonts w:ascii="Times New Roman" w:hAnsi="Times New Roman" w:cs="Times New Roman"/>
          <w:color w:val="auto"/>
          <w:sz w:val="24"/>
          <w:szCs w:val="24"/>
        </w:rPr>
        <w:t>«Читательские шалости: день самоуправления</w:t>
      </w:r>
      <w:r>
        <w:rPr>
          <w:rFonts w:ascii="Times New Roman" w:hAnsi="Times New Roman" w:cs="Times New Roman"/>
          <w:color w:val="auto"/>
          <w:sz w:val="24"/>
          <w:szCs w:val="24"/>
        </w:rPr>
        <w:t xml:space="preserve"> в рамках празднования</w:t>
      </w:r>
      <w:r w:rsidRPr="00582450">
        <w:rPr>
          <w:rFonts w:ascii="Times New Roman" w:hAnsi="Times New Roman" w:cs="Times New Roman"/>
          <w:color w:val="auto"/>
          <w:sz w:val="24"/>
          <w:szCs w:val="24"/>
        </w:rPr>
        <w:t xml:space="preserve"> Всероссийск</w:t>
      </w:r>
      <w:r>
        <w:rPr>
          <w:rFonts w:ascii="Times New Roman" w:hAnsi="Times New Roman" w:cs="Times New Roman"/>
          <w:color w:val="auto"/>
          <w:sz w:val="24"/>
          <w:szCs w:val="24"/>
        </w:rPr>
        <w:t>ого</w:t>
      </w:r>
      <w:r w:rsidRPr="00582450">
        <w:rPr>
          <w:rFonts w:ascii="Times New Roman" w:hAnsi="Times New Roman" w:cs="Times New Roman"/>
          <w:color w:val="auto"/>
          <w:sz w:val="24"/>
          <w:szCs w:val="24"/>
        </w:rPr>
        <w:t xml:space="preserve"> Дн</w:t>
      </w:r>
      <w:r>
        <w:rPr>
          <w:rFonts w:ascii="Times New Roman" w:hAnsi="Times New Roman" w:cs="Times New Roman"/>
          <w:color w:val="auto"/>
          <w:sz w:val="24"/>
          <w:szCs w:val="24"/>
        </w:rPr>
        <w:t>я библиотек</w:t>
      </w:r>
      <w:r w:rsidRPr="00582450">
        <w:rPr>
          <w:rFonts w:ascii="Times New Roman" w:hAnsi="Times New Roman" w:cs="Times New Roman"/>
          <w:color w:val="auto"/>
          <w:sz w:val="24"/>
          <w:szCs w:val="24"/>
        </w:rPr>
        <w:t xml:space="preserve">. В рамках акции проведены  дни дублера, игровые программы, </w:t>
      </w:r>
      <w:proofErr w:type="spellStart"/>
      <w:r w:rsidRPr="00582450">
        <w:rPr>
          <w:rFonts w:ascii="Times New Roman" w:hAnsi="Times New Roman" w:cs="Times New Roman"/>
          <w:color w:val="auto"/>
          <w:sz w:val="24"/>
          <w:szCs w:val="24"/>
        </w:rPr>
        <w:t>квесты</w:t>
      </w:r>
      <w:proofErr w:type="spellEnd"/>
      <w:r w:rsidRPr="00582450">
        <w:rPr>
          <w:rFonts w:ascii="Times New Roman" w:hAnsi="Times New Roman" w:cs="Times New Roman"/>
          <w:color w:val="auto"/>
          <w:sz w:val="24"/>
          <w:szCs w:val="24"/>
        </w:rPr>
        <w:t xml:space="preserve">,  представлены интересные выставки и, конечно, приготовлены приятные сюрпризы. Читатели, в свою очередь, принимали активное участие во всех мероприятиях, а также попробовали себя в роли библиотекарей. Юные помощники заполняли формуляры, учились выдавать и принимать документы, вели учет книг, работали с каталогами и побывали во всех самых укромных уголках библиотек, включая книгохранилище. </w:t>
      </w:r>
    </w:p>
    <w:p w:rsidR="00973A2B" w:rsidRPr="00582450" w:rsidRDefault="00973A2B" w:rsidP="00E14684">
      <w:pPr>
        <w:ind w:firstLine="708"/>
        <w:jc w:val="both"/>
      </w:pPr>
      <w:r>
        <w:t xml:space="preserve">- </w:t>
      </w:r>
      <w:r w:rsidRPr="00582450">
        <w:t>«Многодетная семья: норма или исключение»: круглый стол. В дискуссии приняли участие представители регионального фонда «Подари жизнь»,  учащиеся 10 и 11 классов СОШ№1, студенты Белоярского политехнического колледжа, педагоги, сотрудники Центральной районной библиотеки и многодетная мама Канева Ольга Владимировна. Участники круглого стола познакомились с традициями русской семьи, которая вплоть до революции 1917 года была преимущественно многодетной</w:t>
      </w:r>
      <w:r w:rsidRPr="00A95BA0">
        <w:rPr>
          <w:szCs w:val="32"/>
        </w:rPr>
        <w:t xml:space="preserve"> </w:t>
      </w:r>
      <w:r>
        <w:rPr>
          <w:szCs w:val="32"/>
        </w:rPr>
        <w:t xml:space="preserve">Участники дискуссии пришли к выводу: каждый человек решает для себя, сколько у него будет детей, но </w:t>
      </w:r>
      <w:r w:rsidRPr="00135B07">
        <w:rPr>
          <w:szCs w:val="32"/>
        </w:rPr>
        <w:t xml:space="preserve"> в любом случае родители многодетных семей заслуживают уважения и признания окружающих.</w:t>
      </w:r>
    </w:p>
    <w:p w:rsidR="00973A2B" w:rsidRPr="00582450" w:rsidRDefault="00973A2B" w:rsidP="00973A2B">
      <w:pPr>
        <w:ind w:firstLine="709"/>
        <w:jc w:val="both"/>
      </w:pPr>
      <w:r w:rsidRPr="00582450">
        <w:t>На базе библиотек Белоярской ЦБС в 2016 году реализованы следующие проекты и программы</w:t>
      </w:r>
      <w:r>
        <w:t xml:space="preserve"> для молодежи</w:t>
      </w:r>
      <w:r w:rsidRPr="00582450">
        <w:t xml:space="preserve">: </w:t>
      </w:r>
    </w:p>
    <w:p w:rsidR="00973A2B" w:rsidRDefault="00973A2B" w:rsidP="00973A2B">
      <w:pPr>
        <w:ind w:firstLine="709"/>
        <w:jc w:val="both"/>
      </w:pPr>
      <w:r w:rsidRPr="00EA1D9D">
        <w:rPr>
          <w:b/>
        </w:rPr>
        <w:t>Проект «Школа активного гражданина»</w:t>
      </w:r>
      <w:r w:rsidRPr="00582450">
        <w:t xml:space="preserve"> (Центральная районная библиотека). Цель проекта: повышение правовой культуры, правовой информированности и грамотности </w:t>
      </w:r>
      <w:r w:rsidRPr="00582450">
        <w:lastRenderedPageBreak/>
        <w:t xml:space="preserve">старшеклассников и студентов через комплексное проведение мероприятий. В рамках данного проекта проведены мероприятия: </w:t>
      </w:r>
    </w:p>
    <w:p w:rsidR="00973A2B" w:rsidRPr="00582450" w:rsidRDefault="00973A2B" w:rsidP="00973A2B">
      <w:pPr>
        <w:ind w:firstLine="709"/>
        <w:jc w:val="both"/>
      </w:pPr>
      <w:r>
        <w:t xml:space="preserve">- </w:t>
      </w:r>
      <w:r w:rsidRPr="0080005E">
        <w:t>«Право выбирать: хочу или надо?»: правовая дискуссия</w:t>
      </w:r>
    </w:p>
    <w:p w:rsidR="00973A2B" w:rsidRPr="00582450" w:rsidRDefault="00973A2B" w:rsidP="00973A2B">
      <w:pPr>
        <w:ind w:firstLine="709"/>
      </w:pPr>
      <w:r w:rsidRPr="00582450">
        <w:t>- «Право, закон, управление»: правовой ликбез;</w:t>
      </w:r>
    </w:p>
    <w:p w:rsidR="00973A2B" w:rsidRPr="00582450" w:rsidRDefault="00973A2B" w:rsidP="00973A2B">
      <w:pPr>
        <w:ind w:firstLine="709"/>
        <w:jc w:val="both"/>
      </w:pPr>
      <w:r w:rsidRPr="00582450">
        <w:t>- «Стоп – террор»: час информации;</w:t>
      </w:r>
    </w:p>
    <w:p w:rsidR="00973A2B" w:rsidRPr="00470BBB" w:rsidRDefault="00973A2B" w:rsidP="00973A2B">
      <w:pPr>
        <w:ind w:firstLine="709"/>
        <w:jc w:val="both"/>
      </w:pPr>
      <w:r w:rsidRPr="00470BBB">
        <w:t xml:space="preserve">-  «Избиратели </w:t>
      </w:r>
      <w:r w:rsidRPr="00470BBB">
        <w:rPr>
          <w:lang w:val="en-US"/>
        </w:rPr>
        <w:t>XXI</w:t>
      </w:r>
      <w:r w:rsidRPr="00470BBB">
        <w:t xml:space="preserve"> века»: правовая игра</w:t>
      </w:r>
      <w:r>
        <w:t>;</w:t>
      </w:r>
    </w:p>
    <w:p w:rsidR="00973A2B" w:rsidRPr="00470BBB" w:rsidRDefault="00973A2B" w:rsidP="00973A2B">
      <w:pPr>
        <w:ind w:firstLine="709"/>
        <w:jc w:val="both"/>
      </w:pPr>
      <w:r>
        <w:rPr>
          <w:b/>
        </w:rPr>
        <w:t xml:space="preserve">- </w:t>
      </w:r>
      <w:r w:rsidRPr="00470BBB">
        <w:t>«Конституция – основа жизни»: правовой практикум</w:t>
      </w:r>
      <w:r>
        <w:t>.</w:t>
      </w:r>
    </w:p>
    <w:p w:rsidR="00973A2B" w:rsidRPr="00582450" w:rsidRDefault="00973A2B" w:rsidP="00973A2B">
      <w:pPr>
        <w:ind w:firstLine="709"/>
        <w:jc w:val="both"/>
      </w:pPr>
      <w:r w:rsidRPr="00EA1D9D">
        <w:rPr>
          <w:b/>
        </w:rPr>
        <w:t>Волонтерское движение «Мы Землю заставляем крутиться»</w:t>
      </w:r>
      <w:r>
        <w:t xml:space="preserve"> работает в </w:t>
      </w:r>
      <w:r w:rsidRPr="00582450">
        <w:t>библиотек</w:t>
      </w:r>
      <w:r>
        <w:t xml:space="preserve">е </w:t>
      </w:r>
      <w:r w:rsidRPr="00582450">
        <w:t>в п. Лыхма. Активисты движения о</w:t>
      </w:r>
      <w:r w:rsidRPr="00582450">
        <w:rPr>
          <w:rFonts w:eastAsia="Calibri"/>
          <w:lang w:eastAsia="en-US"/>
        </w:rPr>
        <w:t>казывают помощь библиотеке: реклама новых поступлений книг, периодической печати среди учеников, ремонт книг, подшивка периодической печати, организация выставок, доставка книг на дом для пожилых читателей.</w:t>
      </w:r>
      <w:r w:rsidRPr="00582450">
        <w:t xml:space="preserve"> Участники волонтерского движения приняли активное участие в  библиотечных  акциях: «Классная классика»,  «Читаем вместе – читаем вслух». </w:t>
      </w:r>
    </w:p>
    <w:p w:rsidR="00973A2B" w:rsidRPr="00EA1D9D" w:rsidRDefault="00973A2B" w:rsidP="00973A2B">
      <w:pPr>
        <w:ind w:firstLine="709"/>
        <w:jc w:val="both"/>
        <w:rPr>
          <w:b/>
        </w:rPr>
      </w:pPr>
      <w:r w:rsidRPr="00EA1D9D">
        <w:rPr>
          <w:b/>
        </w:rPr>
        <w:t>Особой популярностью у молодых людей пользуются клубы по интересам:</w:t>
      </w:r>
    </w:p>
    <w:p w:rsidR="00973A2B" w:rsidRPr="00582450" w:rsidRDefault="00EA1D9D" w:rsidP="00EE35A2">
      <w:pPr>
        <w:ind w:firstLine="709"/>
        <w:jc w:val="both"/>
      </w:pPr>
      <w:r>
        <w:t>-</w:t>
      </w:r>
      <w:r w:rsidR="00973A2B" w:rsidRPr="00582450">
        <w:t>«Игры разума»: интеллект-клуб</w:t>
      </w:r>
      <w:r w:rsidR="004377BE">
        <w:t xml:space="preserve"> настольных игр</w:t>
      </w:r>
      <w:r w:rsidR="00973A2B" w:rsidRPr="00582450">
        <w:t xml:space="preserve"> (Центральная районная библиотека), цель клуба – популяризация интеллектуального направления деятельности среди молодежи.</w:t>
      </w:r>
      <w:r w:rsidR="00973A2B">
        <w:t xml:space="preserve">   -  </w:t>
      </w:r>
      <w:r w:rsidR="004377BE">
        <w:tab/>
        <w:t xml:space="preserve">- </w:t>
      </w:r>
      <w:r w:rsidR="00973A2B" w:rsidRPr="00582450">
        <w:t>«</w:t>
      </w:r>
      <w:proofErr w:type="gramStart"/>
      <w:r w:rsidR="00973A2B" w:rsidRPr="00582450">
        <w:rPr>
          <w:lang w:val="en-US"/>
        </w:rPr>
        <w:t>Web</w:t>
      </w:r>
      <w:proofErr w:type="spellStart"/>
      <w:proofErr w:type="gramEnd"/>
      <w:r w:rsidR="00973A2B" w:rsidRPr="00582450">
        <w:t>ландия</w:t>
      </w:r>
      <w:proofErr w:type="spellEnd"/>
      <w:r w:rsidR="00973A2B" w:rsidRPr="00582450">
        <w:t>»: компьютерны</w:t>
      </w:r>
      <w:r w:rsidR="004377BE">
        <w:t>й</w:t>
      </w:r>
      <w:r w:rsidR="00973A2B" w:rsidRPr="00582450">
        <w:t xml:space="preserve"> </w:t>
      </w:r>
      <w:r w:rsidR="004377BE">
        <w:t xml:space="preserve">клуб </w:t>
      </w:r>
      <w:r w:rsidR="00973A2B" w:rsidRPr="00582450">
        <w:t xml:space="preserve">(Юношеская библиотека имени А.Н. Ткалуна).   </w:t>
      </w:r>
      <w:r w:rsidR="00973A2B" w:rsidRPr="00582450">
        <w:br/>
      </w:r>
      <w:r w:rsidR="00973A2B">
        <w:tab/>
      </w:r>
      <w:r w:rsidR="00973A2B" w:rsidRPr="004377BE">
        <w:rPr>
          <w:b/>
        </w:rPr>
        <w:t>Проект  по гражданско-патриотическому</w:t>
      </w:r>
      <w:r w:rsidR="00765925" w:rsidRPr="004377BE">
        <w:rPr>
          <w:b/>
        </w:rPr>
        <w:t xml:space="preserve"> </w:t>
      </w:r>
      <w:proofErr w:type="gramStart"/>
      <w:r w:rsidR="00765925" w:rsidRPr="004377BE">
        <w:rPr>
          <w:b/>
        </w:rPr>
        <w:t>воспитании</w:t>
      </w:r>
      <w:proofErr w:type="gramEnd"/>
      <w:r w:rsidR="00973A2B" w:rsidRPr="004377BE">
        <w:rPr>
          <w:b/>
        </w:rPr>
        <w:t xml:space="preserve"> «Равнение на героев»</w:t>
      </w:r>
      <w:r w:rsidR="00973A2B" w:rsidRPr="00582450">
        <w:t xml:space="preserve"> (Юношеская библиотека имени А.Н. Ткалуна</w:t>
      </w:r>
      <w:r w:rsidR="004377BE">
        <w:t>)</w:t>
      </w:r>
      <w:r w:rsidR="00765925">
        <w:t xml:space="preserve">. </w:t>
      </w:r>
      <w:r w:rsidR="00973A2B" w:rsidRPr="00582450">
        <w:t xml:space="preserve">В рамках проекта проведены мероприятия: </w:t>
      </w:r>
    </w:p>
    <w:p w:rsidR="00973A2B" w:rsidRPr="00582450" w:rsidRDefault="00973A2B" w:rsidP="00973A2B">
      <w:pPr>
        <w:pStyle w:val="c3"/>
        <w:shd w:val="clear" w:color="auto" w:fill="FFFFFF"/>
        <w:spacing w:before="0" w:beforeAutospacing="0" w:after="0" w:afterAutospacing="0"/>
        <w:ind w:firstLine="709"/>
        <w:jc w:val="both"/>
      </w:pPr>
      <w:r w:rsidRPr="00582450">
        <w:t>- Акция «Собери посылку солдату». В акции приняли участие</w:t>
      </w:r>
      <w:r w:rsidRPr="00582450">
        <w:rPr>
          <w:b/>
        </w:rPr>
        <w:t xml:space="preserve"> </w:t>
      </w:r>
      <w:r w:rsidRPr="00582450">
        <w:t xml:space="preserve">учащиеся и родительский комитет СОШ №3. Ребята с родителями собрали посылку для военнослужащего из Забайкальского военного округа - </w:t>
      </w:r>
      <w:proofErr w:type="spellStart"/>
      <w:r w:rsidRPr="00582450">
        <w:t>Бодрикова</w:t>
      </w:r>
      <w:proofErr w:type="spellEnd"/>
      <w:r w:rsidRPr="00582450">
        <w:t xml:space="preserve">  </w:t>
      </w:r>
      <w:r w:rsidR="00765925">
        <w:t>Александра.</w:t>
      </w:r>
    </w:p>
    <w:p w:rsidR="00973A2B" w:rsidRPr="00582450" w:rsidRDefault="00973A2B" w:rsidP="00973A2B">
      <w:pPr>
        <w:ind w:firstLine="709"/>
        <w:jc w:val="both"/>
      </w:pPr>
      <w:r w:rsidRPr="00582450">
        <w:t>- «Имена на карте Белоярского»: экскурсия в архивный   отдел   администрации Белоярского района</w:t>
      </w:r>
      <w:r w:rsidR="00765925">
        <w:t xml:space="preserve"> с целью</w:t>
      </w:r>
      <w:r w:rsidRPr="00582450">
        <w:t xml:space="preserve"> отбор</w:t>
      </w:r>
      <w:r w:rsidR="00765925">
        <w:t>а</w:t>
      </w:r>
      <w:r w:rsidRPr="00582450">
        <w:t xml:space="preserve"> документов и  биографических сведений  о  земляках,   которые в мирное время были награждены правительственными наградами.</w:t>
      </w:r>
    </w:p>
    <w:p w:rsidR="00973A2B" w:rsidRPr="00582450" w:rsidRDefault="00973A2B" w:rsidP="00973A2B">
      <w:pPr>
        <w:ind w:firstLine="709"/>
        <w:jc w:val="both"/>
      </w:pPr>
      <w:r w:rsidRPr="00582450">
        <w:t>-</w:t>
      </w:r>
      <w:r>
        <w:t xml:space="preserve"> </w:t>
      </w:r>
      <w:r w:rsidRPr="00582450">
        <w:t>«Героями не рождаются, героями становятся»: вечер памяти интернационалистов;</w:t>
      </w:r>
    </w:p>
    <w:p w:rsidR="00973A2B" w:rsidRPr="00582450" w:rsidRDefault="00973A2B" w:rsidP="00973A2B">
      <w:pPr>
        <w:ind w:firstLine="709"/>
        <w:jc w:val="both"/>
      </w:pPr>
      <w:r w:rsidRPr="00582450">
        <w:t>-</w:t>
      </w:r>
      <w:r>
        <w:t xml:space="preserve"> </w:t>
      </w:r>
      <w:r w:rsidRPr="00582450">
        <w:t>«Такое вот суровое мужское ремесло»: встреча с людьми героических профессий;</w:t>
      </w:r>
    </w:p>
    <w:p w:rsidR="00973A2B" w:rsidRPr="00582450" w:rsidRDefault="00973A2B" w:rsidP="00973A2B">
      <w:pPr>
        <w:ind w:firstLine="709"/>
        <w:jc w:val="both"/>
      </w:pPr>
      <w:r w:rsidRPr="00582450">
        <w:t>-</w:t>
      </w:r>
      <w:r>
        <w:t xml:space="preserve"> </w:t>
      </w:r>
      <w:r w:rsidRPr="00582450">
        <w:t>«Нам в сорок первом выдали медали, и только в 45</w:t>
      </w:r>
      <w:r>
        <w:t>-</w:t>
      </w:r>
      <w:r w:rsidRPr="00582450">
        <w:t xml:space="preserve">паспорта»: урок мужества; </w:t>
      </w:r>
    </w:p>
    <w:p w:rsidR="00973A2B" w:rsidRPr="00582450" w:rsidRDefault="00973A2B" w:rsidP="00973A2B">
      <w:pPr>
        <w:ind w:firstLine="709"/>
      </w:pPr>
      <w:r w:rsidRPr="00582450">
        <w:t>-</w:t>
      </w:r>
      <w:r>
        <w:t xml:space="preserve"> </w:t>
      </w:r>
      <w:r w:rsidRPr="00582450">
        <w:t xml:space="preserve">«Мирное небо над головой»: интерактивная беседа (ко Дню солидарности в борьбе с терроризмом); </w:t>
      </w:r>
    </w:p>
    <w:p w:rsidR="00973A2B" w:rsidRPr="00582450" w:rsidRDefault="00973A2B" w:rsidP="00973A2B">
      <w:pPr>
        <w:ind w:firstLine="709"/>
      </w:pPr>
      <w:r w:rsidRPr="00582450">
        <w:t>-</w:t>
      </w:r>
      <w:r w:rsidR="00E14684">
        <w:t xml:space="preserve"> </w:t>
      </w:r>
      <w:r w:rsidRPr="00582450">
        <w:t>«Герои России»:  вид</w:t>
      </w:r>
      <w:r>
        <w:t>е</w:t>
      </w:r>
      <w:r w:rsidRPr="00582450">
        <w:t xml:space="preserve">опрезентация с обсуждением (ко Дню народного единства); </w:t>
      </w:r>
    </w:p>
    <w:p w:rsidR="00973A2B" w:rsidRPr="00582450" w:rsidRDefault="00973A2B" w:rsidP="00973A2B">
      <w:pPr>
        <w:ind w:firstLine="426"/>
        <w:jc w:val="both"/>
      </w:pPr>
      <w:r w:rsidRPr="00582450">
        <w:t>В библиотеках Белоярского района прошли мероприятия</w:t>
      </w:r>
      <w:r w:rsidR="004377BE">
        <w:t xml:space="preserve"> по духовно-нравственному и </w:t>
      </w:r>
      <w:r w:rsidRPr="00582450">
        <w:t xml:space="preserve"> патриотическо</w:t>
      </w:r>
      <w:r w:rsidR="004377BE">
        <w:t>му воспитанию</w:t>
      </w:r>
      <w:r w:rsidRPr="00582450">
        <w:t>:</w:t>
      </w:r>
    </w:p>
    <w:p w:rsidR="00973A2B" w:rsidRPr="00582450" w:rsidRDefault="00973A2B" w:rsidP="00E14684">
      <w:pPr>
        <w:ind w:firstLine="709"/>
        <w:jc w:val="both"/>
      </w:pPr>
      <w:r w:rsidRPr="00582450">
        <w:t>- «Помним. Гордимся»: час истории (ко Дню Победы) (Центральная районная библиотека)</w:t>
      </w:r>
      <w:r w:rsidR="004377BE">
        <w:t>.</w:t>
      </w:r>
    </w:p>
    <w:p w:rsidR="004377BE" w:rsidRDefault="00973A2B" w:rsidP="00E14684">
      <w:pPr>
        <w:pStyle w:val="ab"/>
        <w:ind w:firstLine="709"/>
        <w:jc w:val="both"/>
        <w:rPr>
          <w:rFonts w:ascii="Times New Roman" w:hAnsi="Times New Roman" w:cs="Times New Roman"/>
          <w:sz w:val="24"/>
          <w:szCs w:val="24"/>
        </w:rPr>
      </w:pPr>
      <w:r w:rsidRPr="00582450">
        <w:rPr>
          <w:rFonts w:ascii="Times New Roman" w:hAnsi="Times New Roman" w:cs="Times New Roman"/>
          <w:sz w:val="24"/>
          <w:szCs w:val="24"/>
        </w:rPr>
        <w:t>- «Сороковые, пороховые…»: урок мужества - ребята рассказывали о боевом пути пра</w:t>
      </w:r>
      <w:r w:rsidR="004377BE">
        <w:rPr>
          <w:rFonts w:ascii="Times New Roman" w:hAnsi="Times New Roman" w:cs="Times New Roman"/>
          <w:sz w:val="24"/>
          <w:szCs w:val="24"/>
        </w:rPr>
        <w:t xml:space="preserve">дедов (библиотека </w:t>
      </w:r>
      <w:proofErr w:type="gramStart"/>
      <w:r w:rsidR="004377BE">
        <w:rPr>
          <w:rFonts w:ascii="Times New Roman" w:hAnsi="Times New Roman" w:cs="Times New Roman"/>
          <w:sz w:val="24"/>
          <w:szCs w:val="24"/>
        </w:rPr>
        <w:t>в</w:t>
      </w:r>
      <w:proofErr w:type="gramEnd"/>
      <w:r w:rsidR="004377BE">
        <w:rPr>
          <w:rFonts w:ascii="Times New Roman" w:hAnsi="Times New Roman" w:cs="Times New Roman"/>
          <w:sz w:val="24"/>
          <w:szCs w:val="24"/>
        </w:rPr>
        <w:t xml:space="preserve"> с. Ванзеват.)</w:t>
      </w:r>
    </w:p>
    <w:p w:rsidR="00973A2B" w:rsidRPr="004377BE" w:rsidRDefault="00973A2B" w:rsidP="00E14684">
      <w:pPr>
        <w:pStyle w:val="ab"/>
        <w:ind w:firstLine="709"/>
        <w:jc w:val="both"/>
        <w:rPr>
          <w:rFonts w:ascii="Times New Roman" w:hAnsi="Times New Roman" w:cs="Times New Roman"/>
          <w:bCs/>
          <w:sz w:val="24"/>
        </w:rPr>
      </w:pPr>
      <w:r w:rsidRPr="004377BE">
        <w:rPr>
          <w:rFonts w:ascii="Times New Roman" w:hAnsi="Times New Roman" w:cs="Times New Roman"/>
          <w:sz w:val="24"/>
        </w:rPr>
        <w:t>- «Война в истории моей семьи»</w:t>
      </w:r>
      <w:r w:rsidR="004377BE" w:rsidRPr="004377BE">
        <w:rPr>
          <w:rFonts w:ascii="Times New Roman" w:hAnsi="Times New Roman" w:cs="Times New Roman"/>
          <w:sz w:val="24"/>
        </w:rPr>
        <w:t>:</w:t>
      </w:r>
      <w:r w:rsidRPr="004377BE">
        <w:rPr>
          <w:rFonts w:ascii="Times New Roman" w:hAnsi="Times New Roman" w:cs="Times New Roman"/>
          <w:sz w:val="24"/>
        </w:rPr>
        <w:t xml:space="preserve"> вечер памяти </w:t>
      </w:r>
      <w:r w:rsidRPr="004377BE">
        <w:rPr>
          <w:rFonts w:ascii="Times New Roman" w:hAnsi="Times New Roman" w:cs="Times New Roman"/>
          <w:bCs/>
          <w:sz w:val="24"/>
        </w:rPr>
        <w:t>(библиоте</w:t>
      </w:r>
      <w:r w:rsidR="004377BE" w:rsidRPr="004377BE">
        <w:rPr>
          <w:rFonts w:ascii="Times New Roman" w:hAnsi="Times New Roman" w:cs="Times New Roman"/>
          <w:bCs/>
          <w:sz w:val="24"/>
        </w:rPr>
        <w:t xml:space="preserve">ка им. М.К. Волдиной </w:t>
      </w:r>
      <w:proofErr w:type="gramStart"/>
      <w:r w:rsidR="004377BE" w:rsidRPr="004377BE">
        <w:rPr>
          <w:rFonts w:ascii="Times New Roman" w:hAnsi="Times New Roman" w:cs="Times New Roman"/>
          <w:bCs/>
          <w:sz w:val="24"/>
        </w:rPr>
        <w:t>в</w:t>
      </w:r>
      <w:proofErr w:type="gramEnd"/>
      <w:r w:rsidR="004377BE" w:rsidRPr="004377BE">
        <w:rPr>
          <w:rFonts w:ascii="Times New Roman" w:hAnsi="Times New Roman" w:cs="Times New Roman"/>
          <w:bCs/>
          <w:sz w:val="24"/>
        </w:rPr>
        <w:t xml:space="preserve"> с. Казым).</w:t>
      </w:r>
    </w:p>
    <w:p w:rsidR="00E14684" w:rsidRDefault="00973A2B" w:rsidP="00E14684">
      <w:pPr>
        <w:ind w:firstLine="709"/>
        <w:jc w:val="both"/>
      </w:pPr>
      <w:r w:rsidRPr="00582450">
        <w:rPr>
          <w:bCs/>
        </w:rPr>
        <w:t xml:space="preserve">- </w:t>
      </w:r>
      <w:r w:rsidRPr="00582450">
        <w:t xml:space="preserve">«Они дошли с победой до Рейхстага»: </w:t>
      </w:r>
      <w:proofErr w:type="spellStart"/>
      <w:r w:rsidRPr="00582450">
        <w:t>медиа</w:t>
      </w:r>
      <w:proofErr w:type="spellEnd"/>
      <w:r w:rsidRPr="00582450">
        <w:t xml:space="preserve"> – презентация (библиотека в п. Лыхма)</w:t>
      </w:r>
      <w:r w:rsidR="004377BE">
        <w:t>.</w:t>
      </w:r>
    </w:p>
    <w:p w:rsidR="00973A2B" w:rsidRPr="00E14684" w:rsidRDefault="00973A2B" w:rsidP="00E14684">
      <w:pPr>
        <w:ind w:firstLine="709"/>
        <w:jc w:val="both"/>
      </w:pPr>
      <w:r w:rsidRPr="00582450">
        <w:t>- «В списках не значился»</w:t>
      </w:r>
      <w:r>
        <w:t>: устный журнал, посвященный</w:t>
      </w:r>
      <w:r w:rsidRPr="00582450">
        <w:t xml:space="preserve"> </w:t>
      </w:r>
      <w:r w:rsidRPr="00582450">
        <w:rPr>
          <w:bCs/>
          <w:kern w:val="36"/>
        </w:rPr>
        <w:t xml:space="preserve"> без вести пропавши</w:t>
      </w:r>
      <w:r>
        <w:rPr>
          <w:bCs/>
          <w:kern w:val="36"/>
        </w:rPr>
        <w:t>м</w:t>
      </w:r>
      <w:r w:rsidRPr="00582450">
        <w:rPr>
          <w:bCs/>
          <w:kern w:val="36"/>
        </w:rPr>
        <w:t xml:space="preserve"> земляка</w:t>
      </w:r>
      <w:r>
        <w:rPr>
          <w:bCs/>
          <w:kern w:val="36"/>
        </w:rPr>
        <w:t>м</w:t>
      </w:r>
      <w:r w:rsidRPr="00582450">
        <w:rPr>
          <w:bCs/>
          <w:kern w:val="36"/>
        </w:rPr>
        <w:t xml:space="preserve"> </w:t>
      </w:r>
      <w:r w:rsidRPr="00582450">
        <w:t>(</w:t>
      </w:r>
      <w:r w:rsidRPr="00582450">
        <w:rPr>
          <w:rFonts w:eastAsia="Calibri"/>
          <w:lang w:eastAsia="en-US"/>
        </w:rPr>
        <w:t xml:space="preserve">библиотека </w:t>
      </w:r>
      <w:proofErr w:type="gramStart"/>
      <w:r w:rsidRPr="00582450">
        <w:rPr>
          <w:rFonts w:eastAsia="Calibri"/>
          <w:lang w:eastAsia="en-US"/>
        </w:rPr>
        <w:t>в</w:t>
      </w:r>
      <w:proofErr w:type="gramEnd"/>
      <w:r w:rsidRPr="00582450">
        <w:rPr>
          <w:rFonts w:eastAsia="Calibri"/>
          <w:lang w:eastAsia="en-US"/>
        </w:rPr>
        <w:t xml:space="preserve"> с. Полноват)</w:t>
      </w:r>
      <w:r w:rsidR="004377BE">
        <w:rPr>
          <w:rFonts w:eastAsia="Calibri"/>
          <w:lang w:eastAsia="en-US"/>
        </w:rPr>
        <w:t>.</w:t>
      </w:r>
    </w:p>
    <w:p w:rsidR="00973A2B" w:rsidRPr="00582450" w:rsidRDefault="00973A2B" w:rsidP="00E14684">
      <w:pPr>
        <w:ind w:firstLine="709"/>
        <w:jc w:val="both"/>
      </w:pPr>
      <w:r w:rsidRPr="00582450">
        <w:rPr>
          <w:b/>
        </w:rPr>
        <w:t xml:space="preserve">- </w:t>
      </w:r>
      <w:r w:rsidRPr="00582450">
        <w:t>«Бастионы мужества, славы и бессмертия»</w:t>
      </w:r>
      <w:r>
        <w:t>:</w:t>
      </w:r>
      <w:r w:rsidRPr="00582450">
        <w:t xml:space="preserve"> </w:t>
      </w:r>
      <w:proofErr w:type="spellStart"/>
      <w:r w:rsidRPr="00582450">
        <w:t>видеоэнциклопедия</w:t>
      </w:r>
      <w:proofErr w:type="spellEnd"/>
      <w:r w:rsidRPr="00582450">
        <w:t xml:space="preserve">  о городах-героях (библиотека в п. Сосновка).</w:t>
      </w:r>
    </w:p>
    <w:p w:rsidR="00973A2B" w:rsidRPr="00582450" w:rsidRDefault="00973A2B" w:rsidP="00E14684">
      <w:pPr>
        <w:ind w:firstLine="708"/>
        <w:jc w:val="both"/>
      </w:pPr>
      <w:r w:rsidRPr="00582450">
        <w:t>Популяризация спорта и физической активности, утверждение в обществе ценностей здорового образа жизни для молодого поколения актуальны всегда. Традиционно в июне  в библиотеках Белоярской ЦБС проходит  месячник  по пропаганде здорового образа жизни и противодействию наркомании, в рамках которого для молодежи проведены мероприятия:</w:t>
      </w:r>
    </w:p>
    <w:p w:rsidR="00973A2B" w:rsidRPr="00582450" w:rsidRDefault="00973A2B" w:rsidP="00973A2B">
      <w:pPr>
        <w:ind w:firstLine="708"/>
        <w:jc w:val="both"/>
      </w:pPr>
      <w:r>
        <w:t>- «Быть здоровым это классно!</w:t>
      </w:r>
      <w:r w:rsidRPr="00582450">
        <w:t>»: конкурс «</w:t>
      </w:r>
      <w:proofErr w:type="spellStart"/>
      <w:r w:rsidRPr="00582450">
        <w:t>здоров</w:t>
      </w:r>
      <w:r>
        <w:t>я</w:t>
      </w:r>
      <w:r w:rsidRPr="00582450">
        <w:t>чков</w:t>
      </w:r>
      <w:proofErr w:type="spellEnd"/>
      <w:r w:rsidRPr="00582450">
        <w:t>» (Юношеская библиотека имени А.Н. Ткалуна);</w:t>
      </w:r>
    </w:p>
    <w:p w:rsidR="00973A2B" w:rsidRPr="00582450" w:rsidRDefault="00973A2B" w:rsidP="00973A2B">
      <w:pPr>
        <w:ind w:firstLine="708"/>
        <w:jc w:val="both"/>
        <w:rPr>
          <w:rFonts w:eastAsia="Calibri"/>
          <w:lang w:eastAsia="en-US"/>
        </w:rPr>
      </w:pPr>
      <w:r w:rsidRPr="00582450">
        <w:t>- «В поисках страны Здоровья»: игра</w:t>
      </w:r>
      <w:r>
        <w:t>-</w:t>
      </w:r>
      <w:r w:rsidRPr="00582450">
        <w:t xml:space="preserve">путешествие </w:t>
      </w:r>
      <w:r w:rsidRPr="00582450">
        <w:rPr>
          <w:rFonts w:eastAsia="Calibri"/>
          <w:lang w:eastAsia="en-US"/>
        </w:rPr>
        <w:t>(библиотека в п. Верхнеказымский);</w:t>
      </w:r>
    </w:p>
    <w:p w:rsidR="00973A2B" w:rsidRPr="00765925" w:rsidRDefault="00973A2B" w:rsidP="00973A2B">
      <w:pPr>
        <w:ind w:firstLine="708"/>
        <w:jc w:val="both"/>
        <w:rPr>
          <w:i/>
        </w:rPr>
      </w:pPr>
      <w:r w:rsidRPr="00582450">
        <w:rPr>
          <w:rFonts w:eastAsia="Calibri"/>
          <w:lang w:eastAsia="en-US"/>
        </w:rPr>
        <w:t>-</w:t>
      </w:r>
      <w:r w:rsidRPr="00582450">
        <w:t xml:space="preserve"> «Здоровье – очень ценный груз</w:t>
      </w:r>
      <w:r w:rsidRPr="00765925">
        <w:rPr>
          <w:i/>
        </w:rPr>
        <w:t xml:space="preserve">»: </w:t>
      </w:r>
      <w:r w:rsidRPr="00765925">
        <w:rPr>
          <w:rStyle w:val="ae"/>
          <w:i w:val="0"/>
        </w:rPr>
        <w:t>день информации (библиотека в п. Сосновка);</w:t>
      </w:r>
    </w:p>
    <w:p w:rsidR="00973A2B" w:rsidRPr="00582450" w:rsidRDefault="00973A2B" w:rsidP="00973A2B">
      <w:pPr>
        <w:ind w:firstLine="708"/>
        <w:jc w:val="both"/>
      </w:pPr>
      <w:r w:rsidRPr="00582450">
        <w:lastRenderedPageBreak/>
        <w:t xml:space="preserve">В  Международной экологической акции </w:t>
      </w:r>
      <w:r w:rsidRPr="00582450">
        <w:rPr>
          <w:bCs/>
        </w:rPr>
        <w:t xml:space="preserve">«Спасти и сохранить» юношество принимает самое активное участие. </w:t>
      </w:r>
      <w:r w:rsidRPr="00582450">
        <w:t>К проведению этой акции в библиотеках района были приурочены разнообразные по своей форме эколого-просветительские мероприятия с приглашением специалистов: экологов, учителей биологии, специалистов лесного хозяйства, пожарных.</w:t>
      </w:r>
    </w:p>
    <w:p w:rsidR="00973A2B" w:rsidRPr="00582450" w:rsidRDefault="00973A2B" w:rsidP="00973A2B">
      <w:pPr>
        <w:ind w:firstLine="708"/>
        <w:jc w:val="both"/>
      </w:pPr>
      <w:proofErr w:type="gramStart"/>
      <w:r w:rsidRPr="00582450">
        <w:t>В</w:t>
      </w:r>
      <w:proofErr w:type="gramEnd"/>
      <w:r w:rsidRPr="00582450">
        <w:t xml:space="preserve"> </w:t>
      </w:r>
      <w:proofErr w:type="gramStart"/>
      <w:r w:rsidRPr="00582450">
        <w:t>Юношеской</w:t>
      </w:r>
      <w:proofErr w:type="gramEnd"/>
      <w:r w:rsidRPr="00582450">
        <w:t xml:space="preserve"> библиотеки имени А.Н. Ткалуна распространены среди молодежи закладки «День Земли» и </w:t>
      </w:r>
      <w:proofErr w:type="spellStart"/>
      <w:r w:rsidRPr="00582450">
        <w:t>флаеры</w:t>
      </w:r>
      <w:proofErr w:type="spellEnd"/>
      <w:r w:rsidRPr="00582450">
        <w:t xml:space="preserve"> по экологии «Посади дерево. Сохрани тайгу!». </w:t>
      </w:r>
    </w:p>
    <w:p w:rsidR="00973A2B" w:rsidRPr="00582450" w:rsidRDefault="00973A2B" w:rsidP="00EE35A2">
      <w:pPr>
        <w:ind w:firstLine="708"/>
        <w:jc w:val="both"/>
      </w:pPr>
      <w:r w:rsidRPr="00582450">
        <w:t>В библиотеке в с. Ванзеват прошел конкурс эко – листовок «Сохраним живую природу»</w:t>
      </w:r>
    </w:p>
    <w:p w:rsidR="00973A2B" w:rsidRPr="00582450" w:rsidRDefault="00973A2B" w:rsidP="00EE35A2">
      <w:pPr>
        <w:ind w:firstLine="708"/>
        <w:jc w:val="both"/>
      </w:pPr>
      <w:r w:rsidRPr="00582450">
        <w:t>В библиотеках Белоярского района прошли мероприятия:</w:t>
      </w:r>
    </w:p>
    <w:p w:rsidR="00973A2B" w:rsidRPr="00582450" w:rsidRDefault="00973A2B" w:rsidP="00EE35A2">
      <w:pPr>
        <w:ind w:firstLine="708"/>
        <w:jc w:val="both"/>
      </w:pPr>
      <w:r>
        <w:rPr>
          <w:rStyle w:val="ad"/>
        </w:rPr>
        <w:t xml:space="preserve">- </w:t>
      </w:r>
      <w:r w:rsidRPr="00765925">
        <w:rPr>
          <w:rStyle w:val="ad"/>
          <w:b w:val="0"/>
        </w:rPr>
        <w:t>«Эко - сумка мечты»:</w:t>
      </w:r>
      <w:r w:rsidRPr="00582450">
        <w:t xml:space="preserve"> викторина (библиотека в п. Лыхма)</w:t>
      </w:r>
    </w:p>
    <w:p w:rsidR="00973A2B" w:rsidRPr="00582450" w:rsidRDefault="00973A2B" w:rsidP="00EE35A2">
      <w:pPr>
        <w:ind w:firstLine="708"/>
        <w:jc w:val="both"/>
      </w:pPr>
      <w:r>
        <w:t xml:space="preserve">- </w:t>
      </w:r>
      <w:r w:rsidRPr="00582450">
        <w:t xml:space="preserve">«Природы мудрые советы»: викторина – поиск (библиотека </w:t>
      </w:r>
      <w:proofErr w:type="gramStart"/>
      <w:r w:rsidRPr="00582450">
        <w:t>в</w:t>
      </w:r>
      <w:proofErr w:type="gramEnd"/>
      <w:r w:rsidRPr="00582450">
        <w:t xml:space="preserve"> с. Ванзе</w:t>
      </w:r>
      <w:r w:rsidR="00EA1D9D">
        <w:t>в</w:t>
      </w:r>
      <w:r w:rsidRPr="00582450">
        <w:t>ат)</w:t>
      </w:r>
    </w:p>
    <w:p w:rsidR="00973A2B" w:rsidRPr="00582450" w:rsidRDefault="00973A2B" w:rsidP="00EE35A2">
      <w:pPr>
        <w:ind w:firstLine="708"/>
        <w:jc w:val="both"/>
      </w:pPr>
      <w:r>
        <w:t xml:space="preserve">- </w:t>
      </w:r>
      <w:r w:rsidRPr="00582450">
        <w:t xml:space="preserve">«Полна загадок чудесница природа»: информационно-познавательный час </w:t>
      </w:r>
      <w:r w:rsidRPr="00582450">
        <w:rPr>
          <w:rFonts w:eastAsia="Calibri"/>
          <w:lang w:eastAsia="en-US"/>
        </w:rPr>
        <w:t>(библиотека в п. Верхнеказымский);</w:t>
      </w:r>
    </w:p>
    <w:p w:rsidR="00973A2B" w:rsidRPr="00582450" w:rsidRDefault="00973A2B" w:rsidP="00EE35A2">
      <w:pPr>
        <w:tabs>
          <w:tab w:val="left" w:pos="709"/>
        </w:tabs>
        <w:autoSpaceDE w:val="0"/>
        <w:autoSpaceDN w:val="0"/>
        <w:adjustRightInd w:val="0"/>
        <w:ind w:firstLine="708"/>
        <w:jc w:val="both"/>
      </w:pPr>
      <w:r>
        <w:t xml:space="preserve">     </w:t>
      </w:r>
      <w:r w:rsidRPr="00582450">
        <w:t>В течение года были организованы выставки по экологическому воспитанию:</w:t>
      </w:r>
    </w:p>
    <w:p w:rsidR="00973A2B" w:rsidRPr="00582450" w:rsidRDefault="00973A2B" w:rsidP="00EE35A2">
      <w:pPr>
        <w:pStyle w:val="a3"/>
        <w:spacing w:after="0" w:line="240" w:lineRule="auto"/>
        <w:ind w:left="0" w:firstLine="708"/>
        <w:jc w:val="both"/>
        <w:rPr>
          <w:rFonts w:ascii="Times New Roman" w:hAnsi="Times New Roman"/>
          <w:sz w:val="24"/>
          <w:szCs w:val="24"/>
        </w:rPr>
      </w:pPr>
      <w:r w:rsidRPr="00582450">
        <w:rPr>
          <w:rFonts w:ascii="Times New Roman" w:hAnsi="Times New Roman"/>
          <w:sz w:val="24"/>
          <w:szCs w:val="24"/>
        </w:rPr>
        <w:t>- «Ждет помощников природа»: эко – выставка (Ц</w:t>
      </w:r>
      <w:r>
        <w:rPr>
          <w:rFonts w:ascii="Times New Roman" w:hAnsi="Times New Roman"/>
          <w:sz w:val="24"/>
          <w:szCs w:val="24"/>
        </w:rPr>
        <w:t>ентральная районная библиотека</w:t>
      </w:r>
      <w:r w:rsidRPr="00582450">
        <w:rPr>
          <w:rFonts w:ascii="Times New Roman" w:hAnsi="Times New Roman"/>
          <w:sz w:val="24"/>
          <w:szCs w:val="24"/>
        </w:rPr>
        <w:t>)</w:t>
      </w:r>
      <w:r>
        <w:rPr>
          <w:rFonts w:ascii="Times New Roman" w:hAnsi="Times New Roman"/>
          <w:sz w:val="24"/>
          <w:szCs w:val="24"/>
        </w:rPr>
        <w:t>;</w:t>
      </w:r>
    </w:p>
    <w:p w:rsidR="00973A2B" w:rsidRPr="00582450" w:rsidRDefault="00973A2B" w:rsidP="00EE35A2">
      <w:pPr>
        <w:pStyle w:val="a3"/>
        <w:spacing w:after="0" w:line="240" w:lineRule="auto"/>
        <w:ind w:left="0" w:firstLine="708"/>
        <w:jc w:val="both"/>
        <w:rPr>
          <w:rFonts w:ascii="Times New Roman" w:hAnsi="Times New Roman"/>
          <w:sz w:val="24"/>
          <w:szCs w:val="24"/>
        </w:rPr>
      </w:pPr>
      <w:r w:rsidRPr="00582450">
        <w:rPr>
          <w:rFonts w:ascii="Times New Roman" w:hAnsi="Times New Roman"/>
          <w:sz w:val="24"/>
          <w:szCs w:val="24"/>
        </w:rPr>
        <w:t xml:space="preserve">- «Береги родную природу!»: выставка – просмотр </w:t>
      </w:r>
      <w:r w:rsidRPr="00582450">
        <w:rPr>
          <w:rFonts w:ascii="Times New Roman" w:eastAsia="Calibri" w:hAnsi="Times New Roman"/>
          <w:sz w:val="24"/>
          <w:szCs w:val="24"/>
          <w:lang w:eastAsia="en-US"/>
        </w:rPr>
        <w:t>(библиотека в п. Верхнеказымский)</w:t>
      </w:r>
      <w:r>
        <w:rPr>
          <w:rFonts w:ascii="Times New Roman" w:eastAsia="Calibri" w:hAnsi="Times New Roman"/>
          <w:sz w:val="24"/>
          <w:szCs w:val="24"/>
          <w:lang w:eastAsia="en-US"/>
        </w:rPr>
        <w:t>;</w:t>
      </w:r>
    </w:p>
    <w:p w:rsidR="00973A2B" w:rsidRPr="00582450" w:rsidRDefault="00973A2B" w:rsidP="00EE35A2">
      <w:pPr>
        <w:pStyle w:val="a3"/>
        <w:spacing w:after="0" w:line="240" w:lineRule="auto"/>
        <w:ind w:left="0" w:firstLine="708"/>
        <w:jc w:val="both"/>
        <w:rPr>
          <w:rFonts w:ascii="Times New Roman" w:hAnsi="Times New Roman"/>
          <w:sz w:val="24"/>
          <w:szCs w:val="24"/>
        </w:rPr>
      </w:pPr>
      <w:r w:rsidRPr="00582450">
        <w:rPr>
          <w:rFonts w:ascii="Times New Roman" w:hAnsi="Times New Roman"/>
          <w:bCs/>
          <w:sz w:val="24"/>
          <w:szCs w:val="24"/>
        </w:rPr>
        <w:t xml:space="preserve">- «Листая страницы Красной книги» выставка – размышление (библиотека в </w:t>
      </w:r>
      <w:proofErr w:type="spellStart"/>
      <w:r w:rsidRPr="00582450">
        <w:rPr>
          <w:rFonts w:ascii="Times New Roman" w:hAnsi="Times New Roman"/>
          <w:bCs/>
          <w:sz w:val="24"/>
          <w:szCs w:val="24"/>
        </w:rPr>
        <w:t>с</w:t>
      </w:r>
      <w:proofErr w:type="gramStart"/>
      <w:r w:rsidRPr="00582450">
        <w:rPr>
          <w:rFonts w:ascii="Times New Roman" w:hAnsi="Times New Roman"/>
          <w:bCs/>
          <w:sz w:val="24"/>
          <w:szCs w:val="24"/>
        </w:rPr>
        <w:t>.К</w:t>
      </w:r>
      <w:proofErr w:type="gramEnd"/>
      <w:r w:rsidRPr="00582450">
        <w:rPr>
          <w:rFonts w:ascii="Times New Roman" w:hAnsi="Times New Roman"/>
          <w:bCs/>
          <w:sz w:val="24"/>
          <w:szCs w:val="24"/>
        </w:rPr>
        <w:t>азым</w:t>
      </w:r>
      <w:proofErr w:type="spellEnd"/>
      <w:r w:rsidR="00E14684">
        <w:rPr>
          <w:rFonts w:ascii="Times New Roman" w:hAnsi="Times New Roman"/>
          <w:bCs/>
          <w:sz w:val="24"/>
          <w:szCs w:val="24"/>
        </w:rPr>
        <w:t xml:space="preserve"> им. М.К. Волдиной</w:t>
      </w:r>
      <w:r w:rsidRPr="00582450">
        <w:rPr>
          <w:rFonts w:ascii="Times New Roman" w:hAnsi="Times New Roman"/>
          <w:bCs/>
          <w:sz w:val="24"/>
          <w:szCs w:val="24"/>
        </w:rPr>
        <w:t>)</w:t>
      </w:r>
      <w:r>
        <w:rPr>
          <w:rFonts w:ascii="Times New Roman" w:hAnsi="Times New Roman"/>
          <w:bCs/>
          <w:sz w:val="24"/>
          <w:szCs w:val="24"/>
        </w:rPr>
        <w:t>;</w:t>
      </w:r>
    </w:p>
    <w:p w:rsidR="00973A2B" w:rsidRPr="00582450" w:rsidRDefault="00973A2B" w:rsidP="00EE35A2">
      <w:pPr>
        <w:pStyle w:val="a3"/>
        <w:spacing w:after="0" w:line="240" w:lineRule="auto"/>
        <w:ind w:left="0" w:firstLine="708"/>
        <w:jc w:val="both"/>
        <w:rPr>
          <w:rFonts w:ascii="Times New Roman" w:hAnsi="Times New Roman"/>
          <w:sz w:val="24"/>
          <w:szCs w:val="24"/>
        </w:rPr>
      </w:pPr>
      <w:r w:rsidRPr="00582450">
        <w:rPr>
          <w:rFonts w:ascii="Times New Roman" w:hAnsi="Times New Roman"/>
          <w:sz w:val="24"/>
          <w:szCs w:val="24"/>
        </w:rPr>
        <w:t>- «Лес, ты полон радостных чудес» (библиотека в п. Сосновка)</w:t>
      </w:r>
      <w:r>
        <w:rPr>
          <w:rFonts w:ascii="Times New Roman" w:hAnsi="Times New Roman"/>
          <w:sz w:val="24"/>
          <w:szCs w:val="24"/>
        </w:rPr>
        <w:t>.</w:t>
      </w:r>
    </w:p>
    <w:p w:rsidR="00973A2B" w:rsidRDefault="00973A2B" w:rsidP="00EE35A2">
      <w:pPr>
        <w:ind w:firstLine="708"/>
        <w:jc w:val="both"/>
      </w:pPr>
      <w:r w:rsidRPr="00582450">
        <w:t xml:space="preserve">Таким образом, в современных условиях главное в библиотечной работе с молодежью –  это поиск новых форм и методов работы, способствующие гармоничному развитию личности молодого человека и активному включению в жизнь общества. Развитие информационных технологий в работе с читателями позволяет строить диалог с молодежью на качественно новой основе, воспитывать всесторонне развитую  личность.                                                                                                    </w:t>
      </w:r>
    </w:p>
    <w:p w:rsidR="00973A2B" w:rsidRDefault="00973A2B" w:rsidP="00973A2B">
      <w:pPr>
        <w:ind w:firstLine="709"/>
        <w:jc w:val="right"/>
      </w:pPr>
    </w:p>
    <w:p w:rsidR="00973A2B" w:rsidRPr="00582450" w:rsidRDefault="00973A2B" w:rsidP="00973A2B">
      <w:pPr>
        <w:ind w:firstLine="709"/>
        <w:jc w:val="right"/>
      </w:pPr>
      <w:r w:rsidRPr="00582450">
        <w:t>Заведующ</w:t>
      </w:r>
      <w:r>
        <w:t>ая</w:t>
      </w:r>
      <w:r w:rsidRPr="00582450">
        <w:t xml:space="preserve"> Юношеской библиотекой им А. </w:t>
      </w:r>
      <w:proofErr w:type="spellStart"/>
      <w:r w:rsidRPr="00582450">
        <w:t>Н.Ткалуна</w:t>
      </w:r>
      <w:proofErr w:type="spellEnd"/>
      <w:r w:rsidRPr="00582450">
        <w:t xml:space="preserve"> Л.А. Сорокина</w:t>
      </w:r>
    </w:p>
    <w:p w:rsidR="00E14684" w:rsidRDefault="00E14684" w:rsidP="00765925">
      <w:pPr>
        <w:rPr>
          <w:b/>
        </w:rPr>
      </w:pPr>
    </w:p>
    <w:p w:rsidR="00765925" w:rsidRPr="000A1F4A" w:rsidRDefault="00765925" w:rsidP="00765925">
      <w:pPr>
        <w:rPr>
          <w:b/>
        </w:rPr>
      </w:pPr>
      <w:r w:rsidRPr="000A1F4A">
        <w:rPr>
          <w:b/>
        </w:rPr>
        <w:t xml:space="preserve">4.2.3. </w:t>
      </w:r>
      <w:proofErr w:type="spellStart"/>
      <w:r w:rsidRPr="000A1F4A">
        <w:rPr>
          <w:b/>
        </w:rPr>
        <w:t>Библиотечно</w:t>
      </w:r>
      <w:proofErr w:type="spellEnd"/>
      <w:r w:rsidRPr="000A1F4A">
        <w:rPr>
          <w:b/>
        </w:rPr>
        <w:t xml:space="preserve"> – библиографическое обслуживание инвалидов</w:t>
      </w:r>
    </w:p>
    <w:p w:rsidR="00765925" w:rsidRPr="009052B3" w:rsidRDefault="00765925" w:rsidP="00765925">
      <w:r w:rsidRPr="009052B3">
        <w:t>Объем специализированного фонда – (1608 экз.), в том числе по видам:</w:t>
      </w:r>
    </w:p>
    <w:p w:rsidR="00765925" w:rsidRPr="009052B3" w:rsidRDefault="00765925" w:rsidP="00765925">
      <w:pPr>
        <w:ind w:firstLine="708"/>
      </w:pPr>
      <w:proofErr w:type="spellStart"/>
      <w:r w:rsidRPr="009052B3">
        <w:t>брайлевские</w:t>
      </w:r>
      <w:proofErr w:type="spellEnd"/>
      <w:r w:rsidRPr="009052B3">
        <w:t xml:space="preserve"> издания – 260</w:t>
      </w:r>
    </w:p>
    <w:p w:rsidR="00765925" w:rsidRPr="009052B3" w:rsidRDefault="00765925" w:rsidP="00765925">
      <w:pPr>
        <w:ind w:firstLine="708"/>
      </w:pPr>
      <w:r w:rsidRPr="009052B3">
        <w:t>аудио говорящие – 1348</w:t>
      </w:r>
    </w:p>
    <w:p w:rsidR="00765925" w:rsidRPr="009052B3" w:rsidRDefault="00765925" w:rsidP="00765925">
      <w:r w:rsidRPr="009052B3">
        <w:t>Периодические издания:</w:t>
      </w:r>
    </w:p>
    <w:p w:rsidR="00765925" w:rsidRPr="009052B3" w:rsidRDefault="00765925" w:rsidP="00765925">
      <w:r w:rsidRPr="009052B3">
        <w:tab/>
        <w:t>журналы (рельефно точечный шрифт) – 96</w:t>
      </w:r>
    </w:p>
    <w:p w:rsidR="00765925" w:rsidRPr="009052B3" w:rsidRDefault="00765925" w:rsidP="00765925">
      <w:pPr>
        <w:ind w:firstLine="708"/>
      </w:pPr>
      <w:proofErr w:type="gramStart"/>
      <w:r w:rsidRPr="009052B3">
        <w:t>плоскопечатные</w:t>
      </w:r>
      <w:proofErr w:type="gramEnd"/>
      <w:r w:rsidRPr="009052B3">
        <w:t xml:space="preserve"> с крупным шрифтом – 48</w:t>
      </w:r>
    </w:p>
    <w:p w:rsidR="00765925" w:rsidRPr="009052B3" w:rsidRDefault="00765925" w:rsidP="00765925">
      <w:r w:rsidRPr="009052B3">
        <w:t>Число единиц  специализированного оборудования – (8 ед.), в том числе по видам:</w:t>
      </w:r>
    </w:p>
    <w:p w:rsidR="00765925" w:rsidRPr="009052B3" w:rsidRDefault="00765925" w:rsidP="00765925">
      <w:pPr>
        <w:ind w:firstLine="708"/>
      </w:pPr>
      <w:r w:rsidRPr="009052B3">
        <w:t>персональные компьютеры с программным обеспечением – 2</w:t>
      </w:r>
    </w:p>
    <w:p w:rsidR="00765925" w:rsidRPr="001B3827" w:rsidRDefault="00765925" w:rsidP="00765925">
      <w:pPr>
        <w:ind w:firstLine="708"/>
      </w:pPr>
      <w:proofErr w:type="spellStart"/>
      <w:r w:rsidRPr="001B3827">
        <w:t>тифлоплеер</w:t>
      </w:r>
      <w:proofErr w:type="spellEnd"/>
      <w:r w:rsidRPr="001B3827">
        <w:t xml:space="preserve"> – 3</w:t>
      </w:r>
    </w:p>
    <w:p w:rsidR="00765925" w:rsidRPr="009052B3" w:rsidRDefault="00765925" w:rsidP="00765925">
      <w:r w:rsidRPr="009052B3">
        <w:t>иная техника – 3 (</w:t>
      </w:r>
      <w:proofErr w:type="spellStart"/>
      <w:r w:rsidRPr="009052B3">
        <w:t>брайлевский</w:t>
      </w:r>
      <w:proofErr w:type="spellEnd"/>
      <w:r w:rsidRPr="009052B3">
        <w:t xml:space="preserve"> дисплей – 2, </w:t>
      </w:r>
      <w:proofErr w:type="spellStart"/>
      <w:r w:rsidRPr="009052B3">
        <w:t>брайлевский</w:t>
      </w:r>
      <w:proofErr w:type="spellEnd"/>
      <w:r w:rsidRPr="009052B3">
        <w:t xml:space="preserve"> принтер – 1)</w:t>
      </w:r>
    </w:p>
    <w:p w:rsidR="00765925" w:rsidRPr="009052B3" w:rsidRDefault="00765925" w:rsidP="00765925">
      <w:r w:rsidRPr="009052B3">
        <w:t>Количество пользователей – 61</w:t>
      </w:r>
    </w:p>
    <w:p w:rsidR="00765925" w:rsidRPr="009052B3" w:rsidRDefault="00765925" w:rsidP="00765925">
      <w:r w:rsidRPr="009052B3">
        <w:t>в  том числе детей – 24</w:t>
      </w:r>
    </w:p>
    <w:p w:rsidR="00765925" w:rsidRPr="009052B3" w:rsidRDefault="00765925" w:rsidP="00765925">
      <w:r w:rsidRPr="009052B3">
        <w:t>Количество индивидуальных абонентов –12</w:t>
      </w:r>
    </w:p>
    <w:p w:rsidR="00765925" w:rsidRPr="009052B3" w:rsidRDefault="00765925" w:rsidP="00765925">
      <w:r w:rsidRPr="009052B3">
        <w:t>Количество коллективных абонентов – 2 (14)</w:t>
      </w:r>
    </w:p>
    <w:p w:rsidR="00765925" w:rsidRPr="009052B3" w:rsidRDefault="00765925" w:rsidP="00765925">
      <w:r w:rsidRPr="009052B3">
        <w:t>Количество выполненных справок – 330</w:t>
      </w:r>
    </w:p>
    <w:p w:rsidR="00765925" w:rsidRPr="0058318E" w:rsidRDefault="00765925" w:rsidP="00765925">
      <w:r w:rsidRPr="0058318E">
        <w:t xml:space="preserve">Число </w:t>
      </w:r>
      <w:proofErr w:type="gramStart"/>
      <w:r w:rsidRPr="0058318E">
        <w:t>массовых</w:t>
      </w:r>
      <w:proofErr w:type="gramEnd"/>
      <w:r w:rsidRPr="0058318E">
        <w:t xml:space="preserve"> мероприятии  –  18</w:t>
      </w:r>
    </w:p>
    <w:p w:rsidR="00765925" w:rsidRPr="0058318E" w:rsidRDefault="00765925" w:rsidP="00765925">
      <w:r w:rsidRPr="0058318E">
        <w:t>в том числе для детей  –  11</w:t>
      </w:r>
    </w:p>
    <w:p w:rsidR="00765925" w:rsidRPr="0058318E" w:rsidRDefault="00765925" w:rsidP="00765925">
      <w:r w:rsidRPr="0058318E">
        <w:t>Количество посещений массовых мероприятий – 210</w:t>
      </w:r>
    </w:p>
    <w:p w:rsidR="00765925" w:rsidRPr="0058318E" w:rsidRDefault="00765925" w:rsidP="00765925">
      <w:r w:rsidRPr="0058318E">
        <w:t xml:space="preserve">в том числе детей – </w:t>
      </w:r>
      <w:r>
        <w:t>7</w:t>
      </w:r>
      <w:r w:rsidRPr="0058318E">
        <w:t>1</w:t>
      </w:r>
    </w:p>
    <w:p w:rsidR="00765925" w:rsidRPr="00FD2055" w:rsidRDefault="00765925" w:rsidP="00765925">
      <w:r w:rsidRPr="00FD2055">
        <w:t>Число пользователей, обслуживаемых на дому – 32</w:t>
      </w:r>
    </w:p>
    <w:p w:rsidR="00765925" w:rsidRPr="009052B3" w:rsidRDefault="00765925" w:rsidP="00765925">
      <w:pPr>
        <w:jc w:val="both"/>
      </w:pPr>
      <w:r w:rsidRPr="009052B3">
        <w:tab/>
        <w:t>Цель данного направления работы – обеспечение доступности социокультурной информации для людей с ограничениями жизнедеятельности, содействие их адаптации в обществе людей путем приобщения к книге и чтению, совершенствование механизмов организации досуга.</w:t>
      </w:r>
    </w:p>
    <w:p w:rsidR="00765925" w:rsidRPr="009052B3" w:rsidRDefault="00765925" w:rsidP="00765925">
      <w:pPr>
        <w:jc w:val="both"/>
      </w:pPr>
      <w:r w:rsidRPr="009052B3">
        <w:lastRenderedPageBreak/>
        <w:tab/>
        <w:t xml:space="preserve"> Для людей с ограничениями жизнедеятельности сотрудники библиотечной системы регулярно проводят мероприятия. В своей работе библиотеки тесно сотрудничали с Комплексным центром социального обслуживания населения «Милосердие»</w:t>
      </w:r>
      <w:r>
        <w:t xml:space="preserve"> (далее КЦСОН «Милосердие»)</w:t>
      </w:r>
      <w:r w:rsidRPr="009052B3">
        <w:t>, сельским домами культуры, специалистами Управления социальной защиты населения. Наиболее интересными для данной категории пользователей стали мероприятия:</w:t>
      </w:r>
    </w:p>
    <w:p w:rsidR="00765925" w:rsidRPr="009052B3" w:rsidRDefault="00765925" w:rsidP="00765925">
      <w:pPr>
        <w:ind w:left="284" w:firstLine="567"/>
        <w:jc w:val="both"/>
      </w:pPr>
      <w:r w:rsidRPr="009052B3">
        <w:t>- «Загадочный праздник - Старый Новый год»: праздничный вечер;</w:t>
      </w:r>
    </w:p>
    <w:p w:rsidR="00765925" w:rsidRPr="009052B3" w:rsidRDefault="00765925" w:rsidP="00765925">
      <w:pPr>
        <w:ind w:left="284" w:firstLine="567"/>
        <w:jc w:val="both"/>
      </w:pPr>
      <w:r w:rsidRPr="009052B3">
        <w:t>- «Боярыня Масленица»: фольклорная мозаика с русскими народными песнями, частушками и музыкально – инструментальной викториной;</w:t>
      </w:r>
    </w:p>
    <w:p w:rsidR="00765925" w:rsidRPr="009052B3" w:rsidRDefault="00765925" w:rsidP="00765925">
      <w:pPr>
        <w:ind w:left="284" w:firstLine="567"/>
        <w:jc w:val="both"/>
      </w:pPr>
      <w:r>
        <w:t>Д</w:t>
      </w:r>
      <w:r w:rsidRPr="009052B3">
        <w:t xml:space="preserve">ля данной категорий пользователей </w:t>
      </w:r>
      <w:r>
        <w:t>были подготовлены</w:t>
      </w:r>
      <w:r w:rsidRPr="009052B3">
        <w:t xml:space="preserve">  выставки:</w:t>
      </w:r>
    </w:p>
    <w:p w:rsidR="00765925" w:rsidRPr="009052B3" w:rsidRDefault="00765925" w:rsidP="00765925">
      <w:pPr>
        <w:ind w:left="284" w:firstLine="567"/>
        <w:jc w:val="both"/>
      </w:pPr>
      <w:r w:rsidRPr="009052B3">
        <w:t>- «</w:t>
      </w:r>
      <w:proofErr w:type="gramStart"/>
      <w:r w:rsidRPr="009052B3">
        <w:t>Греция</w:t>
      </w:r>
      <w:proofErr w:type="gramEnd"/>
      <w:r w:rsidRPr="009052B3">
        <w:t xml:space="preserve"> – какая о</w:t>
      </w:r>
      <w:r>
        <w:t>на есть!»: выставка-путешествие</w:t>
      </w:r>
      <w:r w:rsidRPr="009052B3">
        <w:t>;</w:t>
      </w:r>
    </w:p>
    <w:p w:rsidR="00765925" w:rsidRPr="009052B3" w:rsidRDefault="00765925" w:rsidP="00765925">
      <w:pPr>
        <w:ind w:left="284" w:firstLine="567"/>
        <w:jc w:val="both"/>
      </w:pPr>
      <w:r w:rsidRPr="009052B3">
        <w:t>- «Прочитал сам – советую ва</w:t>
      </w:r>
      <w:r>
        <w:t>м!</w:t>
      </w:r>
      <w:r w:rsidR="00EE35A2">
        <w:t>»</w:t>
      </w:r>
      <w:r>
        <w:t>: выставка-рейтинг</w:t>
      </w:r>
      <w:r w:rsidRPr="009052B3">
        <w:t>;</w:t>
      </w:r>
    </w:p>
    <w:p w:rsidR="00765925" w:rsidRPr="009052B3" w:rsidRDefault="00765925" w:rsidP="00765925">
      <w:pPr>
        <w:tabs>
          <w:tab w:val="center" w:pos="4677"/>
          <w:tab w:val="left" w:pos="6589"/>
        </w:tabs>
        <w:ind w:left="284" w:firstLine="567"/>
        <w:jc w:val="both"/>
      </w:pPr>
      <w:r w:rsidRPr="009052B3">
        <w:t xml:space="preserve">- «Лучшие книжные рецепты от </w:t>
      </w:r>
      <w:proofErr w:type="spellStart"/>
      <w:r w:rsidRPr="009052B3">
        <w:t>библио-терапевтов</w:t>
      </w:r>
      <w:proofErr w:type="spellEnd"/>
      <w:r w:rsidRPr="009052B3">
        <w:t>»: (выставка книг -  совет читателю);</w:t>
      </w:r>
    </w:p>
    <w:p w:rsidR="00765925" w:rsidRPr="009052B3" w:rsidRDefault="00765925" w:rsidP="00765925">
      <w:pPr>
        <w:ind w:left="284" w:firstLine="567"/>
        <w:jc w:val="both"/>
      </w:pPr>
      <w:r w:rsidRPr="009052B3">
        <w:t>- «Живые традиции ремесел»: выставка предметов ДПИ народа ханты;</w:t>
      </w:r>
    </w:p>
    <w:p w:rsidR="00765925" w:rsidRPr="009052B3" w:rsidRDefault="00765925" w:rsidP="00765925">
      <w:pPr>
        <w:ind w:left="284" w:firstLine="567"/>
        <w:jc w:val="both"/>
      </w:pPr>
      <w:r w:rsidRPr="009052B3">
        <w:t>- «С</w:t>
      </w:r>
      <w:proofErr w:type="gramStart"/>
      <w:r w:rsidRPr="009052B3">
        <w:rPr>
          <w:lang w:val="en-US"/>
        </w:rPr>
        <w:t>D</w:t>
      </w:r>
      <w:proofErr w:type="gramEnd"/>
      <w:r w:rsidRPr="009052B3">
        <w:t xml:space="preserve"> слушай любимые книги»: выставка </w:t>
      </w:r>
      <w:r w:rsidRPr="009052B3">
        <w:rPr>
          <w:lang w:val="en-US"/>
        </w:rPr>
        <w:t>CD</w:t>
      </w:r>
      <w:r w:rsidRPr="009052B3">
        <w:t xml:space="preserve"> дисков;</w:t>
      </w:r>
    </w:p>
    <w:p w:rsidR="00765925" w:rsidRPr="009052B3" w:rsidRDefault="00765925" w:rsidP="00765925">
      <w:pPr>
        <w:ind w:left="284" w:firstLine="567"/>
        <w:contextualSpacing/>
        <w:jc w:val="both"/>
      </w:pPr>
      <w:r w:rsidRPr="009052B3">
        <w:t>- «Город, который дорог»: выставка поздравление (</w:t>
      </w:r>
      <w:proofErr w:type="gramStart"/>
      <w:r w:rsidRPr="009052B3">
        <w:t>к</w:t>
      </w:r>
      <w:proofErr w:type="gramEnd"/>
      <w:r w:rsidRPr="009052B3">
        <w:t xml:space="preserve"> Дню города);</w:t>
      </w:r>
    </w:p>
    <w:p w:rsidR="00765925" w:rsidRPr="009052B3" w:rsidRDefault="00765925" w:rsidP="00765925">
      <w:pPr>
        <w:pStyle w:val="a3"/>
        <w:spacing w:after="0"/>
        <w:ind w:left="284" w:firstLine="567"/>
        <w:jc w:val="both"/>
        <w:rPr>
          <w:rFonts w:ascii="Times New Roman" w:hAnsi="Times New Roman"/>
          <w:sz w:val="24"/>
          <w:szCs w:val="24"/>
        </w:rPr>
      </w:pPr>
      <w:r w:rsidRPr="009052B3">
        <w:rPr>
          <w:rFonts w:ascii="Times New Roman" w:hAnsi="Times New Roman"/>
          <w:sz w:val="24"/>
          <w:szCs w:val="24"/>
        </w:rPr>
        <w:t xml:space="preserve">- «Я на пенсии сижу, время зря не провожу»: </w:t>
      </w:r>
      <w:r>
        <w:rPr>
          <w:rFonts w:ascii="Times New Roman" w:hAnsi="Times New Roman"/>
          <w:sz w:val="24"/>
          <w:szCs w:val="24"/>
        </w:rPr>
        <w:t>книжно-предметная выставка</w:t>
      </w:r>
      <w:r w:rsidRPr="009052B3">
        <w:rPr>
          <w:rFonts w:ascii="Times New Roman" w:hAnsi="Times New Roman"/>
          <w:sz w:val="24"/>
          <w:szCs w:val="24"/>
        </w:rPr>
        <w:t>;</w:t>
      </w:r>
    </w:p>
    <w:p w:rsidR="00765925" w:rsidRPr="009052B3" w:rsidRDefault="00765925" w:rsidP="00765925">
      <w:pPr>
        <w:ind w:left="284" w:firstLine="567"/>
        <w:contextualSpacing/>
        <w:jc w:val="both"/>
      </w:pPr>
      <w:r w:rsidRPr="009052B3">
        <w:t>- «Кинолента»: выставка – кинопанорама (к закрытию «Года кино»);</w:t>
      </w:r>
    </w:p>
    <w:p w:rsidR="00765925" w:rsidRPr="009052B3" w:rsidRDefault="00765925" w:rsidP="00E14684">
      <w:pPr>
        <w:tabs>
          <w:tab w:val="left" w:pos="709"/>
        </w:tabs>
        <w:ind w:firstLine="709"/>
        <w:jc w:val="both"/>
      </w:pPr>
      <w:r w:rsidRPr="009052B3">
        <w:t>В рамках проекта «Классная классика» проведена литературная гостиная «Золотое перо поэзии»:  для пожилых посетителей дневного отделения в КЦСОН «Милосердие». На мероприятии участники клуба «Литературное кружево» декламировали стихотворения русских поэтов-классиков, а также поделились своим творчеством.</w:t>
      </w:r>
    </w:p>
    <w:p w:rsidR="00765925" w:rsidRPr="009052B3" w:rsidRDefault="00765925" w:rsidP="00765925">
      <w:pPr>
        <w:jc w:val="both"/>
      </w:pPr>
      <w:r w:rsidRPr="009052B3">
        <w:tab/>
        <w:t>На базе библиотек Белоярского района организована работа  1</w:t>
      </w:r>
      <w:r>
        <w:t>6</w:t>
      </w:r>
      <w:r w:rsidRPr="009052B3">
        <w:t xml:space="preserve"> клубов по интересам, в трех из которых  участниками являются лица с ограничениями здоровья.</w:t>
      </w:r>
    </w:p>
    <w:p w:rsidR="00765925" w:rsidRPr="009052B3" w:rsidRDefault="00765925" w:rsidP="00EE35A2">
      <w:pPr>
        <w:pStyle w:val="ab"/>
        <w:ind w:left="-57" w:firstLine="765"/>
        <w:jc w:val="both"/>
        <w:rPr>
          <w:rFonts w:ascii="Times New Roman" w:hAnsi="Times New Roman" w:cs="Times New Roman"/>
          <w:sz w:val="24"/>
          <w:szCs w:val="24"/>
        </w:rPr>
      </w:pPr>
      <w:r w:rsidRPr="009052B3">
        <w:rPr>
          <w:rFonts w:ascii="Times New Roman" w:hAnsi="Times New Roman" w:cs="Times New Roman"/>
          <w:sz w:val="24"/>
          <w:szCs w:val="24"/>
        </w:rPr>
        <w:t>В библиотеке сельского поселения Ванзеват действуют такие формы обслуживания как доставка книг на дом, громкие чтения статей из местных периодических издании, прослушивание аудиоматериалов – хантыйских песен, организация мини – концертов на дому в совместной работе с социальными и клубными работниками. Так же,  поздравления с праздничными  и юбилейными датами в сотрудничестве с КЦСОН «Милосердие», ДК «Родник».</w:t>
      </w:r>
    </w:p>
    <w:p w:rsidR="00765925" w:rsidRPr="009052B3" w:rsidRDefault="00765925" w:rsidP="00B02E47">
      <w:pPr>
        <w:pStyle w:val="ab"/>
        <w:ind w:left="-57" w:firstLine="765"/>
        <w:jc w:val="both"/>
        <w:rPr>
          <w:rFonts w:ascii="Times New Roman" w:hAnsi="Times New Roman" w:cs="Times New Roman"/>
          <w:sz w:val="24"/>
          <w:szCs w:val="24"/>
        </w:rPr>
      </w:pPr>
      <w:r w:rsidRPr="009052B3">
        <w:rPr>
          <w:rFonts w:ascii="Times New Roman" w:hAnsi="Times New Roman" w:cs="Times New Roman"/>
          <w:sz w:val="24"/>
          <w:szCs w:val="24"/>
        </w:rPr>
        <w:t>Основной задачей в работе с детьми с ограничениями жизнедеятельности является создание комфортных условий адаптации их в обществе здоровых людей, приобщение к миру литературы, формирование интереса к чтению. Работа с этой категорией детей включает как обеспечение их необходимой литературой</w:t>
      </w:r>
      <w:r>
        <w:rPr>
          <w:rFonts w:ascii="Times New Roman" w:hAnsi="Times New Roman" w:cs="Times New Roman"/>
          <w:sz w:val="24"/>
          <w:szCs w:val="24"/>
        </w:rPr>
        <w:t>,</w:t>
      </w:r>
      <w:r w:rsidRPr="009052B3">
        <w:rPr>
          <w:rFonts w:ascii="Times New Roman" w:hAnsi="Times New Roman" w:cs="Times New Roman"/>
          <w:sz w:val="24"/>
          <w:szCs w:val="24"/>
        </w:rPr>
        <w:t xml:space="preserve"> так и вовлечение во все направления деятельности библиотеки. </w:t>
      </w:r>
    </w:p>
    <w:p w:rsidR="00765925" w:rsidRPr="009052B3" w:rsidRDefault="00765925" w:rsidP="00EE35A2">
      <w:pPr>
        <w:pStyle w:val="ab"/>
        <w:ind w:left="-57" w:firstLine="765"/>
        <w:jc w:val="both"/>
        <w:rPr>
          <w:rFonts w:ascii="Times New Roman" w:hAnsi="Times New Roman" w:cs="Times New Roman"/>
          <w:sz w:val="24"/>
          <w:szCs w:val="24"/>
        </w:rPr>
      </w:pPr>
      <w:r w:rsidRPr="009052B3">
        <w:rPr>
          <w:rFonts w:ascii="Times New Roman" w:hAnsi="Times New Roman" w:cs="Times New Roman"/>
          <w:sz w:val="24"/>
          <w:szCs w:val="24"/>
        </w:rPr>
        <w:t>Для детей с ограниченными возможностями, посещающих дневное отделение КЦСОН «Милосердие»,</w:t>
      </w:r>
      <w:r w:rsidRPr="009052B3">
        <w:rPr>
          <w:rFonts w:ascii="Times New Roman" w:hAnsi="Times New Roman" w:cs="Times New Roman"/>
          <w:bCs/>
          <w:sz w:val="24"/>
          <w:szCs w:val="24"/>
        </w:rPr>
        <w:t xml:space="preserve"> сотрудниками Детской библиотеки был</w:t>
      </w:r>
      <w:r>
        <w:rPr>
          <w:rFonts w:ascii="Times New Roman" w:hAnsi="Times New Roman" w:cs="Times New Roman"/>
          <w:bCs/>
          <w:sz w:val="24"/>
          <w:szCs w:val="24"/>
        </w:rPr>
        <w:t>и</w:t>
      </w:r>
      <w:r w:rsidRPr="009052B3">
        <w:rPr>
          <w:rFonts w:ascii="Times New Roman" w:hAnsi="Times New Roman" w:cs="Times New Roman"/>
          <w:bCs/>
          <w:sz w:val="24"/>
          <w:szCs w:val="24"/>
        </w:rPr>
        <w:t xml:space="preserve"> </w:t>
      </w:r>
      <w:r>
        <w:rPr>
          <w:rFonts w:ascii="Times New Roman" w:hAnsi="Times New Roman" w:cs="Times New Roman"/>
          <w:bCs/>
          <w:sz w:val="24"/>
          <w:szCs w:val="24"/>
        </w:rPr>
        <w:t>проведены мероприятия:</w:t>
      </w:r>
    </w:p>
    <w:p w:rsidR="00765925" w:rsidRPr="009052B3" w:rsidRDefault="00765925" w:rsidP="00EE35A2">
      <w:pPr>
        <w:ind w:left="709"/>
        <w:jc w:val="both"/>
      </w:pPr>
      <w:r w:rsidRPr="009052B3">
        <w:t>- «О</w:t>
      </w:r>
      <w:r>
        <w:t>стров сокровищ»: аукцион знаний</w:t>
      </w:r>
      <w:r w:rsidRPr="009052B3">
        <w:t>;</w:t>
      </w:r>
    </w:p>
    <w:p w:rsidR="00765925" w:rsidRPr="009052B3" w:rsidRDefault="00765925" w:rsidP="00EE35A2">
      <w:pPr>
        <w:pStyle w:val="ab"/>
        <w:ind w:left="709"/>
        <w:jc w:val="both"/>
        <w:rPr>
          <w:rFonts w:ascii="Times New Roman" w:hAnsi="Times New Roman" w:cs="Times New Roman"/>
          <w:sz w:val="24"/>
          <w:szCs w:val="24"/>
        </w:rPr>
      </w:pPr>
      <w:r w:rsidRPr="009052B3">
        <w:rPr>
          <w:rFonts w:ascii="Times New Roman" w:hAnsi="Times New Roman" w:cs="Times New Roman"/>
          <w:sz w:val="24"/>
          <w:szCs w:val="24"/>
        </w:rPr>
        <w:t>- «Сказочная круговерть»: новогодний коктейль;</w:t>
      </w:r>
    </w:p>
    <w:p w:rsidR="00765925" w:rsidRPr="009052B3" w:rsidRDefault="00765925" w:rsidP="00EE35A2">
      <w:pPr>
        <w:pStyle w:val="ab"/>
        <w:ind w:left="709"/>
        <w:jc w:val="both"/>
        <w:rPr>
          <w:rFonts w:ascii="Times New Roman" w:hAnsi="Times New Roman" w:cs="Times New Roman"/>
          <w:sz w:val="24"/>
          <w:szCs w:val="24"/>
        </w:rPr>
      </w:pPr>
      <w:r w:rsidRPr="009052B3">
        <w:rPr>
          <w:rFonts w:ascii="Times New Roman" w:hAnsi="Times New Roman" w:cs="Times New Roman"/>
          <w:sz w:val="24"/>
          <w:szCs w:val="24"/>
        </w:rPr>
        <w:t xml:space="preserve">- «Время чудес»: </w:t>
      </w:r>
      <w:proofErr w:type="spellStart"/>
      <w:r w:rsidRPr="009052B3">
        <w:rPr>
          <w:rFonts w:ascii="Times New Roman" w:hAnsi="Times New Roman" w:cs="Times New Roman"/>
          <w:sz w:val="24"/>
          <w:szCs w:val="24"/>
        </w:rPr>
        <w:t>видеогостиная</w:t>
      </w:r>
      <w:proofErr w:type="spellEnd"/>
      <w:r w:rsidRPr="009052B3">
        <w:rPr>
          <w:rFonts w:ascii="Times New Roman" w:hAnsi="Times New Roman" w:cs="Times New Roman"/>
          <w:sz w:val="24"/>
          <w:szCs w:val="24"/>
        </w:rPr>
        <w:t xml:space="preserve"> с мастер-классом;</w:t>
      </w:r>
    </w:p>
    <w:p w:rsidR="00765925" w:rsidRPr="009052B3" w:rsidRDefault="00765925" w:rsidP="00EE35A2">
      <w:pPr>
        <w:pStyle w:val="ab"/>
        <w:ind w:left="709"/>
        <w:jc w:val="both"/>
        <w:rPr>
          <w:rFonts w:ascii="Times New Roman" w:hAnsi="Times New Roman" w:cs="Times New Roman"/>
          <w:sz w:val="24"/>
          <w:szCs w:val="24"/>
        </w:rPr>
      </w:pPr>
      <w:r w:rsidRPr="009052B3">
        <w:rPr>
          <w:rFonts w:ascii="Times New Roman" w:hAnsi="Times New Roman" w:cs="Times New Roman"/>
          <w:sz w:val="24"/>
          <w:szCs w:val="24"/>
        </w:rPr>
        <w:t xml:space="preserve">- «Проделки бабы Яги»: </w:t>
      </w:r>
      <w:proofErr w:type="gramStart"/>
      <w:r w:rsidRPr="009052B3">
        <w:rPr>
          <w:rFonts w:ascii="Times New Roman" w:hAnsi="Times New Roman" w:cs="Times New Roman"/>
          <w:sz w:val="24"/>
          <w:szCs w:val="24"/>
        </w:rPr>
        <w:t>сказочный</w:t>
      </w:r>
      <w:proofErr w:type="gramEnd"/>
      <w:r w:rsidRPr="009052B3">
        <w:rPr>
          <w:rFonts w:ascii="Times New Roman" w:hAnsi="Times New Roman" w:cs="Times New Roman"/>
          <w:sz w:val="24"/>
          <w:szCs w:val="24"/>
        </w:rPr>
        <w:t xml:space="preserve"> </w:t>
      </w:r>
      <w:proofErr w:type="spellStart"/>
      <w:r w:rsidRPr="009052B3">
        <w:rPr>
          <w:rFonts w:ascii="Times New Roman" w:hAnsi="Times New Roman" w:cs="Times New Roman"/>
          <w:sz w:val="24"/>
          <w:szCs w:val="24"/>
        </w:rPr>
        <w:t>микс</w:t>
      </w:r>
      <w:proofErr w:type="spellEnd"/>
      <w:r w:rsidRPr="009052B3">
        <w:rPr>
          <w:rFonts w:ascii="Times New Roman" w:hAnsi="Times New Roman" w:cs="Times New Roman"/>
          <w:sz w:val="24"/>
          <w:szCs w:val="24"/>
        </w:rPr>
        <w:t xml:space="preserve">;  </w:t>
      </w:r>
    </w:p>
    <w:p w:rsidR="00765925" w:rsidRPr="009052B3" w:rsidRDefault="00765925" w:rsidP="00EE35A2">
      <w:pPr>
        <w:ind w:firstLine="708"/>
        <w:jc w:val="both"/>
        <w:rPr>
          <w:b/>
          <w:i/>
        </w:rPr>
      </w:pPr>
      <w:r w:rsidRPr="009052B3">
        <w:rPr>
          <w:shd w:val="clear" w:color="auto" w:fill="FFFFFF"/>
        </w:rPr>
        <w:t>- «Почему в пустыне нет воды?»: экологическая игра;</w:t>
      </w:r>
    </w:p>
    <w:p w:rsidR="00765925" w:rsidRPr="009052B3" w:rsidRDefault="00765925" w:rsidP="00EE35A2">
      <w:pPr>
        <w:ind w:firstLine="708"/>
        <w:jc w:val="both"/>
      </w:pPr>
      <w:r w:rsidRPr="009052B3">
        <w:t xml:space="preserve">- «Жила – была сказка»: театр сказок (совместно с кукольным театром «Буратино»). </w:t>
      </w:r>
      <w:r>
        <w:tab/>
      </w:r>
      <w:r w:rsidRPr="009052B3">
        <w:t>Для информирования лиц с ограниченными возможностями здоровья о предоставлении услуг центров общественного доступа на базе библиотек Белоярского района систематически проводятся информационные компании о предоставлении услуг и ресурсов центров общественного доступа (далее ЦОД) посредством: сайта учреждения</w:t>
      </w:r>
      <w:r w:rsidR="00EE35A2">
        <w:t xml:space="preserve"> </w:t>
      </w:r>
      <w:hyperlink r:id="rId11" w:history="1">
        <w:r w:rsidRPr="00765925">
          <w:rPr>
            <w:rStyle w:val="a8"/>
            <w:color w:val="auto"/>
            <w:lang w:val="en-US"/>
          </w:rPr>
          <w:t>http</w:t>
        </w:r>
        <w:r w:rsidRPr="00765925">
          <w:rPr>
            <w:rStyle w:val="a8"/>
            <w:color w:val="auto"/>
          </w:rPr>
          <w:t>://</w:t>
        </w:r>
        <w:r w:rsidRPr="00765925">
          <w:rPr>
            <w:rStyle w:val="a8"/>
            <w:color w:val="auto"/>
            <w:lang w:val="en-US"/>
          </w:rPr>
          <w:t>www</w:t>
        </w:r>
        <w:r w:rsidRPr="00765925">
          <w:rPr>
            <w:rStyle w:val="a8"/>
            <w:color w:val="auto"/>
          </w:rPr>
          <w:t>.</w:t>
        </w:r>
        <w:proofErr w:type="spellStart"/>
        <w:r w:rsidRPr="00765925">
          <w:rPr>
            <w:rStyle w:val="a8"/>
            <w:color w:val="auto"/>
            <w:lang w:val="en-US"/>
          </w:rPr>
          <w:t>bellib</w:t>
        </w:r>
        <w:proofErr w:type="spellEnd"/>
        <w:r w:rsidRPr="00765925">
          <w:rPr>
            <w:rStyle w:val="a8"/>
            <w:color w:val="auto"/>
          </w:rPr>
          <w:t>.</w:t>
        </w:r>
        <w:proofErr w:type="spellStart"/>
        <w:r w:rsidRPr="00765925">
          <w:rPr>
            <w:rStyle w:val="a8"/>
            <w:color w:val="auto"/>
            <w:lang w:val="en-US"/>
          </w:rPr>
          <w:t>ru</w:t>
        </w:r>
        <w:proofErr w:type="spellEnd"/>
      </w:hyperlink>
      <w:r w:rsidRPr="00765925">
        <w:rPr>
          <w:u w:val="single"/>
        </w:rPr>
        <w:t xml:space="preserve">, </w:t>
      </w:r>
      <w:r w:rsidRPr="00765925">
        <w:t>и</w:t>
      </w:r>
      <w:r w:rsidRPr="009052B3">
        <w:t>нформационных стендов в библиотеках города и района, газеты «Белоярские вести».</w:t>
      </w:r>
    </w:p>
    <w:p w:rsidR="00EE35A2" w:rsidRPr="00C80583" w:rsidRDefault="00765925" w:rsidP="00EE35A2">
      <w:pPr>
        <w:tabs>
          <w:tab w:val="left" w:pos="-284"/>
        </w:tabs>
        <w:ind w:right="-1"/>
        <w:jc w:val="both"/>
        <w:rPr>
          <w:spacing w:val="-4"/>
        </w:rPr>
      </w:pPr>
      <w:r w:rsidRPr="009052B3">
        <w:tab/>
      </w:r>
      <w:r w:rsidR="00EE35A2" w:rsidRPr="00787595">
        <w:rPr>
          <w:spacing w:val="-4"/>
        </w:rPr>
        <w:t xml:space="preserve">На базе </w:t>
      </w:r>
      <w:r w:rsidR="00EE35A2">
        <w:rPr>
          <w:spacing w:val="-4"/>
        </w:rPr>
        <w:t xml:space="preserve">Центра общественного доступа </w:t>
      </w:r>
      <w:r w:rsidR="00EE35A2" w:rsidRPr="00787595">
        <w:rPr>
          <w:spacing w:val="-4"/>
        </w:rPr>
        <w:t xml:space="preserve">для слепых и слабовидящих людей в Центральной районной библиотеке </w:t>
      </w:r>
      <w:r w:rsidR="00EE35A2">
        <w:rPr>
          <w:spacing w:val="-4"/>
        </w:rPr>
        <w:t xml:space="preserve">для </w:t>
      </w:r>
      <w:r w:rsidR="00EE35A2" w:rsidRPr="00DC7F39">
        <w:rPr>
          <w:spacing w:val="-4"/>
        </w:rPr>
        <w:t>пользователей</w:t>
      </w:r>
      <w:r w:rsidR="00EE35A2" w:rsidRPr="00A96617">
        <w:rPr>
          <w:color w:val="FF0000"/>
          <w:spacing w:val="-4"/>
        </w:rPr>
        <w:t xml:space="preserve"> </w:t>
      </w:r>
      <w:r w:rsidR="00EE35A2" w:rsidRPr="00203339">
        <w:rPr>
          <w:spacing w:val="-4"/>
        </w:rPr>
        <w:t xml:space="preserve">было </w:t>
      </w:r>
      <w:r w:rsidR="00EE35A2">
        <w:rPr>
          <w:spacing w:val="-4"/>
        </w:rPr>
        <w:t>оказано</w:t>
      </w:r>
      <w:r w:rsidR="00EE35A2" w:rsidRPr="00203339">
        <w:rPr>
          <w:spacing w:val="-4"/>
        </w:rPr>
        <w:t xml:space="preserve"> 16 консультативных услуг и выполнено 11 справок.</w:t>
      </w:r>
    </w:p>
    <w:p w:rsidR="00765925" w:rsidRPr="009052B3" w:rsidRDefault="00EE35A2" w:rsidP="00765925">
      <w:pPr>
        <w:jc w:val="both"/>
      </w:pPr>
      <w:r>
        <w:tab/>
      </w:r>
      <w:r w:rsidR="00765925" w:rsidRPr="009052B3">
        <w:t xml:space="preserve">Для наибольшей информированности лиц с ограниченными возможностями здоровья о предоставлении услуг осуществляется систематическое распространение буклетов и листовок в </w:t>
      </w:r>
      <w:r w:rsidR="00765925" w:rsidRPr="009052B3">
        <w:lastRenderedPageBreak/>
        <w:t>учреждениях социальной сферы Белоярского района: «Управление социальной защиты населения по Белоярскому району ХМАО – Югры», Бюджетное учреждение ХМАО – Югры «Белоярская районная больница».</w:t>
      </w:r>
    </w:p>
    <w:p w:rsidR="00765925" w:rsidRPr="009052B3" w:rsidRDefault="00765925" w:rsidP="00765925">
      <w:pPr>
        <w:jc w:val="both"/>
      </w:pPr>
      <w:r>
        <w:tab/>
      </w:r>
      <w:r w:rsidRPr="009052B3">
        <w:t>С целью повышения удовлетворенности граждан данной категории услугами библиотек и активизации библиотечного обслуживания на территории Белоярского района орг</w:t>
      </w:r>
      <w:r>
        <w:t>анизован внутрисистемный книгоо</w:t>
      </w:r>
      <w:r w:rsidRPr="009052B3">
        <w:t xml:space="preserve">бмен, активизирована работа по информированию граждан об имеющихся информационных ресурсах и новых поступлениях в фонды библиотечной системы. На сайте Учреждения обеспечена работа электронного </w:t>
      </w:r>
      <w:proofErr w:type="spellStart"/>
      <w:r w:rsidRPr="009052B3">
        <w:t>справочно</w:t>
      </w:r>
      <w:proofErr w:type="spellEnd"/>
      <w:r w:rsidRPr="009052B3">
        <w:t xml:space="preserve"> – поискового аппарата. Размещены оцифрованные краеведческие документы.</w:t>
      </w:r>
      <w:r w:rsidR="00B02E47">
        <w:t xml:space="preserve"> </w:t>
      </w:r>
      <w:r w:rsidRPr="009052B3">
        <w:t>Ведется работа по пополнению специализированного фонда библиотек: выписываются периодические издания и книги на плоскопечатном крупном шрифте и шрифте Брайля, аудиокниги.</w:t>
      </w:r>
    </w:p>
    <w:p w:rsidR="00765925" w:rsidRPr="009052B3" w:rsidRDefault="00765925" w:rsidP="00765925">
      <w:pPr>
        <w:jc w:val="both"/>
      </w:pPr>
    </w:p>
    <w:p w:rsidR="00765925" w:rsidRPr="009052B3" w:rsidRDefault="00765925" w:rsidP="00EE35A2">
      <w:pPr>
        <w:jc w:val="right"/>
      </w:pPr>
      <w:r w:rsidRPr="009052B3">
        <w:t xml:space="preserve">          Заведующий отделом обслуживания Центральной районной библиотеки Гурова О.И.</w:t>
      </w:r>
    </w:p>
    <w:p w:rsidR="00765925" w:rsidRPr="009052B3" w:rsidRDefault="00765925" w:rsidP="00765925">
      <w:pPr>
        <w:jc w:val="both"/>
      </w:pPr>
    </w:p>
    <w:p w:rsidR="00765925" w:rsidRPr="009052B3" w:rsidRDefault="00765925" w:rsidP="00765925">
      <w:pPr>
        <w:jc w:val="both"/>
      </w:pPr>
    </w:p>
    <w:p w:rsidR="00765925" w:rsidRPr="004939B2" w:rsidRDefault="00B02E47" w:rsidP="00765925">
      <w:pPr>
        <w:rPr>
          <w:b/>
        </w:rPr>
      </w:pPr>
      <w:r>
        <w:rPr>
          <w:b/>
        </w:rPr>
        <w:t>4.2.4. Библиотечно-библиографическое обслуживание</w:t>
      </w:r>
      <w:r w:rsidR="00765925" w:rsidRPr="004939B2">
        <w:rPr>
          <w:b/>
        </w:rPr>
        <w:t xml:space="preserve"> пожилы</w:t>
      </w:r>
      <w:r>
        <w:rPr>
          <w:b/>
        </w:rPr>
        <w:t>х</w:t>
      </w:r>
      <w:r w:rsidR="00765925" w:rsidRPr="004939B2">
        <w:rPr>
          <w:b/>
        </w:rPr>
        <w:t xml:space="preserve"> </w:t>
      </w:r>
      <w:r>
        <w:rPr>
          <w:b/>
        </w:rPr>
        <w:t>граждан</w:t>
      </w:r>
      <w:r w:rsidR="00765925" w:rsidRPr="004939B2">
        <w:rPr>
          <w:b/>
        </w:rPr>
        <w:t>.</w:t>
      </w:r>
    </w:p>
    <w:p w:rsidR="00765925" w:rsidRPr="004939B2" w:rsidRDefault="00765925" w:rsidP="00765925">
      <w:pPr>
        <w:pStyle w:val="a3"/>
        <w:spacing w:after="0"/>
        <w:ind w:left="0"/>
        <w:rPr>
          <w:rFonts w:ascii="Times New Roman" w:hAnsi="Times New Roman"/>
          <w:sz w:val="24"/>
          <w:szCs w:val="24"/>
        </w:rPr>
      </w:pPr>
      <w:r w:rsidRPr="004939B2">
        <w:rPr>
          <w:rFonts w:ascii="Times New Roman" w:hAnsi="Times New Roman"/>
          <w:sz w:val="24"/>
          <w:szCs w:val="24"/>
        </w:rPr>
        <w:t>Количество пользователей – </w:t>
      </w:r>
      <w:r>
        <w:rPr>
          <w:rFonts w:ascii="Times New Roman" w:hAnsi="Times New Roman"/>
          <w:sz w:val="24"/>
          <w:szCs w:val="24"/>
        </w:rPr>
        <w:t xml:space="preserve">787 </w:t>
      </w:r>
    </w:p>
    <w:p w:rsidR="00765925" w:rsidRPr="004939B2" w:rsidRDefault="00765925" w:rsidP="00765925">
      <w:pPr>
        <w:jc w:val="both"/>
      </w:pPr>
      <w:r w:rsidRPr="004939B2">
        <w:t>Количество абонентов информирования</w:t>
      </w:r>
      <w:r>
        <w:t>: -64</w:t>
      </w:r>
    </w:p>
    <w:p w:rsidR="00765925" w:rsidRPr="004939B2" w:rsidRDefault="00765925" w:rsidP="00765925">
      <w:pPr>
        <w:pStyle w:val="a3"/>
        <w:spacing w:after="0"/>
        <w:ind w:left="0"/>
        <w:rPr>
          <w:rFonts w:ascii="Times New Roman" w:hAnsi="Times New Roman"/>
          <w:color w:val="548DD4" w:themeColor="text2" w:themeTint="99"/>
          <w:sz w:val="24"/>
          <w:szCs w:val="24"/>
        </w:rPr>
      </w:pPr>
      <w:r w:rsidRPr="004939B2">
        <w:rPr>
          <w:rFonts w:ascii="Times New Roman" w:hAnsi="Times New Roman"/>
          <w:sz w:val="24"/>
          <w:szCs w:val="24"/>
        </w:rPr>
        <w:t xml:space="preserve">Мероприятия – </w:t>
      </w:r>
      <w:r>
        <w:rPr>
          <w:rFonts w:ascii="Times New Roman" w:hAnsi="Times New Roman"/>
          <w:sz w:val="24"/>
          <w:szCs w:val="24"/>
        </w:rPr>
        <w:t>41</w:t>
      </w:r>
    </w:p>
    <w:p w:rsidR="00765925" w:rsidRPr="004939B2" w:rsidRDefault="00765925" w:rsidP="00765925">
      <w:pPr>
        <w:pStyle w:val="a3"/>
        <w:spacing w:after="0"/>
        <w:ind w:left="0"/>
        <w:rPr>
          <w:rFonts w:ascii="Times New Roman" w:hAnsi="Times New Roman"/>
          <w:sz w:val="24"/>
          <w:szCs w:val="24"/>
        </w:rPr>
      </w:pPr>
      <w:r w:rsidRPr="004939B2">
        <w:rPr>
          <w:rFonts w:ascii="Times New Roman" w:hAnsi="Times New Roman"/>
          <w:sz w:val="24"/>
          <w:szCs w:val="24"/>
        </w:rPr>
        <w:t>Посещения мероприятий – </w:t>
      </w:r>
      <w:r>
        <w:rPr>
          <w:rFonts w:ascii="Times New Roman" w:hAnsi="Times New Roman"/>
          <w:sz w:val="24"/>
          <w:szCs w:val="24"/>
        </w:rPr>
        <w:t xml:space="preserve">429 </w:t>
      </w:r>
    </w:p>
    <w:p w:rsidR="00765925" w:rsidRPr="00765925" w:rsidRDefault="00765925" w:rsidP="00765925">
      <w:pPr>
        <w:pStyle w:val="a4"/>
        <w:spacing w:before="0" w:beforeAutospacing="0" w:after="0" w:afterAutospacing="0"/>
        <w:ind w:firstLine="708"/>
        <w:jc w:val="both"/>
        <w:rPr>
          <w:rFonts w:ascii="Times New Roman" w:hAnsi="Times New Roman" w:cs="Times New Roman"/>
          <w:sz w:val="24"/>
          <w:szCs w:val="24"/>
        </w:rPr>
      </w:pPr>
      <w:r w:rsidRPr="00765925">
        <w:rPr>
          <w:rFonts w:ascii="Times New Roman" w:hAnsi="Times New Roman" w:cs="Times New Roman"/>
          <w:sz w:val="24"/>
          <w:szCs w:val="24"/>
        </w:rPr>
        <w:t>Муниципальные библиотеки  </w:t>
      </w:r>
      <w:r w:rsidRPr="00765925">
        <w:rPr>
          <w:rStyle w:val="ad"/>
          <w:rFonts w:ascii="Times New Roman" w:hAnsi="Times New Roman" w:cs="Times New Roman"/>
          <w:b w:val="0"/>
          <w:sz w:val="24"/>
          <w:szCs w:val="24"/>
        </w:rPr>
        <w:t>Белоярского района</w:t>
      </w:r>
      <w:r w:rsidRPr="00765925">
        <w:rPr>
          <w:rFonts w:ascii="Times New Roman" w:hAnsi="Times New Roman" w:cs="Times New Roman"/>
          <w:sz w:val="24"/>
          <w:szCs w:val="24"/>
        </w:rPr>
        <w:t xml:space="preserve"> занимаются вопросами вовлеченности пожилых людей  в жизнь общества, создают возможности для всесторонней реализации их потенциала, содействуют образованию, культурному развитию и организации интересного досуга.</w:t>
      </w:r>
    </w:p>
    <w:p w:rsidR="00765925" w:rsidRPr="00765925" w:rsidRDefault="00765925" w:rsidP="00765925">
      <w:pPr>
        <w:pStyle w:val="a4"/>
        <w:spacing w:before="0" w:beforeAutospacing="0" w:after="0" w:afterAutospacing="0"/>
        <w:ind w:firstLine="708"/>
        <w:jc w:val="both"/>
        <w:rPr>
          <w:rFonts w:ascii="Times New Roman" w:hAnsi="Times New Roman" w:cs="Times New Roman"/>
          <w:sz w:val="24"/>
          <w:szCs w:val="24"/>
        </w:rPr>
      </w:pPr>
      <w:r w:rsidRPr="00765925">
        <w:rPr>
          <w:rFonts w:ascii="Times New Roman" w:hAnsi="Times New Roman" w:cs="Times New Roman"/>
          <w:sz w:val="24"/>
          <w:szCs w:val="24"/>
        </w:rPr>
        <w:t xml:space="preserve">Пожилые граждане с удовольствием посещают массовые мероприятия, занятия клубов по интересам, обучаются компьютерной грамотности. </w:t>
      </w:r>
    </w:p>
    <w:p w:rsidR="00765925" w:rsidRPr="00765925" w:rsidRDefault="00765925" w:rsidP="00765925">
      <w:pPr>
        <w:pStyle w:val="a4"/>
        <w:spacing w:before="0" w:beforeAutospacing="0" w:after="0" w:afterAutospacing="0"/>
        <w:ind w:firstLine="709"/>
        <w:jc w:val="both"/>
        <w:rPr>
          <w:rFonts w:ascii="Times New Roman" w:hAnsi="Times New Roman" w:cs="Times New Roman"/>
          <w:sz w:val="24"/>
          <w:szCs w:val="24"/>
        </w:rPr>
      </w:pPr>
      <w:r w:rsidRPr="00765925">
        <w:rPr>
          <w:rFonts w:ascii="Times New Roman" w:hAnsi="Times New Roman" w:cs="Times New Roman"/>
          <w:sz w:val="24"/>
          <w:szCs w:val="24"/>
        </w:rPr>
        <w:t xml:space="preserve">С учетом мнения пожилых людей библиотеки формируют подписку на периодические издания. Справочно-информационное обслуживание ведется на основе традиционных каталогов и картотек. В дополнение к организованным выставкам оформляются рекомендательные списки и буклеты, тематические папки-досье: «Льготы пенсионерам», «Новые законы о пенсии», «Сад и огород без особых хлопот», «Рукоделие». </w:t>
      </w:r>
    </w:p>
    <w:p w:rsidR="00765925" w:rsidRPr="00765925" w:rsidRDefault="00765925" w:rsidP="00765925">
      <w:pPr>
        <w:pStyle w:val="a4"/>
        <w:spacing w:before="0" w:beforeAutospacing="0" w:after="0" w:afterAutospacing="0"/>
        <w:ind w:firstLine="709"/>
        <w:jc w:val="both"/>
        <w:rPr>
          <w:rFonts w:ascii="Times New Roman" w:hAnsi="Times New Roman" w:cs="Times New Roman"/>
          <w:sz w:val="24"/>
          <w:szCs w:val="24"/>
        </w:rPr>
      </w:pPr>
      <w:r w:rsidRPr="00765925">
        <w:rPr>
          <w:rFonts w:ascii="Times New Roman" w:hAnsi="Times New Roman" w:cs="Times New Roman"/>
          <w:sz w:val="24"/>
          <w:szCs w:val="24"/>
        </w:rPr>
        <w:t xml:space="preserve">Одним из направлений нашей работы </w:t>
      </w:r>
      <w:r w:rsidRPr="00765925">
        <w:rPr>
          <w:rFonts w:ascii="Times New Roman" w:hAnsi="Times New Roman" w:cs="Times New Roman"/>
          <w:sz w:val="24"/>
          <w:szCs w:val="24"/>
          <w:lang w:val="en-US"/>
        </w:rPr>
        <w:t>c</w:t>
      </w:r>
      <w:r w:rsidRPr="00765925">
        <w:rPr>
          <w:rFonts w:ascii="Times New Roman" w:hAnsi="Times New Roman" w:cs="Times New Roman"/>
          <w:sz w:val="24"/>
          <w:szCs w:val="24"/>
        </w:rPr>
        <w:t xml:space="preserve"> читателями  пожилого возраста стала организация досуга и межличностного общения. На мероприятиях  проводятся часы полезного совета, странички здоровья, литературно-музыкальные гостиные, вечера-встречи. В 2016году  были проведены мероприятия, посвященные празднованию Года кино, тематические выставки,  </w:t>
      </w:r>
      <w:proofErr w:type="spellStart"/>
      <w:r w:rsidRPr="00765925">
        <w:rPr>
          <w:rFonts w:ascii="Times New Roman" w:hAnsi="Times New Roman" w:cs="Times New Roman"/>
          <w:sz w:val="24"/>
          <w:szCs w:val="24"/>
        </w:rPr>
        <w:t>киновикторины</w:t>
      </w:r>
      <w:proofErr w:type="spellEnd"/>
      <w:r w:rsidRPr="00765925">
        <w:rPr>
          <w:rFonts w:ascii="Times New Roman" w:hAnsi="Times New Roman" w:cs="Times New Roman"/>
          <w:sz w:val="24"/>
          <w:szCs w:val="24"/>
        </w:rPr>
        <w:t xml:space="preserve">,  циклы встреч с просмотром и обсуждением отечественных фильмов.  </w:t>
      </w:r>
    </w:p>
    <w:p w:rsidR="00765925" w:rsidRPr="00765925" w:rsidRDefault="00765925" w:rsidP="00765925">
      <w:pPr>
        <w:ind w:firstLine="708"/>
        <w:jc w:val="both"/>
      </w:pPr>
      <w:r w:rsidRPr="00765925">
        <w:t xml:space="preserve">Более пятнадцати лет Центральная районная библиотека  работает в сотрудничестве с Комплексным центром социального обслуживания населения «Милосердие», на базе которого работает досуговый клуб «Огонек». Разнообразные формы массовой работы способствуют активному включению в жизнь общества и культурному   развитию   граждан   пожилого   возраста. </w:t>
      </w:r>
      <w:r w:rsidRPr="00765925">
        <w:rPr>
          <w:color w:val="548DD4" w:themeColor="text2" w:themeTint="99"/>
        </w:rPr>
        <w:tab/>
      </w:r>
      <w:r w:rsidRPr="00765925">
        <w:t xml:space="preserve">Для </w:t>
      </w:r>
      <w:r w:rsidRPr="00765925">
        <w:tab/>
        <w:t xml:space="preserve">пожилых граждан организуются  вечера-встречи, фольклорные праздники (Рождество, Масленица, </w:t>
      </w:r>
      <w:proofErr w:type="spellStart"/>
      <w:r w:rsidRPr="00765925">
        <w:t>Осенины</w:t>
      </w:r>
      <w:proofErr w:type="spellEnd"/>
      <w:r w:rsidRPr="00765925">
        <w:t>), познавательные часы, книжные выставки, литературно-поэтические вечера. Всего проведено 7 мероприятий, посетили 189 человек.</w:t>
      </w:r>
    </w:p>
    <w:p w:rsidR="00765925" w:rsidRPr="00765925" w:rsidRDefault="00765925" w:rsidP="00765925">
      <w:pPr>
        <w:pStyle w:val="ab"/>
        <w:ind w:left="-57" w:firstLine="765"/>
        <w:jc w:val="both"/>
        <w:rPr>
          <w:rFonts w:ascii="Times New Roman" w:hAnsi="Times New Roman" w:cs="Times New Roman"/>
          <w:sz w:val="24"/>
          <w:szCs w:val="24"/>
        </w:rPr>
      </w:pPr>
      <w:r w:rsidRPr="00765925">
        <w:rPr>
          <w:rFonts w:ascii="Times New Roman" w:hAnsi="Times New Roman" w:cs="Times New Roman"/>
          <w:sz w:val="24"/>
          <w:szCs w:val="24"/>
        </w:rPr>
        <w:t xml:space="preserve">В сельских библиотеках организуются тематические вечера и праздники. Библиотекарь  библиотеки в селе Ванзеват совместно с сотрудниками дома культуры для пожилых сельчан проводит  вечера – встречи, организует громкие читки статей из газет и журналов на русском и хантыйском языке, прослушивание </w:t>
      </w:r>
      <w:proofErr w:type="spellStart"/>
      <w:proofErr w:type="gramStart"/>
      <w:r w:rsidRPr="00765925">
        <w:rPr>
          <w:rFonts w:ascii="Times New Roman" w:hAnsi="Times New Roman" w:cs="Times New Roman"/>
          <w:sz w:val="24"/>
          <w:szCs w:val="24"/>
        </w:rPr>
        <w:t>аудио-материалов</w:t>
      </w:r>
      <w:proofErr w:type="spellEnd"/>
      <w:proofErr w:type="gramEnd"/>
      <w:r w:rsidRPr="00765925">
        <w:rPr>
          <w:rFonts w:ascii="Times New Roman" w:hAnsi="Times New Roman" w:cs="Times New Roman"/>
          <w:sz w:val="24"/>
          <w:szCs w:val="24"/>
        </w:rPr>
        <w:t xml:space="preserve">   хантыйских песен. </w:t>
      </w:r>
    </w:p>
    <w:p w:rsidR="00765925" w:rsidRPr="00765925" w:rsidRDefault="00765925" w:rsidP="00765925">
      <w:pPr>
        <w:ind w:firstLine="708"/>
        <w:jc w:val="both"/>
      </w:pPr>
      <w:r w:rsidRPr="00765925">
        <w:t xml:space="preserve">Кроме того, пожилые люди принимают активное участие  в работе  кружков и клубов, что позволяет им раскрыть свой творческий потенциал. В библиотеке в селе Казым им. М. К. Волдиной с целью возрождения  и сохранения национальных ремесел обско-угорских народов </w:t>
      </w:r>
      <w:r w:rsidRPr="00765925">
        <w:lastRenderedPageBreak/>
        <w:t>работает  клуб по декоративно-прикладному искусству «</w:t>
      </w:r>
      <w:proofErr w:type="spellStart"/>
      <w:r w:rsidRPr="00765925">
        <w:t>Веранг</w:t>
      </w:r>
      <w:proofErr w:type="spellEnd"/>
      <w:r w:rsidRPr="00765925">
        <w:t xml:space="preserve"> </w:t>
      </w:r>
      <w:proofErr w:type="spellStart"/>
      <w:r w:rsidRPr="00765925">
        <w:t>нэ</w:t>
      </w:r>
      <w:proofErr w:type="spellEnd"/>
      <w:r w:rsidRPr="00765925">
        <w:t>»/«Мастерица».  Всего проведено 10 занятий, посетили 40 человек.</w:t>
      </w:r>
    </w:p>
    <w:p w:rsidR="00765925" w:rsidRPr="00765925" w:rsidRDefault="00765925" w:rsidP="00765925">
      <w:pPr>
        <w:ind w:firstLine="708"/>
        <w:jc w:val="both"/>
      </w:pPr>
      <w:r w:rsidRPr="00765925">
        <w:t>Пожилые граждане являются активными членами клуба «Литературное кружево Белоярского».  Цель клуба  –  создание условий для успешного развития творческого потенциала поэтов Белоярского и приобщение к искусству слова начинающих поэтов.  Участники  клуба принимают участие в различных литературных и творческих конкурсах различных уровней. Всего в 2016 году проведено 6 мероприятий, посетили 39 человек.</w:t>
      </w:r>
    </w:p>
    <w:p w:rsidR="00765925" w:rsidRPr="00765925" w:rsidRDefault="00765925" w:rsidP="00765925">
      <w:pPr>
        <w:pStyle w:val="a4"/>
        <w:spacing w:before="0" w:beforeAutospacing="0" w:after="0" w:afterAutospacing="0"/>
        <w:ind w:firstLine="708"/>
        <w:jc w:val="both"/>
        <w:rPr>
          <w:rFonts w:ascii="Times New Roman" w:hAnsi="Times New Roman" w:cs="Times New Roman"/>
          <w:sz w:val="24"/>
          <w:szCs w:val="24"/>
        </w:rPr>
      </w:pPr>
      <w:r w:rsidRPr="00765925">
        <w:rPr>
          <w:rFonts w:ascii="Times New Roman" w:hAnsi="Times New Roman" w:cs="Times New Roman"/>
          <w:sz w:val="24"/>
          <w:szCs w:val="24"/>
        </w:rPr>
        <w:t>Каждодневное обслуживание людей пожилого возраста включает в себя не только выдачу книг, журналов и газет, но и индивидуальные беседы,  и помощь в заполнении документов (заявлений и др.)  и психологическая поддержка.</w:t>
      </w:r>
    </w:p>
    <w:p w:rsidR="00765925" w:rsidRPr="00765925" w:rsidRDefault="00765925" w:rsidP="00765925">
      <w:pPr>
        <w:ind w:firstLine="708"/>
        <w:jc w:val="both"/>
      </w:pPr>
      <w:r w:rsidRPr="00765925">
        <w:t xml:space="preserve">Во всех библиотеках </w:t>
      </w:r>
      <w:proofErr w:type="gramStart"/>
      <w:r w:rsidRPr="00765925">
        <w:t>Белоярской</w:t>
      </w:r>
      <w:proofErr w:type="gramEnd"/>
      <w:r w:rsidRPr="00765925">
        <w:t xml:space="preserve"> ЦБС организованы Центры  общественного доступа. Здесь</w:t>
      </w:r>
      <w:r w:rsidRPr="00765925">
        <w:rPr>
          <w:b/>
        </w:rPr>
        <w:t xml:space="preserve"> </w:t>
      </w:r>
      <w:r w:rsidRPr="00765925">
        <w:t>люди пожилого возраста  всегда могут получить консультацию в области компьютерной грамотности, а также получить  достоверную информацию  с использованием   ресурсов Интернета и дисков с правовой информацией. </w:t>
      </w:r>
    </w:p>
    <w:p w:rsidR="00765925" w:rsidRPr="00765925" w:rsidRDefault="00765925" w:rsidP="00765925">
      <w:pPr>
        <w:ind w:firstLine="708"/>
        <w:jc w:val="both"/>
      </w:pPr>
      <w:r w:rsidRPr="00765925">
        <w:t xml:space="preserve">В рамках деятельности Центра общественного доступа в Центральной районной библиотеке проводятся </w:t>
      </w:r>
      <w:r w:rsidRPr="00765925">
        <w:rPr>
          <w:bCs/>
        </w:rPr>
        <w:t>бесплатные занятия в</w:t>
      </w:r>
      <w:r w:rsidRPr="00765925">
        <w:rPr>
          <w:b/>
          <w:bCs/>
        </w:rPr>
        <w:t xml:space="preserve"> </w:t>
      </w:r>
      <w:r w:rsidRPr="00765925">
        <w:rPr>
          <w:bCs/>
        </w:rPr>
        <w:t>«Школе компьютерной грамотности»</w:t>
      </w:r>
      <w:r w:rsidRPr="00765925">
        <w:t xml:space="preserve"> для пенсионеров. В течение месяца пенсионеры осваивают азы работы на компьютере и принципы поиска информации в </w:t>
      </w:r>
      <w:r w:rsidRPr="00765925">
        <w:rPr>
          <w:bCs/>
        </w:rPr>
        <w:t>Интернете</w:t>
      </w:r>
      <w:r w:rsidRPr="00765925">
        <w:t xml:space="preserve">, также учатся пользоваться электронной почтой и программой </w:t>
      </w:r>
      <w:proofErr w:type="spellStart"/>
      <w:r w:rsidRPr="00765925">
        <w:rPr>
          <w:lang w:val="en-US"/>
        </w:rPr>
        <w:t>Skipe</w:t>
      </w:r>
      <w:proofErr w:type="spellEnd"/>
      <w:r w:rsidRPr="00765925">
        <w:t xml:space="preserve">. При этом особое внимание уделяется таким социально значимым ресурсам, как сайт Федеральной </w:t>
      </w:r>
      <w:r w:rsidRPr="00765925">
        <w:rPr>
          <w:bCs/>
        </w:rPr>
        <w:t xml:space="preserve">налоговой </w:t>
      </w:r>
      <w:r w:rsidRPr="00765925">
        <w:t xml:space="preserve">службы и портал государственных и муниципальных услуг, а также сайты администрации Ханты-Мансийского автономного округа – Югры и администрации города Белоярский. В целях получения бесплатной юридической помощи на сайте </w:t>
      </w:r>
      <w:proofErr w:type="spellStart"/>
      <w:r w:rsidRPr="00765925">
        <w:rPr>
          <w:lang w:val="en-US"/>
        </w:rPr>
        <w:t>admhmao</w:t>
      </w:r>
      <w:proofErr w:type="spellEnd"/>
      <w:r w:rsidRPr="00765925">
        <w:t>.</w:t>
      </w:r>
      <w:proofErr w:type="spellStart"/>
      <w:r w:rsidRPr="00765925">
        <w:rPr>
          <w:lang w:val="en-US"/>
        </w:rPr>
        <w:t>ru</w:t>
      </w:r>
      <w:proofErr w:type="spellEnd"/>
      <w:r w:rsidRPr="00765925">
        <w:t xml:space="preserve"> установлена программа </w:t>
      </w:r>
      <w:proofErr w:type="spellStart"/>
      <w:r w:rsidRPr="00765925">
        <w:rPr>
          <w:lang w:val="en-US"/>
        </w:rPr>
        <w:t>Skipe</w:t>
      </w:r>
      <w:proofErr w:type="spellEnd"/>
      <w:r w:rsidRPr="00765925">
        <w:t xml:space="preserve"> в Центрах общественного доступа. Имея возможность самостоятельно работать с нормативными документами и решать правовые вопросы и проблемы, граждане выходят на новый уровень правового сознания, занимают более активную и осмысленную общественную позицию. За 2016 год проведено 72 занятия, обучены 24 пенсионера, которые получили сертификаты «Электронный гражданин». </w:t>
      </w:r>
    </w:p>
    <w:p w:rsidR="00765925" w:rsidRPr="00765925" w:rsidRDefault="00765925" w:rsidP="00E14684">
      <w:pPr>
        <w:ind w:firstLine="708"/>
        <w:jc w:val="both"/>
      </w:pPr>
      <w:r w:rsidRPr="00765925">
        <w:t>Библиотеки Белоярской ЦБС в своей работе по обслуживанию людей пожилого возраста тесно сотрудничают с администрацией  Белоярского района, с различными учреждениями и общественными организациями:  Управление социальной защиты населения, бюджетное учреждение ХМАО – Югры «Комплексный центр социального обслуживания населения «Милосердие», общественная организация Городской совет ветеранов войны, труда и вооруженных сил и сельские дома культуры и другие.</w:t>
      </w:r>
    </w:p>
    <w:p w:rsidR="00765925" w:rsidRPr="00765925" w:rsidRDefault="00765925" w:rsidP="00765925">
      <w:pPr>
        <w:jc w:val="both"/>
      </w:pPr>
    </w:p>
    <w:p w:rsidR="00C37143" w:rsidRDefault="00B02E47" w:rsidP="00070532">
      <w:pPr>
        <w:jc w:val="both"/>
        <w:rPr>
          <w:b/>
        </w:rPr>
      </w:pPr>
      <w:r>
        <w:rPr>
          <w:b/>
        </w:rPr>
        <w:t>4.2.5.</w:t>
      </w:r>
      <w:r w:rsidR="00C37143" w:rsidRPr="00FE17C1">
        <w:rPr>
          <w:b/>
        </w:rPr>
        <w:t xml:space="preserve"> </w:t>
      </w:r>
      <w:r>
        <w:rPr>
          <w:b/>
        </w:rPr>
        <w:t>Библиотечно-библиографическое обслуживание</w:t>
      </w:r>
      <w:r w:rsidRPr="004939B2">
        <w:rPr>
          <w:b/>
        </w:rPr>
        <w:t xml:space="preserve"> </w:t>
      </w:r>
      <w:proofErr w:type="spellStart"/>
      <w:r w:rsidR="00C37143" w:rsidRPr="00FE17C1">
        <w:rPr>
          <w:b/>
        </w:rPr>
        <w:t>полиэтнического</w:t>
      </w:r>
      <w:proofErr w:type="spellEnd"/>
      <w:r w:rsidR="00C37143" w:rsidRPr="00FE17C1">
        <w:rPr>
          <w:b/>
        </w:rPr>
        <w:t xml:space="preserve"> населения, </w:t>
      </w:r>
      <w:r>
        <w:rPr>
          <w:b/>
        </w:rPr>
        <w:t>в том числе коренных малочисленных народов Севера</w:t>
      </w:r>
    </w:p>
    <w:p w:rsidR="00C37143" w:rsidRPr="00F41924" w:rsidRDefault="00C37143" w:rsidP="00070532">
      <w:pPr>
        <w:jc w:val="both"/>
      </w:pPr>
      <w:r>
        <w:t>Число п</w:t>
      </w:r>
      <w:r w:rsidRPr="00F41924">
        <w:t xml:space="preserve">ользователей </w:t>
      </w:r>
      <w:r>
        <w:t>коренных национальностей</w:t>
      </w:r>
      <w:r w:rsidRPr="00F41924">
        <w:t xml:space="preserve">– </w:t>
      </w:r>
      <w:r>
        <w:t>748</w:t>
      </w:r>
      <w:r w:rsidRPr="00F41924">
        <w:t xml:space="preserve"> </w:t>
      </w:r>
    </w:p>
    <w:p w:rsidR="00C37143" w:rsidRPr="00F41924" w:rsidRDefault="00C37143" w:rsidP="00070532">
      <w:r w:rsidRPr="00F41924">
        <w:t>Объем фонда на национальных языках – 0;</w:t>
      </w:r>
    </w:p>
    <w:p w:rsidR="00C37143" w:rsidRPr="00F41924" w:rsidRDefault="00C37143" w:rsidP="00070532">
      <w:r w:rsidRPr="00F41924">
        <w:t xml:space="preserve">Объем фонда на языках коренных народов, проживающих в округе – </w:t>
      </w:r>
      <w:r>
        <w:t>653</w:t>
      </w:r>
      <w:r w:rsidRPr="00F41924">
        <w:t xml:space="preserve"> экземпляров, в том числе:</w:t>
      </w:r>
    </w:p>
    <w:p w:rsidR="00C37143" w:rsidRPr="00E14684" w:rsidRDefault="00C37143" w:rsidP="00070532">
      <w:pPr>
        <w:rPr>
          <w:b/>
        </w:rPr>
      </w:pPr>
      <w:r w:rsidRPr="00E14684">
        <w:t xml:space="preserve">- на языке ханты – </w:t>
      </w:r>
      <w:r w:rsidR="00E14684" w:rsidRPr="00E14684">
        <w:t>621</w:t>
      </w:r>
      <w:r w:rsidRPr="00E14684">
        <w:t>;</w:t>
      </w:r>
    </w:p>
    <w:p w:rsidR="00C37143" w:rsidRPr="00E14684" w:rsidRDefault="00C37143" w:rsidP="00070532">
      <w:pPr>
        <w:pStyle w:val="a6"/>
        <w:rPr>
          <w:b w:val="0"/>
        </w:rPr>
      </w:pPr>
      <w:r w:rsidRPr="00E14684">
        <w:rPr>
          <w:b w:val="0"/>
        </w:rPr>
        <w:t xml:space="preserve">- на языке манси – </w:t>
      </w:r>
      <w:r w:rsidR="00E14684" w:rsidRPr="00E14684">
        <w:rPr>
          <w:b w:val="0"/>
        </w:rPr>
        <w:t>30</w:t>
      </w:r>
      <w:r w:rsidRPr="00E14684">
        <w:rPr>
          <w:b w:val="0"/>
        </w:rPr>
        <w:t>;</w:t>
      </w:r>
    </w:p>
    <w:p w:rsidR="00C37143" w:rsidRPr="00F41924" w:rsidRDefault="00C37143" w:rsidP="00070532">
      <w:r w:rsidRPr="00F41924">
        <w:t xml:space="preserve">- на языке лесных ненцев </w:t>
      </w:r>
      <w:r w:rsidRPr="00F41924">
        <w:rPr>
          <w:b/>
        </w:rPr>
        <w:t>–</w:t>
      </w:r>
      <w:r w:rsidRPr="00F41924">
        <w:t xml:space="preserve"> 10.</w:t>
      </w:r>
    </w:p>
    <w:p w:rsidR="00C37143" w:rsidRPr="00F41924" w:rsidRDefault="00C37143" w:rsidP="00070532">
      <w:pPr>
        <w:pStyle w:val="ab"/>
        <w:jc w:val="both"/>
        <w:rPr>
          <w:rFonts w:ascii="Times New Roman" w:hAnsi="Times New Roman" w:cs="Times New Roman"/>
          <w:sz w:val="24"/>
          <w:szCs w:val="24"/>
        </w:rPr>
      </w:pPr>
      <w:r w:rsidRPr="00F41924">
        <w:rPr>
          <w:rFonts w:ascii="Times New Roman" w:hAnsi="Times New Roman" w:cs="Times New Roman"/>
          <w:sz w:val="24"/>
          <w:szCs w:val="24"/>
        </w:rPr>
        <w:t xml:space="preserve">       </w:t>
      </w:r>
      <w:r>
        <w:rPr>
          <w:rFonts w:ascii="Times New Roman" w:hAnsi="Times New Roman" w:cs="Times New Roman"/>
          <w:sz w:val="24"/>
          <w:szCs w:val="24"/>
        </w:rPr>
        <w:tab/>
      </w:r>
      <w:r w:rsidRPr="00F41924">
        <w:rPr>
          <w:rFonts w:ascii="Times New Roman" w:hAnsi="Times New Roman" w:cs="Times New Roman"/>
          <w:sz w:val="24"/>
          <w:szCs w:val="24"/>
        </w:rPr>
        <w:t>Работа библиотек направлена на сохранение самобытности каждого народа, взаимообогащение культур, дружбу и добрососедские отношения.</w:t>
      </w:r>
      <w:r>
        <w:rPr>
          <w:rFonts w:ascii="Times New Roman" w:hAnsi="Times New Roman" w:cs="Times New Roman"/>
          <w:sz w:val="24"/>
          <w:szCs w:val="24"/>
        </w:rPr>
        <w:t xml:space="preserve"> </w:t>
      </w:r>
      <w:r w:rsidRPr="00F41924">
        <w:rPr>
          <w:rFonts w:ascii="Times New Roman" w:hAnsi="Times New Roman" w:cs="Times New Roman"/>
          <w:sz w:val="24"/>
          <w:szCs w:val="24"/>
        </w:rPr>
        <w:t xml:space="preserve">  </w:t>
      </w:r>
      <w:r>
        <w:rPr>
          <w:rFonts w:ascii="Times New Roman" w:hAnsi="Times New Roman" w:cs="Times New Roman"/>
          <w:sz w:val="24"/>
          <w:szCs w:val="24"/>
        </w:rPr>
        <w:tab/>
      </w:r>
      <w:r w:rsidRPr="00F41924">
        <w:rPr>
          <w:rFonts w:ascii="Times New Roman" w:hAnsi="Times New Roman" w:cs="Times New Roman"/>
          <w:sz w:val="24"/>
          <w:szCs w:val="24"/>
        </w:rPr>
        <w:t>Национальный</w:t>
      </w:r>
      <w:r>
        <w:rPr>
          <w:rFonts w:ascii="Times New Roman" w:hAnsi="Times New Roman" w:cs="Times New Roman"/>
          <w:sz w:val="24"/>
          <w:szCs w:val="24"/>
        </w:rPr>
        <w:t xml:space="preserve"> </w:t>
      </w:r>
      <w:r w:rsidRPr="00F41924">
        <w:rPr>
          <w:rFonts w:ascii="Times New Roman" w:hAnsi="Times New Roman" w:cs="Times New Roman"/>
          <w:sz w:val="24"/>
          <w:szCs w:val="24"/>
        </w:rPr>
        <w:t xml:space="preserve">состав пользователей в библиотеках района разнообразен: русские, татары, украинцы, марийцы, манси, ханты. В сельских поселениях  Ванзеват, Казым, Полноват,  80% населения  являются  представителями коренной национальности разных возрастных категорий, поэтому библиотеки строят свою работу с учетом этих факторов. </w:t>
      </w:r>
    </w:p>
    <w:p w:rsidR="00C37143" w:rsidRPr="00F41924" w:rsidRDefault="00C37143" w:rsidP="00661762">
      <w:pPr>
        <w:tabs>
          <w:tab w:val="left" w:pos="709"/>
        </w:tabs>
        <w:jc w:val="both"/>
        <w:rPr>
          <w:b/>
          <w:color w:val="548DD4" w:themeColor="text2" w:themeTint="99"/>
        </w:rPr>
      </w:pPr>
      <w:r w:rsidRPr="00F41924">
        <w:tab/>
        <w:t xml:space="preserve">В библиотеках Белоярского района представители коренной национальности являются постоянными читателями и участниками мероприятий наравне с другими категориями </w:t>
      </w:r>
      <w:r w:rsidRPr="00F41924">
        <w:lastRenderedPageBreak/>
        <w:t xml:space="preserve">пользователей. Библиотекари стремятся превратить мероприятия в увлекательный процесс познания себя, семьи, своих традиций, истории родного края. </w:t>
      </w:r>
    </w:p>
    <w:p w:rsidR="00C37143" w:rsidRPr="00F41924" w:rsidRDefault="00C37143" w:rsidP="00661762">
      <w:pPr>
        <w:pStyle w:val="ab"/>
        <w:tabs>
          <w:tab w:val="left" w:pos="709"/>
        </w:tabs>
        <w:ind w:left="-57"/>
        <w:jc w:val="both"/>
        <w:rPr>
          <w:rFonts w:ascii="Times New Roman" w:hAnsi="Times New Roman" w:cs="Times New Roman"/>
          <w:sz w:val="24"/>
          <w:szCs w:val="24"/>
        </w:rPr>
      </w:pPr>
      <w:r w:rsidRPr="00F41924">
        <w:rPr>
          <w:rFonts w:ascii="Times New Roman" w:hAnsi="Times New Roman" w:cs="Times New Roman"/>
          <w:sz w:val="24"/>
          <w:szCs w:val="24"/>
        </w:rPr>
        <w:t xml:space="preserve">       </w:t>
      </w:r>
      <w:r>
        <w:rPr>
          <w:rFonts w:ascii="Times New Roman" w:hAnsi="Times New Roman" w:cs="Times New Roman"/>
          <w:sz w:val="24"/>
          <w:szCs w:val="24"/>
        </w:rPr>
        <w:tab/>
      </w:r>
      <w:r w:rsidRPr="00F41924">
        <w:rPr>
          <w:rFonts w:ascii="Times New Roman" w:hAnsi="Times New Roman" w:cs="Times New Roman"/>
          <w:sz w:val="24"/>
          <w:szCs w:val="24"/>
        </w:rPr>
        <w:t>В библиотек</w:t>
      </w:r>
      <w:r w:rsidR="00174807">
        <w:rPr>
          <w:rFonts w:ascii="Times New Roman" w:hAnsi="Times New Roman" w:cs="Times New Roman"/>
          <w:sz w:val="24"/>
          <w:szCs w:val="24"/>
        </w:rPr>
        <w:t>ах района в рамках празднования Дня коренных народов Севера проведен цикл мероприятий</w:t>
      </w:r>
      <w:r w:rsidR="0035783B">
        <w:rPr>
          <w:rFonts w:ascii="Times New Roman" w:hAnsi="Times New Roman" w:cs="Times New Roman"/>
          <w:sz w:val="24"/>
          <w:szCs w:val="24"/>
        </w:rPr>
        <w:t>, посвященных культуре и традициям народов ханты и манси.</w:t>
      </w:r>
      <w:r w:rsidR="00174807">
        <w:rPr>
          <w:rFonts w:ascii="Times New Roman" w:hAnsi="Times New Roman" w:cs="Times New Roman"/>
          <w:sz w:val="24"/>
          <w:szCs w:val="24"/>
        </w:rPr>
        <w:t xml:space="preserve"> </w:t>
      </w:r>
      <w:r w:rsidRPr="00F41924">
        <w:rPr>
          <w:rFonts w:ascii="Times New Roman" w:hAnsi="Times New Roman" w:cs="Times New Roman"/>
          <w:sz w:val="24"/>
          <w:szCs w:val="24"/>
        </w:rPr>
        <w:t xml:space="preserve"> </w:t>
      </w:r>
    </w:p>
    <w:p w:rsidR="00174807" w:rsidRPr="00C96B02" w:rsidRDefault="00174807" w:rsidP="00661762">
      <w:pPr>
        <w:tabs>
          <w:tab w:val="left" w:pos="709"/>
        </w:tabs>
        <w:jc w:val="both"/>
      </w:pPr>
      <w:r w:rsidRPr="00B71EE3">
        <w:t xml:space="preserve">    </w:t>
      </w:r>
      <w:r>
        <w:t xml:space="preserve">         </w:t>
      </w:r>
      <w:r w:rsidR="0035783B">
        <w:t>Важным событием 2016 года стало</w:t>
      </w:r>
      <w:r>
        <w:t xml:space="preserve"> присвоение </w:t>
      </w:r>
      <w:r w:rsidRPr="00B71EE3">
        <w:t>библиотеке в с. Казым</w:t>
      </w:r>
      <w:r w:rsidRPr="00B71EE3">
        <w:rPr>
          <w:b/>
        </w:rPr>
        <w:t xml:space="preserve"> </w:t>
      </w:r>
      <w:r w:rsidRPr="00B71EE3">
        <w:t xml:space="preserve"> </w:t>
      </w:r>
      <w:r>
        <w:t>имени</w:t>
      </w:r>
      <w:r w:rsidRPr="00B71EE3">
        <w:t xml:space="preserve"> М</w:t>
      </w:r>
      <w:r>
        <w:t>.</w:t>
      </w:r>
      <w:r w:rsidRPr="00B71EE3">
        <w:t xml:space="preserve"> К</w:t>
      </w:r>
      <w:r>
        <w:t xml:space="preserve">. </w:t>
      </w:r>
      <w:r w:rsidR="0035783B">
        <w:t xml:space="preserve">Волдиной, поэтому  работа по краеведению в библиотеке получила новое развитие:  </w:t>
      </w:r>
      <w:proofErr w:type="gramStart"/>
      <w:r w:rsidR="0035783B">
        <w:t>запланированы</w:t>
      </w:r>
      <w:proofErr w:type="gramEnd"/>
      <w:r w:rsidR="0035783B">
        <w:t xml:space="preserve"> дополнительные мероприятия, посвященные творчеству М. К. Волдиной.</w:t>
      </w:r>
      <w:r>
        <w:t>.</w:t>
      </w:r>
    </w:p>
    <w:p w:rsidR="00174807" w:rsidRDefault="00174807" w:rsidP="00661762">
      <w:pPr>
        <w:pStyle w:val="a4"/>
        <w:tabs>
          <w:tab w:val="left" w:pos="709"/>
        </w:tabs>
        <w:spacing w:before="0" w:beforeAutospacing="0" w:after="0" w:afterAutospacing="0"/>
        <w:ind w:firstLine="709"/>
        <w:jc w:val="both"/>
        <w:rPr>
          <w:rFonts w:ascii="Times New Roman" w:hAnsi="Times New Roman" w:cs="Times New Roman"/>
          <w:sz w:val="24"/>
          <w:szCs w:val="24"/>
        </w:rPr>
      </w:pPr>
      <w:r w:rsidRPr="003A56A3">
        <w:rPr>
          <w:rFonts w:ascii="Times New Roman" w:hAnsi="Times New Roman" w:cs="Times New Roman"/>
          <w:sz w:val="24"/>
          <w:szCs w:val="24"/>
        </w:rPr>
        <w:t>С целью сохранения национальных традиций организована работа клубов</w:t>
      </w:r>
      <w:r>
        <w:rPr>
          <w:rFonts w:ascii="Times New Roman" w:hAnsi="Times New Roman" w:cs="Times New Roman"/>
          <w:sz w:val="24"/>
          <w:szCs w:val="24"/>
        </w:rPr>
        <w:t xml:space="preserve"> и кружков:                                                                                                                                             </w:t>
      </w:r>
      <w:proofErr w:type="gramStart"/>
      <w:r>
        <w:rPr>
          <w:rFonts w:ascii="Times New Roman" w:hAnsi="Times New Roman" w:cs="Times New Roman"/>
          <w:sz w:val="24"/>
          <w:szCs w:val="24"/>
        </w:rPr>
        <w:tab/>
        <w:t>-</w:t>
      </w:r>
      <w:proofErr w:type="gramEnd"/>
      <w:r w:rsidR="00C51962">
        <w:rPr>
          <w:rFonts w:ascii="Times New Roman" w:hAnsi="Times New Roman" w:cs="Times New Roman"/>
          <w:sz w:val="24"/>
          <w:szCs w:val="24"/>
        </w:rPr>
        <w:t>К</w:t>
      </w:r>
      <w:r>
        <w:rPr>
          <w:rFonts w:ascii="Times New Roman" w:hAnsi="Times New Roman" w:cs="Times New Roman"/>
          <w:sz w:val="24"/>
          <w:szCs w:val="24"/>
        </w:rPr>
        <w:t>луб</w:t>
      </w:r>
      <w:r w:rsidRPr="003A56A3">
        <w:rPr>
          <w:rFonts w:ascii="Times New Roman" w:hAnsi="Times New Roman" w:cs="Times New Roman"/>
          <w:sz w:val="24"/>
          <w:szCs w:val="24"/>
        </w:rPr>
        <w:t xml:space="preserve">  «</w:t>
      </w:r>
      <w:proofErr w:type="spellStart"/>
      <w:r w:rsidRPr="003A56A3">
        <w:rPr>
          <w:rFonts w:ascii="Times New Roman" w:hAnsi="Times New Roman" w:cs="Times New Roman"/>
          <w:sz w:val="24"/>
          <w:szCs w:val="24"/>
        </w:rPr>
        <w:t>Веранг</w:t>
      </w:r>
      <w:proofErr w:type="spellEnd"/>
      <w:r w:rsidRPr="003A56A3">
        <w:rPr>
          <w:rFonts w:ascii="Times New Roman" w:hAnsi="Times New Roman" w:cs="Times New Roman"/>
          <w:sz w:val="24"/>
          <w:szCs w:val="24"/>
        </w:rPr>
        <w:t xml:space="preserve"> </w:t>
      </w:r>
      <w:proofErr w:type="spellStart"/>
      <w:r w:rsidRPr="003A56A3">
        <w:rPr>
          <w:rFonts w:ascii="Times New Roman" w:hAnsi="Times New Roman" w:cs="Times New Roman"/>
          <w:sz w:val="24"/>
          <w:szCs w:val="24"/>
        </w:rPr>
        <w:t>нэ</w:t>
      </w:r>
      <w:proofErr w:type="spellEnd"/>
      <w:r w:rsidRPr="003A56A3">
        <w:rPr>
          <w:rFonts w:ascii="Times New Roman" w:hAnsi="Times New Roman" w:cs="Times New Roman"/>
          <w:sz w:val="24"/>
          <w:szCs w:val="24"/>
        </w:rPr>
        <w:t>» (Мастерица)</w:t>
      </w:r>
      <w:r>
        <w:rPr>
          <w:rFonts w:ascii="Times New Roman" w:hAnsi="Times New Roman" w:cs="Times New Roman"/>
          <w:sz w:val="24"/>
          <w:szCs w:val="24"/>
        </w:rPr>
        <w:t xml:space="preserve"> </w:t>
      </w:r>
      <w:r w:rsidRPr="003A56A3">
        <w:rPr>
          <w:rFonts w:ascii="Times New Roman" w:hAnsi="Times New Roman" w:cs="Times New Roman"/>
          <w:sz w:val="24"/>
          <w:szCs w:val="24"/>
        </w:rPr>
        <w:t xml:space="preserve"> и</w:t>
      </w:r>
      <w:r>
        <w:rPr>
          <w:rFonts w:ascii="Times New Roman" w:hAnsi="Times New Roman" w:cs="Times New Roman"/>
          <w:sz w:val="24"/>
          <w:szCs w:val="24"/>
        </w:rPr>
        <w:t xml:space="preserve"> клуб</w:t>
      </w:r>
      <w:r w:rsidRPr="003A56A3">
        <w:rPr>
          <w:rFonts w:ascii="Times New Roman" w:hAnsi="Times New Roman" w:cs="Times New Roman"/>
          <w:sz w:val="24"/>
          <w:szCs w:val="24"/>
        </w:rPr>
        <w:t xml:space="preserve"> «Северные узоры», где взрослые и дети занимаются различными видами национального рукоделия.</w:t>
      </w:r>
    </w:p>
    <w:p w:rsidR="00174807" w:rsidRDefault="00661762" w:rsidP="00661762">
      <w:pPr>
        <w:pStyle w:val="a4"/>
        <w:tabs>
          <w:tab w:val="left" w:pos="709"/>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174807">
        <w:rPr>
          <w:rFonts w:ascii="Times New Roman" w:hAnsi="Times New Roman" w:cs="Times New Roman"/>
          <w:sz w:val="24"/>
          <w:szCs w:val="24"/>
        </w:rPr>
        <w:t>-Клуб «Юные краевед», цель работы которого</w:t>
      </w:r>
      <w:r w:rsidR="00174807" w:rsidRPr="00245811">
        <w:rPr>
          <w:rFonts w:ascii="Times New Roman" w:hAnsi="Times New Roman" w:cs="Times New Roman"/>
          <w:sz w:val="24"/>
          <w:szCs w:val="24"/>
        </w:rPr>
        <w:t xml:space="preserve"> </w:t>
      </w:r>
      <w:r w:rsidR="00174807">
        <w:rPr>
          <w:rFonts w:ascii="Times New Roman" w:hAnsi="Times New Roman" w:cs="Times New Roman"/>
          <w:sz w:val="24"/>
          <w:szCs w:val="24"/>
        </w:rPr>
        <w:t>проведение исследовательской</w:t>
      </w:r>
      <w:r w:rsidR="00174807" w:rsidRPr="00632D80">
        <w:rPr>
          <w:rFonts w:ascii="Times New Roman" w:hAnsi="Times New Roman" w:cs="Times New Roman"/>
          <w:sz w:val="24"/>
          <w:szCs w:val="24"/>
        </w:rPr>
        <w:t xml:space="preserve"> работы об истории края, обрядах, быте, фольклоре.</w:t>
      </w:r>
    </w:p>
    <w:p w:rsidR="00C51962" w:rsidRDefault="00661762" w:rsidP="00661762">
      <w:pPr>
        <w:pStyle w:val="a4"/>
        <w:tabs>
          <w:tab w:val="left" w:pos="709"/>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174807">
        <w:rPr>
          <w:rFonts w:ascii="Times New Roman" w:hAnsi="Times New Roman" w:cs="Times New Roman"/>
          <w:sz w:val="24"/>
          <w:szCs w:val="24"/>
        </w:rPr>
        <w:t>-Кружок «</w:t>
      </w:r>
      <w:proofErr w:type="spellStart"/>
      <w:r w:rsidR="00174807">
        <w:rPr>
          <w:rFonts w:ascii="Times New Roman" w:hAnsi="Times New Roman" w:cs="Times New Roman"/>
          <w:sz w:val="24"/>
          <w:szCs w:val="24"/>
        </w:rPr>
        <w:t>Рэт</w:t>
      </w:r>
      <w:proofErr w:type="spellEnd"/>
      <w:r w:rsidR="00174807">
        <w:rPr>
          <w:rFonts w:ascii="Times New Roman" w:hAnsi="Times New Roman" w:cs="Times New Roman"/>
          <w:sz w:val="24"/>
          <w:szCs w:val="24"/>
        </w:rPr>
        <w:t xml:space="preserve"> </w:t>
      </w:r>
      <w:proofErr w:type="spellStart"/>
      <w:r w:rsidR="00174807">
        <w:rPr>
          <w:rFonts w:ascii="Times New Roman" w:hAnsi="Times New Roman" w:cs="Times New Roman"/>
          <w:sz w:val="24"/>
          <w:szCs w:val="24"/>
        </w:rPr>
        <w:t>ясанг</w:t>
      </w:r>
      <w:proofErr w:type="spellEnd"/>
      <w:r w:rsidR="00174807">
        <w:rPr>
          <w:rFonts w:ascii="Times New Roman" w:hAnsi="Times New Roman" w:cs="Times New Roman"/>
          <w:sz w:val="24"/>
          <w:szCs w:val="24"/>
        </w:rPr>
        <w:t xml:space="preserve">» (Родное слово) по изучению хантыйского языка. </w:t>
      </w:r>
    </w:p>
    <w:p w:rsidR="00174807" w:rsidRDefault="00174807" w:rsidP="00661762">
      <w:pPr>
        <w:pStyle w:val="a4"/>
        <w:tabs>
          <w:tab w:val="left" w:pos="709"/>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Всего в клубах и кружках проведено 32 мероприятия, которые посетили 218 детей.</w:t>
      </w:r>
    </w:p>
    <w:p w:rsidR="0035783B" w:rsidRPr="003A56A3" w:rsidRDefault="00661762" w:rsidP="00661762">
      <w:pPr>
        <w:pStyle w:val="a4"/>
        <w:tabs>
          <w:tab w:val="left" w:pos="709"/>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35783B">
        <w:rPr>
          <w:rFonts w:ascii="Times New Roman" w:hAnsi="Times New Roman" w:cs="Times New Roman"/>
          <w:sz w:val="24"/>
          <w:szCs w:val="24"/>
        </w:rPr>
        <w:t>В библиотеке в п. Лыхма организована работа клуб «</w:t>
      </w:r>
      <w:proofErr w:type="spellStart"/>
      <w:r w:rsidR="0035783B">
        <w:rPr>
          <w:rFonts w:ascii="Times New Roman" w:hAnsi="Times New Roman" w:cs="Times New Roman"/>
          <w:sz w:val="24"/>
          <w:szCs w:val="24"/>
        </w:rPr>
        <w:t>Якташлар</w:t>
      </w:r>
      <w:proofErr w:type="spellEnd"/>
      <w:proofErr w:type="gramStart"/>
      <w:r w:rsidR="0035783B">
        <w:rPr>
          <w:rFonts w:ascii="Times New Roman" w:hAnsi="Times New Roman" w:cs="Times New Roman"/>
          <w:sz w:val="24"/>
          <w:szCs w:val="24"/>
        </w:rPr>
        <w:t>»(</w:t>
      </w:r>
      <w:proofErr w:type="gramEnd"/>
      <w:r w:rsidR="0035783B">
        <w:rPr>
          <w:rFonts w:ascii="Times New Roman" w:hAnsi="Times New Roman" w:cs="Times New Roman"/>
          <w:sz w:val="24"/>
          <w:szCs w:val="24"/>
        </w:rPr>
        <w:t>«Земляки»). Цель работы клуба – сохранение национальных традиций тат</w:t>
      </w:r>
      <w:r w:rsidR="0004400C">
        <w:rPr>
          <w:rFonts w:ascii="Times New Roman" w:hAnsi="Times New Roman" w:cs="Times New Roman"/>
          <w:sz w:val="24"/>
          <w:szCs w:val="24"/>
        </w:rPr>
        <w:t>арской и башкирской культуры. В 2016 году состоялось 4 мероприятия, которые посетили 64 человека.</w:t>
      </w:r>
    </w:p>
    <w:p w:rsidR="00C37143" w:rsidRDefault="00661762" w:rsidP="00661762">
      <w:pPr>
        <w:tabs>
          <w:tab w:val="left" w:pos="709"/>
        </w:tabs>
        <w:autoSpaceDE w:val="0"/>
        <w:autoSpaceDN w:val="0"/>
        <w:adjustRightInd w:val="0"/>
        <w:jc w:val="both"/>
      </w:pPr>
      <w:r>
        <w:tab/>
      </w:r>
      <w:r w:rsidR="00C37143" w:rsidRPr="00F41924">
        <w:t>При осуществлении деятельности, направленной на сохранение и развитие культурно-национальной самобытности  библиотеки взаимодействуют с национально-культурными автономиями и религиозными объединениями района</w:t>
      </w:r>
      <w:r w:rsidR="00C37143">
        <w:t>:</w:t>
      </w:r>
    </w:p>
    <w:p w:rsidR="00C37143" w:rsidRPr="00C51962" w:rsidRDefault="00661762" w:rsidP="00661762">
      <w:pPr>
        <w:tabs>
          <w:tab w:val="left" w:pos="709"/>
        </w:tabs>
      </w:pPr>
      <w:r>
        <w:tab/>
      </w:r>
      <w:r w:rsidR="00C51962">
        <w:t xml:space="preserve">- </w:t>
      </w:r>
      <w:r w:rsidR="00C37143" w:rsidRPr="00C51962">
        <w:t xml:space="preserve">Местная  общественная мусульманская </w:t>
      </w:r>
      <w:r w:rsidR="00C37143" w:rsidRPr="00C51962">
        <w:rPr>
          <w:bCs/>
        </w:rPr>
        <w:t>религиозная</w:t>
      </w:r>
      <w:r w:rsidR="00C37143" w:rsidRPr="00C51962">
        <w:t xml:space="preserve"> </w:t>
      </w:r>
      <w:r w:rsidR="00C37143" w:rsidRPr="00C51962">
        <w:rPr>
          <w:bCs/>
        </w:rPr>
        <w:t>организация</w:t>
      </w:r>
      <w:r w:rsidR="00C37143" w:rsidRPr="00C51962">
        <w:rPr>
          <w:rFonts w:ascii="Arial" w:hAnsi="Arial" w:cs="Arial"/>
          <w:color w:val="333333"/>
          <w:sz w:val="19"/>
          <w:szCs w:val="19"/>
        </w:rPr>
        <w:t xml:space="preserve"> </w:t>
      </w:r>
      <w:r w:rsidR="001F25D2" w:rsidRPr="00C51962">
        <w:t>«</w:t>
      </w:r>
      <w:proofErr w:type="spellStart"/>
      <w:r w:rsidR="001F25D2" w:rsidRPr="00C51962">
        <w:t>Махалля</w:t>
      </w:r>
      <w:proofErr w:type="spellEnd"/>
      <w:r w:rsidR="001F25D2" w:rsidRPr="00C51962">
        <w:t>»</w:t>
      </w:r>
      <w:r>
        <w:t>.</w:t>
      </w:r>
    </w:p>
    <w:p w:rsidR="00C37143" w:rsidRPr="00C51962" w:rsidRDefault="00661762" w:rsidP="00661762">
      <w:pPr>
        <w:tabs>
          <w:tab w:val="left" w:pos="709"/>
        </w:tabs>
      </w:pPr>
      <w:r>
        <w:tab/>
      </w:r>
      <w:r w:rsidR="00C51962">
        <w:t xml:space="preserve">- </w:t>
      </w:r>
      <w:r w:rsidR="00C37143" w:rsidRPr="00C51962">
        <w:t>Белоярский филиал Обско-угорского института прикладных исследований и разработок</w:t>
      </w:r>
      <w:r>
        <w:t>.</w:t>
      </w:r>
      <w:r w:rsidR="00C37143" w:rsidRPr="00C51962">
        <w:t xml:space="preserve">  </w:t>
      </w:r>
    </w:p>
    <w:p w:rsidR="00C37143" w:rsidRPr="00C51962" w:rsidRDefault="00C51962" w:rsidP="00661762">
      <w:pPr>
        <w:ind w:firstLine="709"/>
      </w:pPr>
      <w:r>
        <w:t xml:space="preserve">- </w:t>
      </w:r>
      <w:proofErr w:type="spellStart"/>
      <w:r w:rsidR="00C37143" w:rsidRPr="00C51962">
        <w:t>Энокультурный</w:t>
      </w:r>
      <w:proofErr w:type="spellEnd"/>
      <w:r w:rsidR="00C37143" w:rsidRPr="00C51962">
        <w:t xml:space="preserve"> центр</w:t>
      </w:r>
      <w:r w:rsidR="00661762">
        <w:t>.</w:t>
      </w:r>
    </w:p>
    <w:p w:rsidR="00C37143" w:rsidRPr="00C51962" w:rsidRDefault="00C51962" w:rsidP="00661762">
      <w:pPr>
        <w:ind w:firstLine="709"/>
      </w:pPr>
      <w:r>
        <w:t xml:space="preserve">- </w:t>
      </w:r>
      <w:r w:rsidR="00C37143" w:rsidRPr="00C51962">
        <w:t xml:space="preserve">Приход храма преподобного Серафима </w:t>
      </w:r>
      <w:proofErr w:type="spellStart"/>
      <w:r w:rsidR="00C37143" w:rsidRPr="00C51962">
        <w:t>Саровского</w:t>
      </w:r>
      <w:proofErr w:type="spellEnd"/>
      <w:r w:rsidR="00661762">
        <w:t>.</w:t>
      </w:r>
    </w:p>
    <w:p w:rsidR="00C37143" w:rsidRPr="00C51962" w:rsidRDefault="00C51962" w:rsidP="00661762">
      <w:pPr>
        <w:ind w:firstLine="709"/>
      </w:pPr>
      <w:r>
        <w:t xml:space="preserve">- </w:t>
      </w:r>
      <w:r w:rsidR="00C37143" w:rsidRPr="00C51962">
        <w:t>Общественная организация «Спасение Югры»</w:t>
      </w:r>
      <w:r w:rsidR="00661762">
        <w:t>.</w:t>
      </w:r>
    </w:p>
    <w:p w:rsidR="00C37143" w:rsidRPr="00C51962" w:rsidRDefault="00C51962" w:rsidP="00661762">
      <w:pPr>
        <w:ind w:firstLine="709"/>
        <w:jc w:val="both"/>
      </w:pPr>
      <w:r>
        <w:rPr>
          <w:szCs w:val="19"/>
        </w:rPr>
        <w:t xml:space="preserve">- </w:t>
      </w:r>
      <w:r w:rsidR="00C37143" w:rsidRPr="00C51962">
        <w:rPr>
          <w:szCs w:val="19"/>
        </w:rPr>
        <w:t xml:space="preserve">Обско-угорский институт прикладных исследований и разработок ХМАО-Югры.  </w:t>
      </w:r>
    </w:p>
    <w:p w:rsidR="00C37143" w:rsidRPr="00F41924" w:rsidRDefault="00C37143" w:rsidP="00C37143">
      <w:pPr>
        <w:autoSpaceDE w:val="0"/>
        <w:autoSpaceDN w:val="0"/>
        <w:adjustRightInd w:val="0"/>
        <w:spacing w:line="276" w:lineRule="auto"/>
        <w:jc w:val="both"/>
      </w:pPr>
    </w:p>
    <w:p w:rsidR="00765925" w:rsidRDefault="00070532" w:rsidP="00765925">
      <w:pPr>
        <w:jc w:val="both"/>
        <w:rPr>
          <w:b/>
          <w:bCs/>
        </w:rPr>
      </w:pPr>
      <w:r>
        <w:rPr>
          <w:b/>
          <w:bCs/>
        </w:rPr>
        <w:t xml:space="preserve">4.3. </w:t>
      </w:r>
      <w:r w:rsidRPr="00070532">
        <w:rPr>
          <w:b/>
          <w:bCs/>
        </w:rPr>
        <w:t>Направления библиотечно-библиографического обслуживания</w:t>
      </w:r>
    </w:p>
    <w:p w:rsidR="00070532" w:rsidRPr="00070532" w:rsidRDefault="00070532" w:rsidP="00070532">
      <w:pPr>
        <w:jc w:val="both"/>
        <w:rPr>
          <w:b/>
          <w:bCs/>
        </w:rPr>
      </w:pPr>
      <w:bookmarkStart w:id="2" w:name="_Toc158975946"/>
      <w:r w:rsidRPr="00070532">
        <w:rPr>
          <w:b/>
          <w:bCs/>
        </w:rPr>
        <w:t>4.3.1. Краеведческая работа</w:t>
      </w:r>
      <w:bookmarkEnd w:id="2"/>
    </w:p>
    <w:p w:rsidR="00070532" w:rsidRPr="00F8785D" w:rsidRDefault="00070532" w:rsidP="00070532">
      <w:pPr>
        <w:jc w:val="both"/>
      </w:pPr>
      <w:r w:rsidRPr="00F8785D">
        <w:t>Фонд – 6455 экз.</w:t>
      </w:r>
    </w:p>
    <w:p w:rsidR="00070532" w:rsidRPr="006C13F2" w:rsidRDefault="00070532" w:rsidP="00070532">
      <w:pPr>
        <w:jc w:val="both"/>
      </w:pPr>
      <w:r w:rsidRPr="006C13F2">
        <w:t xml:space="preserve">Газета «Белоярские вести» - </w:t>
      </w:r>
      <w:r w:rsidR="00C51962">
        <w:t>26</w:t>
      </w:r>
      <w:r>
        <w:t xml:space="preserve"> </w:t>
      </w:r>
      <w:r w:rsidRPr="006C13F2">
        <w:t>комплект</w:t>
      </w:r>
      <w:r w:rsidR="00C51962">
        <w:t>ов</w:t>
      </w:r>
      <w:r w:rsidRPr="006C13F2">
        <w:t xml:space="preserve"> </w:t>
      </w:r>
    </w:p>
    <w:p w:rsidR="00070532" w:rsidRPr="005D5062" w:rsidRDefault="00070532" w:rsidP="00070532">
      <w:pPr>
        <w:jc w:val="both"/>
      </w:pPr>
      <w:r w:rsidRPr="005D5062">
        <w:t>Число новых поступлений – 616 экз.</w:t>
      </w:r>
    </w:p>
    <w:p w:rsidR="00070532" w:rsidRDefault="00070532" w:rsidP="00070532">
      <w:pPr>
        <w:jc w:val="both"/>
      </w:pPr>
      <w:r>
        <w:t>Объём и наименования краеведческой базы</w:t>
      </w:r>
      <w:r w:rsidRPr="006C13F2">
        <w:t xml:space="preserve"> данных </w:t>
      </w:r>
      <w:r>
        <w:t>–</w:t>
      </w:r>
      <w:r w:rsidRPr="006C13F2">
        <w:t xml:space="preserve"> 0</w:t>
      </w:r>
    </w:p>
    <w:p w:rsidR="00070532" w:rsidRPr="006C13F2" w:rsidRDefault="00070532" w:rsidP="00070532">
      <w:pPr>
        <w:jc w:val="both"/>
      </w:pPr>
      <w:r>
        <w:t>Объём краеведческой электронной библиотеки - 446</w:t>
      </w:r>
    </w:p>
    <w:p w:rsidR="00070532" w:rsidRPr="00C96B02" w:rsidRDefault="00070532" w:rsidP="00070532">
      <w:pPr>
        <w:jc w:val="both"/>
      </w:pPr>
      <w:r w:rsidRPr="00393582">
        <w:t xml:space="preserve">Объем </w:t>
      </w:r>
      <w:proofErr w:type="gramStart"/>
      <w:r w:rsidRPr="00393582">
        <w:t>краеведческого</w:t>
      </w:r>
      <w:proofErr w:type="gramEnd"/>
      <w:r w:rsidRPr="00393582">
        <w:t xml:space="preserve"> СБА- 21 0</w:t>
      </w:r>
      <w:r w:rsidRPr="00C96B02">
        <w:t>27</w:t>
      </w:r>
    </w:p>
    <w:p w:rsidR="00070532" w:rsidRPr="00393582" w:rsidRDefault="00070532" w:rsidP="00070532">
      <w:pPr>
        <w:jc w:val="both"/>
      </w:pPr>
      <w:r w:rsidRPr="00393582">
        <w:t>Число выполненных справок – 1084</w:t>
      </w:r>
    </w:p>
    <w:p w:rsidR="00070532" w:rsidRPr="00A510AC" w:rsidRDefault="00070532" w:rsidP="00070532">
      <w:pPr>
        <w:jc w:val="both"/>
      </w:pPr>
      <w:r w:rsidRPr="000917CC">
        <w:t>Число абонентов информирования- 1</w:t>
      </w:r>
      <w:r w:rsidRPr="00A510AC">
        <w:t>54</w:t>
      </w:r>
    </w:p>
    <w:p w:rsidR="00070532" w:rsidRPr="00C96B02" w:rsidRDefault="00070532" w:rsidP="00070532">
      <w:pPr>
        <w:jc w:val="both"/>
      </w:pPr>
      <w:r w:rsidRPr="00C96B02">
        <w:t>Количество созданных краеведческих изданий - 3</w:t>
      </w:r>
    </w:p>
    <w:p w:rsidR="00070532" w:rsidRDefault="00070532" w:rsidP="00070532">
      <w:pPr>
        <w:jc w:val="both"/>
        <w:rPr>
          <w:color w:val="FF0000"/>
        </w:rPr>
      </w:pPr>
      <w:r w:rsidRPr="00EE11F3">
        <w:t>Число мероприятий -</w:t>
      </w:r>
      <w:r w:rsidRPr="00AF6BB9">
        <w:rPr>
          <w:color w:val="FF0000"/>
        </w:rPr>
        <w:t xml:space="preserve"> </w:t>
      </w:r>
      <w:r w:rsidRPr="00714E52">
        <w:t xml:space="preserve">50 </w:t>
      </w:r>
    </w:p>
    <w:p w:rsidR="00070532" w:rsidRDefault="00070532" w:rsidP="00070532">
      <w:pPr>
        <w:jc w:val="both"/>
      </w:pPr>
      <w:r w:rsidRPr="00EE11F3">
        <w:t>Число посещений – 910</w:t>
      </w:r>
    </w:p>
    <w:p w:rsidR="00070532" w:rsidRPr="00586DCF" w:rsidRDefault="00070532" w:rsidP="00070532">
      <w:pPr>
        <w:pStyle w:val="ab"/>
        <w:jc w:val="both"/>
        <w:rPr>
          <w:rFonts w:ascii="Times New Roman" w:hAnsi="Times New Roman"/>
          <w:sz w:val="24"/>
          <w:szCs w:val="24"/>
        </w:rPr>
      </w:pPr>
      <w:r>
        <w:rPr>
          <w:rFonts w:ascii="Times New Roman" w:hAnsi="Times New Roman"/>
          <w:sz w:val="24"/>
          <w:szCs w:val="24"/>
        </w:rPr>
        <w:tab/>
      </w:r>
      <w:r w:rsidRPr="003110E5">
        <w:rPr>
          <w:rFonts w:ascii="Times New Roman" w:hAnsi="Times New Roman"/>
          <w:sz w:val="24"/>
          <w:szCs w:val="24"/>
        </w:rPr>
        <w:t>Цель краеведческой</w:t>
      </w:r>
      <w:r w:rsidRPr="00586DCF">
        <w:rPr>
          <w:rFonts w:ascii="Times New Roman" w:hAnsi="Times New Roman"/>
          <w:color w:val="000000"/>
          <w:sz w:val="24"/>
          <w:szCs w:val="24"/>
        </w:rPr>
        <w:t xml:space="preserve"> работы заключается в изучении, сохранении и передаче культурного наследия родного края от поколения к поколению с помощью печатных и электронных носителей, общения, системы организованных мероприятий.</w:t>
      </w:r>
      <w:r w:rsidRPr="00586DCF">
        <w:rPr>
          <w:rFonts w:ascii="Times New Roman" w:hAnsi="Times New Roman"/>
          <w:sz w:val="24"/>
          <w:szCs w:val="24"/>
        </w:rPr>
        <w:t xml:space="preserve"> Ведется работа по формированию фонда краеведческих документов, регулярно выписываются местные и окружные периодические издания, в соответствии с методическими рекомендациями осуществляется отбор документов в отдел комплектования и обработки для оцифровки краеведческой литературы. В библиотеках района сложился хороший фонд краеведческой литературы, включающий в себя не только книги, но и периодические издания: </w:t>
      </w:r>
      <w:r>
        <w:rPr>
          <w:rFonts w:ascii="Times New Roman" w:hAnsi="Times New Roman"/>
          <w:sz w:val="24"/>
          <w:szCs w:val="24"/>
        </w:rPr>
        <w:t xml:space="preserve">журнал </w:t>
      </w:r>
      <w:r w:rsidRPr="00586DCF">
        <w:rPr>
          <w:rFonts w:ascii="Times New Roman" w:hAnsi="Times New Roman"/>
          <w:sz w:val="24"/>
          <w:szCs w:val="24"/>
        </w:rPr>
        <w:t xml:space="preserve">«Югра», </w:t>
      </w:r>
      <w:r>
        <w:rPr>
          <w:rFonts w:ascii="Times New Roman" w:hAnsi="Times New Roman"/>
          <w:sz w:val="24"/>
          <w:szCs w:val="24"/>
        </w:rPr>
        <w:t xml:space="preserve"> газеты</w:t>
      </w:r>
      <w:r w:rsidRPr="00586DCF">
        <w:rPr>
          <w:rFonts w:ascii="Times New Roman" w:hAnsi="Times New Roman"/>
          <w:sz w:val="24"/>
          <w:szCs w:val="24"/>
        </w:rPr>
        <w:t xml:space="preserve"> «Белоярские вести»</w:t>
      </w:r>
      <w:r>
        <w:rPr>
          <w:rFonts w:ascii="Times New Roman" w:hAnsi="Times New Roman"/>
          <w:sz w:val="24"/>
          <w:szCs w:val="24"/>
        </w:rPr>
        <w:t>,</w:t>
      </w:r>
      <w:r w:rsidRPr="006B2712">
        <w:rPr>
          <w:rFonts w:ascii="Times New Roman" w:hAnsi="Times New Roman"/>
          <w:sz w:val="24"/>
          <w:szCs w:val="24"/>
        </w:rPr>
        <w:t xml:space="preserve"> </w:t>
      </w:r>
      <w:r>
        <w:rPr>
          <w:rFonts w:ascii="Times New Roman" w:hAnsi="Times New Roman"/>
          <w:sz w:val="24"/>
          <w:szCs w:val="24"/>
        </w:rPr>
        <w:t xml:space="preserve">«Ханты </w:t>
      </w:r>
      <w:proofErr w:type="spellStart"/>
      <w:r>
        <w:rPr>
          <w:rFonts w:ascii="Times New Roman" w:hAnsi="Times New Roman"/>
          <w:sz w:val="24"/>
          <w:szCs w:val="24"/>
        </w:rPr>
        <w:t>ясанг</w:t>
      </w:r>
      <w:proofErr w:type="spellEnd"/>
      <w:r>
        <w:rPr>
          <w:rFonts w:ascii="Times New Roman" w:hAnsi="Times New Roman"/>
          <w:sz w:val="24"/>
          <w:szCs w:val="24"/>
        </w:rPr>
        <w:t>».</w:t>
      </w:r>
      <w:r w:rsidRPr="006B2712">
        <w:rPr>
          <w:rFonts w:ascii="Times New Roman" w:hAnsi="Times New Roman"/>
          <w:sz w:val="24"/>
          <w:szCs w:val="24"/>
        </w:rPr>
        <w:t xml:space="preserve"> </w:t>
      </w:r>
    </w:p>
    <w:p w:rsidR="00070532" w:rsidRDefault="00070532" w:rsidP="00661762">
      <w:pPr>
        <w:pStyle w:val="ab"/>
        <w:ind w:firstLine="709"/>
        <w:jc w:val="both"/>
        <w:rPr>
          <w:rFonts w:ascii="Times New Roman" w:hAnsi="Times New Roman"/>
          <w:sz w:val="24"/>
          <w:szCs w:val="24"/>
        </w:rPr>
      </w:pPr>
      <w:r w:rsidRPr="00586DCF">
        <w:rPr>
          <w:rFonts w:ascii="Times New Roman" w:hAnsi="Times New Roman"/>
          <w:sz w:val="24"/>
          <w:szCs w:val="24"/>
        </w:rPr>
        <w:t xml:space="preserve">Библиотеки тесно сотрудничают с организациями, занимающимися вопросами традиционной жизнедеятельности и сохранения культуры коренного населения: общественной </w:t>
      </w:r>
      <w:r w:rsidRPr="00586DCF">
        <w:rPr>
          <w:rFonts w:ascii="Times New Roman" w:hAnsi="Times New Roman"/>
          <w:sz w:val="24"/>
          <w:szCs w:val="24"/>
        </w:rPr>
        <w:lastRenderedPageBreak/>
        <w:t xml:space="preserve">организацией «Спасение Югры», </w:t>
      </w:r>
      <w:r>
        <w:rPr>
          <w:rFonts w:ascii="Times New Roman" w:hAnsi="Times New Roman"/>
          <w:sz w:val="24"/>
          <w:szCs w:val="24"/>
        </w:rPr>
        <w:t>Этнокультурным центром</w:t>
      </w:r>
      <w:r w:rsidRPr="00586DCF">
        <w:rPr>
          <w:rFonts w:ascii="Times New Roman" w:hAnsi="Times New Roman"/>
          <w:sz w:val="24"/>
          <w:szCs w:val="24"/>
        </w:rPr>
        <w:t>, архив</w:t>
      </w:r>
      <w:r>
        <w:rPr>
          <w:rFonts w:ascii="Times New Roman" w:hAnsi="Times New Roman"/>
          <w:sz w:val="24"/>
          <w:szCs w:val="24"/>
        </w:rPr>
        <w:t>ным отделом администрации Белоярского района</w:t>
      </w:r>
      <w:r w:rsidRPr="00586DCF">
        <w:rPr>
          <w:rFonts w:ascii="Times New Roman" w:hAnsi="Times New Roman"/>
          <w:sz w:val="24"/>
          <w:szCs w:val="24"/>
        </w:rPr>
        <w:t>.</w:t>
      </w:r>
    </w:p>
    <w:p w:rsidR="00070532" w:rsidRPr="00C96B02" w:rsidRDefault="00070532" w:rsidP="00070532">
      <w:pPr>
        <w:jc w:val="both"/>
      </w:pPr>
      <w:r w:rsidRPr="00B71EE3">
        <w:t xml:space="preserve">    </w:t>
      </w:r>
      <w:r>
        <w:t xml:space="preserve">         </w:t>
      </w:r>
      <w:r w:rsidRPr="00B71EE3">
        <w:t>В 2016 году библиотеке в с. Казым</w:t>
      </w:r>
      <w:r w:rsidRPr="00B71EE3">
        <w:rPr>
          <w:b/>
        </w:rPr>
        <w:t xml:space="preserve"> </w:t>
      </w:r>
      <w:r w:rsidRPr="00B71EE3">
        <w:t xml:space="preserve">присвоено </w:t>
      </w:r>
      <w:r>
        <w:t>имя</w:t>
      </w:r>
      <w:r w:rsidRPr="00B71EE3">
        <w:t xml:space="preserve"> Марии Кузьминичны Волдиной. (Распоряжение комитета по культуре администрации Белоярского района от 24 февраля 2016 года «О присво</w:t>
      </w:r>
      <w:r>
        <w:t>ении библиотеке в с. Казым имени М. К. Волдиной»).</w:t>
      </w:r>
    </w:p>
    <w:p w:rsidR="00070532" w:rsidRPr="00C96B02" w:rsidRDefault="00070532" w:rsidP="00070532">
      <w:pPr>
        <w:jc w:val="both"/>
      </w:pPr>
      <w:r w:rsidRPr="00396911">
        <w:t xml:space="preserve">             </w:t>
      </w:r>
      <w:r>
        <w:t>Большой общественный резонанс получила</w:t>
      </w:r>
      <w:r w:rsidRPr="00AB5A55">
        <w:t xml:space="preserve"> </w:t>
      </w:r>
      <w:r w:rsidRPr="00396911">
        <w:t>презентация книги «</w:t>
      </w:r>
      <w:r>
        <w:t>Скрижали. Книга северных судеб»</w:t>
      </w:r>
      <w:r w:rsidRPr="007A1F81">
        <w:t>.</w:t>
      </w:r>
      <w:r w:rsidRPr="006D28CE">
        <w:t xml:space="preserve"> </w:t>
      </w:r>
      <w:r w:rsidRPr="00AB5A55">
        <w:t>Книга издана в рамках одноимённого проекта депутата Думы Югры Л</w:t>
      </w:r>
      <w:r>
        <w:t>.</w:t>
      </w:r>
      <w:r w:rsidRPr="00AB5A55">
        <w:t xml:space="preserve"> В</w:t>
      </w:r>
      <w:r>
        <w:t>.</w:t>
      </w:r>
      <w:r w:rsidRPr="00AB5A55">
        <w:t xml:space="preserve"> </w:t>
      </w:r>
      <w:proofErr w:type="spellStart"/>
      <w:r w:rsidRPr="00AB5A55">
        <w:t>Михалко</w:t>
      </w:r>
      <w:proofErr w:type="spellEnd"/>
      <w:r w:rsidRPr="00AB5A55">
        <w:t xml:space="preserve">. </w:t>
      </w:r>
      <w:r>
        <w:t>Две первые книги вышли ранее, белоярские «Скрижали» вышли в свет в августе 2016 года и содержат  воспоминания более трехсот первопроходцев</w:t>
      </w:r>
      <w:r w:rsidRPr="00B744E1">
        <w:t xml:space="preserve"> </w:t>
      </w:r>
      <w:r>
        <w:t>Белоярского района.</w:t>
      </w:r>
    </w:p>
    <w:p w:rsidR="00661762" w:rsidRDefault="00070532" w:rsidP="00661762">
      <w:pPr>
        <w:ind w:firstLine="709"/>
        <w:jc w:val="both"/>
      </w:pPr>
      <w:r>
        <w:t>Реализован</w:t>
      </w:r>
      <w:r w:rsidRPr="005B0095">
        <w:t xml:space="preserve"> </w:t>
      </w:r>
      <w:r>
        <w:t>окружной</w:t>
      </w:r>
      <w:r w:rsidRPr="004D0003">
        <w:t xml:space="preserve"> п</w:t>
      </w:r>
      <w:r>
        <w:t>роект</w:t>
      </w:r>
      <w:r w:rsidRPr="004D0003">
        <w:t xml:space="preserve"> «Литературный десант»</w:t>
      </w:r>
      <w:r>
        <w:t>, направленный</w:t>
      </w:r>
      <w:r w:rsidRPr="00EB69E6">
        <w:t xml:space="preserve"> на организацию встреч населения с российскими и </w:t>
      </w:r>
      <w:proofErr w:type="spellStart"/>
      <w:r w:rsidRPr="00EB69E6">
        <w:t>югорскими</w:t>
      </w:r>
      <w:proofErr w:type="spellEnd"/>
      <w:r w:rsidRPr="00EB69E6">
        <w:t xml:space="preserve"> писателями</w:t>
      </w:r>
      <w:r>
        <w:t xml:space="preserve">. </w:t>
      </w:r>
      <w:r w:rsidRPr="00C80A30">
        <w:t>Цикл творческих встреч с писателями Югры</w:t>
      </w:r>
      <w:r>
        <w:rPr>
          <w:b/>
        </w:rPr>
        <w:t xml:space="preserve"> </w:t>
      </w:r>
      <w:r>
        <w:t xml:space="preserve">прошли </w:t>
      </w:r>
      <w:r w:rsidRPr="004D0003">
        <w:t xml:space="preserve">в </w:t>
      </w:r>
      <w:r>
        <w:t xml:space="preserve">городе Белоярский и </w:t>
      </w:r>
      <w:r w:rsidRPr="004D0003">
        <w:t xml:space="preserve"> в сельских поселениях Казым и Полноват.</w:t>
      </w:r>
      <w:r>
        <w:t xml:space="preserve"> Более 300 жителей Белоярского района</w:t>
      </w:r>
      <w:r w:rsidRPr="004D0003">
        <w:t xml:space="preserve"> встрет</w:t>
      </w:r>
      <w:r>
        <w:t xml:space="preserve">ились </w:t>
      </w:r>
      <w:r w:rsidRPr="004D0003">
        <w:t xml:space="preserve"> с поэтессами</w:t>
      </w:r>
      <w:r>
        <w:t xml:space="preserve"> Любовью </w:t>
      </w:r>
      <w:proofErr w:type="spellStart"/>
      <w:r>
        <w:t>Миляевой</w:t>
      </w:r>
      <w:proofErr w:type="spellEnd"/>
      <w:r>
        <w:t xml:space="preserve">, Анастасией Сенькиной, </w:t>
      </w:r>
      <w:r w:rsidRPr="004D0003">
        <w:t>а также с поэтом</w:t>
      </w:r>
      <w:r>
        <w:t>,</w:t>
      </w:r>
      <w:r w:rsidRPr="004D0003">
        <w:t xml:space="preserve"> </w:t>
      </w:r>
      <w:r>
        <w:t xml:space="preserve">сказителем, журналистом Владимиром </w:t>
      </w:r>
      <w:proofErr w:type="spellStart"/>
      <w:r>
        <w:t>Еновым</w:t>
      </w:r>
      <w:proofErr w:type="spellEnd"/>
      <w:r>
        <w:t xml:space="preserve"> и поэтессой, знатоком хантыйской культуры, Марией  В</w:t>
      </w:r>
      <w:r w:rsidR="00661762">
        <w:t>олдиной</w:t>
      </w:r>
      <w:r>
        <w:t>.</w:t>
      </w:r>
    </w:p>
    <w:p w:rsidR="00070532" w:rsidRDefault="00070532" w:rsidP="00661762">
      <w:pPr>
        <w:ind w:firstLine="709"/>
        <w:jc w:val="both"/>
      </w:pPr>
      <w:r>
        <w:rPr>
          <w:shd w:val="clear" w:color="auto" w:fill="FFFFFF"/>
        </w:rPr>
        <w:t xml:space="preserve">В </w:t>
      </w:r>
      <w:r w:rsidR="00376A9F">
        <w:rPr>
          <w:shd w:val="clear" w:color="auto" w:fill="FFFFFF"/>
        </w:rPr>
        <w:t xml:space="preserve">библиотеке </w:t>
      </w:r>
      <w:proofErr w:type="gramStart"/>
      <w:r w:rsidR="00376A9F">
        <w:rPr>
          <w:shd w:val="clear" w:color="auto" w:fill="FFFFFF"/>
        </w:rPr>
        <w:t>в</w:t>
      </w:r>
      <w:proofErr w:type="gramEnd"/>
      <w:r w:rsidR="00376A9F">
        <w:rPr>
          <w:shd w:val="clear" w:color="auto" w:fill="FFFFFF"/>
        </w:rPr>
        <w:t xml:space="preserve"> </w:t>
      </w:r>
      <w:r>
        <w:rPr>
          <w:shd w:val="clear" w:color="auto" w:fill="FFFFFF"/>
        </w:rPr>
        <w:t>с. Казым</w:t>
      </w:r>
      <w:r w:rsidR="00376A9F">
        <w:rPr>
          <w:shd w:val="clear" w:color="auto" w:fill="FFFFFF"/>
        </w:rPr>
        <w:t xml:space="preserve"> </w:t>
      </w:r>
      <w:proofErr w:type="gramStart"/>
      <w:r w:rsidR="00376A9F">
        <w:rPr>
          <w:shd w:val="clear" w:color="auto" w:fill="FFFFFF"/>
        </w:rPr>
        <w:t>им</w:t>
      </w:r>
      <w:proofErr w:type="gramEnd"/>
      <w:r w:rsidR="00376A9F">
        <w:rPr>
          <w:shd w:val="clear" w:color="auto" w:fill="FFFFFF"/>
        </w:rPr>
        <w:t>. М.К. Волдиной</w:t>
      </w:r>
      <w:r>
        <w:rPr>
          <w:shd w:val="clear" w:color="auto" w:fill="FFFFFF"/>
        </w:rPr>
        <w:t xml:space="preserve">  к 80-летнему юбилею</w:t>
      </w:r>
      <w:r w:rsidRPr="00112C2D">
        <w:rPr>
          <w:shd w:val="clear" w:color="auto" w:fill="FFFFFF"/>
        </w:rPr>
        <w:t xml:space="preserve"> </w:t>
      </w:r>
      <w:r>
        <w:rPr>
          <w:shd w:val="clear" w:color="auto" w:fill="FFFFFF"/>
        </w:rPr>
        <w:t>мансийского</w:t>
      </w:r>
      <w:r w:rsidRPr="00112C2D">
        <w:rPr>
          <w:shd w:val="clear" w:color="auto" w:fill="FFFFFF"/>
        </w:rPr>
        <w:t xml:space="preserve"> поэт</w:t>
      </w:r>
      <w:r>
        <w:rPr>
          <w:shd w:val="clear" w:color="auto" w:fill="FFFFFF"/>
        </w:rPr>
        <w:t>а Андрея</w:t>
      </w:r>
      <w:r w:rsidRPr="00112C2D">
        <w:rPr>
          <w:shd w:val="clear" w:color="auto" w:fill="FFFFFF"/>
        </w:rPr>
        <w:t xml:space="preserve"> Семенович</w:t>
      </w:r>
      <w:r>
        <w:rPr>
          <w:shd w:val="clear" w:color="auto" w:fill="FFFFFF"/>
        </w:rPr>
        <w:t>а</w:t>
      </w:r>
      <w:r w:rsidRPr="00112C2D">
        <w:rPr>
          <w:shd w:val="clear" w:color="auto" w:fill="FFFFFF"/>
        </w:rPr>
        <w:t xml:space="preserve"> Тарханов</w:t>
      </w:r>
      <w:r>
        <w:rPr>
          <w:shd w:val="clear" w:color="auto" w:fill="FFFFFF"/>
        </w:rPr>
        <w:t>а  проведена</w:t>
      </w:r>
      <w:r w:rsidRPr="000B193F">
        <w:t xml:space="preserve"> </w:t>
      </w:r>
      <w:r>
        <w:t>литературная гостиная</w:t>
      </w:r>
      <w:r w:rsidRPr="00625D96">
        <w:rPr>
          <w:b/>
        </w:rPr>
        <w:t xml:space="preserve"> </w:t>
      </w:r>
      <w:r w:rsidRPr="000240B5">
        <w:t>«Рябиновый  мир  А. Тарханова</w:t>
      </w:r>
      <w:r w:rsidRPr="00625D96">
        <w:rPr>
          <w:b/>
        </w:rPr>
        <w:t>»</w:t>
      </w:r>
      <w:r>
        <w:t xml:space="preserve">. </w:t>
      </w:r>
      <w:r>
        <w:rPr>
          <w:shd w:val="clear" w:color="auto" w:fill="FFFFFF"/>
        </w:rPr>
        <w:t>В ходе мероприятия читали стихи  поэта, просмотрели фильм-презентацию о  биографии и творчестве писателя</w:t>
      </w:r>
      <w:r>
        <w:t>.</w:t>
      </w:r>
    </w:p>
    <w:p w:rsidR="00661762" w:rsidRDefault="00070532" w:rsidP="00661762">
      <w:pPr>
        <w:ind w:firstLine="709"/>
        <w:jc w:val="both"/>
      </w:pPr>
      <w:r w:rsidRPr="00C51962">
        <w:t xml:space="preserve">День образования Ханты-Мансийского автономного округа является символом объединения коренных народов края, праздником самобытных национальных культур и духовного единения всех жителей. </w:t>
      </w:r>
      <w:r w:rsidRPr="00C51962">
        <w:rPr>
          <w:rFonts w:eastAsia="Calibri"/>
        </w:rPr>
        <w:t>«Мой мир: Семья, Югра и Я»,</w:t>
      </w:r>
      <w:r w:rsidRPr="00C51962">
        <w:rPr>
          <w:rFonts w:eastAsia="Calibri"/>
          <w:lang w:eastAsia="en-US"/>
        </w:rPr>
        <w:t xml:space="preserve"> «Югра талантами богата», </w:t>
      </w:r>
      <w:r w:rsidRPr="00C51962">
        <w:t xml:space="preserve">«О той земле, где ты родился», «С малой родины моей начинается Россия!»: мероприятия под такими названиями прошли в библиотеках города и района. Цель данных мероприятий: расширение знаний о жизни и быте народов Севера, воспитание и любви к родному краю, укрепление преемственности поколений. </w:t>
      </w:r>
    </w:p>
    <w:p w:rsidR="00661762" w:rsidRDefault="00070532" w:rsidP="00661762">
      <w:pPr>
        <w:ind w:firstLine="709"/>
        <w:jc w:val="both"/>
      </w:pPr>
      <w:r>
        <w:t>В Центральной районной библиотеке представлена книжно-предметная выставка «Живые традиции ремёсел», на которой представлены работы мастера Г.Г. Лобановой: украшения из бисера, предметы быта  из рыбьей и оленьей кожи.</w:t>
      </w:r>
    </w:p>
    <w:p w:rsidR="00661762" w:rsidRDefault="00070532" w:rsidP="00661762">
      <w:pPr>
        <w:ind w:firstLine="709"/>
        <w:jc w:val="both"/>
      </w:pPr>
      <w:r>
        <w:t xml:space="preserve">В рамках региональной добровольческой акции </w:t>
      </w:r>
      <w:r w:rsidRPr="00EB21C5">
        <w:t>«86 региону – 86 добрых дел»</w:t>
      </w:r>
      <w:r>
        <w:t xml:space="preserve"> все библиотеки района приняли участие   в акции «Добрые книги для добрых людей». В рамках акции п</w:t>
      </w:r>
      <w:r w:rsidRPr="00137893">
        <w:t>ередано в д</w:t>
      </w:r>
      <w:r>
        <w:t xml:space="preserve">ар  школе-интернату </w:t>
      </w:r>
      <w:proofErr w:type="gramStart"/>
      <w:r>
        <w:t>в</w:t>
      </w:r>
      <w:proofErr w:type="gramEnd"/>
      <w:r>
        <w:t xml:space="preserve"> с. Казым </w:t>
      </w:r>
      <w:r w:rsidRPr="00137893">
        <w:t xml:space="preserve"> </w:t>
      </w:r>
      <w:r>
        <w:t>86</w:t>
      </w:r>
      <w:r w:rsidR="00661762">
        <w:t xml:space="preserve"> книг.</w:t>
      </w:r>
    </w:p>
    <w:p w:rsidR="00070532" w:rsidRPr="00636967" w:rsidRDefault="00070532" w:rsidP="00661762">
      <w:pPr>
        <w:ind w:firstLine="709"/>
        <w:jc w:val="both"/>
      </w:pPr>
      <w:r w:rsidRPr="00636967">
        <w:t xml:space="preserve">При активном участии </w:t>
      </w:r>
      <w:proofErr w:type="spellStart"/>
      <w:r w:rsidRPr="00636967">
        <w:t>Шабаршиной</w:t>
      </w:r>
      <w:proofErr w:type="spellEnd"/>
      <w:r w:rsidRPr="00636967">
        <w:t xml:space="preserve"> Н.В. </w:t>
      </w:r>
      <w:r>
        <w:t xml:space="preserve">библиотекаря библиотеки </w:t>
      </w:r>
      <w:proofErr w:type="gramStart"/>
      <w:r>
        <w:t>в</w:t>
      </w:r>
      <w:proofErr w:type="gramEnd"/>
      <w:r>
        <w:t xml:space="preserve"> с. Ванзеват </w:t>
      </w:r>
      <w:proofErr w:type="gramStart"/>
      <w:r>
        <w:t>было</w:t>
      </w:r>
      <w:proofErr w:type="gramEnd"/>
      <w:r>
        <w:t xml:space="preserve"> организовано масштабное мероприятие – встреча представителей двух древних хантыйских родов Молдановых и Куриковых на территории </w:t>
      </w:r>
      <w:proofErr w:type="spellStart"/>
      <w:r>
        <w:t>Чуэльско-Ветляховской</w:t>
      </w:r>
      <w:proofErr w:type="spellEnd"/>
      <w:r>
        <w:t xml:space="preserve"> общины. В рамках встречи проведены: концертная программа, выставка декоративно-прикладного искусства, дегустация национальных блюд.</w:t>
      </w:r>
    </w:p>
    <w:p w:rsidR="00070532" w:rsidRPr="009034FC" w:rsidRDefault="00070532" w:rsidP="00C51962">
      <w:pPr>
        <w:ind w:firstLine="708"/>
        <w:jc w:val="both"/>
      </w:pPr>
      <w:r w:rsidRPr="009034FC">
        <w:t xml:space="preserve">Всего ко Дню округа проведено </w:t>
      </w:r>
      <w:r w:rsidRPr="00EE11F3">
        <w:t>12</w:t>
      </w:r>
      <w:r w:rsidRPr="00AF6BB9">
        <w:rPr>
          <w:color w:val="548DD4" w:themeColor="text2" w:themeTint="99"/>
        </w:rPr>
        <w:t xml:space="preserve"> </w:t>
      </w:r>
      <w:r w:rsidRPr="009034FC">
        <w:t xml:space="preserve">мероприятий, которые посетили </w:t>
      </w:r>
      <w:r w:rsidRPr="000A19E1">
        <w:t>222</w:t>
      </w:r>
      <w:r w:rsidRPr="00AF6BB9">
        <w:rPr>
          <w:color w:val="548DD4" w:themeColor="text2" w:themeTint="99"/>
        </w:rPr>
        <w:t xml:space="preserve"> </w:t>
      </w:r>
      <w:r w:rsidRPr="009034FC">
        <w:t xml:space="preserve">человека, представлено </w:t>
      </w:r>
      <w:r w:rsidRPr="000A19E1">
        <w:t>7 в</w:t>
      </w:r>
      <w:r w:rsidRPr="009034FC">
        <w:t>ыставок.</w:t>
      </w:r>
    </w:p>
    <w:p w:rsidR="00070532" w:rsidRPr="00632D80" w:rsidRDefault="00070532" w:rsidP="00C51962">
      <w:pPr>
        <w:pStyle w:val="ab"/>
        <w:ind w:left="-1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2EBD">
        <w:rPr>
          <w:rFonts w:ascii="Times New Roman" w:hAnsi="Times New Roman" w:cs="Times New Roman"/>
          <w:sz w:val="24"/>
          <w:szCs w:val="24"/>
        </w:rPr>
        <w:t xml:space="preserve">В библиотеке в селе Ванзеват более двадцати лет работает </w:t>
      </w:r>
      <w:r w:rsidRPr="00632D80">
        <w:rPr>
          <w:rFonts w:ascii="Times New Roman" w:hAnsi="Times New Roman" w:cs="Times New Roman"/>
          <w:sz w:val="24"/>
          <w:szCs w:val="24"/>
        </w:rPr>
        <w:t>клуб «Юный краевед». Здесь  существует многолетняя традиция поисково-собирательной работы об истории края, обрядах, быте, фольклоре. Руководитель клуба является внештатным корре</w:t>
      </w:r>
      <w:r>
        <w:rPr>
          <w:rFonts w:ascii="Times New Roman" w:hAnsi="Times New Roman" w:cs="Times New Roman"/>
          <w:sz w:val="24"/>
          <w:szCs w:val="24"/>
        </w:rPr>
        <w:t xml:space="preserve">спондентом газеты «Ханты </w:t>
      </w:r>
      <w:proofErr w:type="spellStart"/>
      <w:r>
        <w:rPr>
          <w:rFonts w:ascii="Times New Roman" w:hAnsi="Times New Roman" w:cs="Times New Roman"/>
          <w:sz w:val="24"/>
          <w:szCs w:val="24"/>
        </w:rPr>
        <w:t>ясанг</w:t>
      </w:r>
      <w:proofErr w:type="spellEnd"/>
      <w:r>
        <w:rPr>
          <w:rFonts w:ascii="Times New Roman" w:hAnsi="Times New Roman" w:cs="Times New Roman"/>
          <w:sz w:val="24"/>
          <w:szCs w:val="24"/>
        </w:rPr>
        <w:t>»</w:t>
      </w:r>
      <w:r w:rsidRPr="00632D80">
        <w:rPr>
          <w:rFonts w:ascii="Times New Roman" w:hAnsi="Times New Roman" w:cs="Times New Roman"/>
          <w:sz w:val="24"/>
          <w:szCs w:val="24"/>
        </w:rPr>
        <w:t>, принимает участие в региональных научно-практических конференциях.</w:t>
      </w:r>
      <w:r w:rsidRPr="00632D80">
        <w:t xml:space="preserve"> </w:t>
      </w:r>
    </w:p>
    <w:p w:rsidR="00070532" w:rsidRPr="00632D80" w:rsidRDefault="00661762" w:rsidP="00661762">
      <w:pPr>
        <w:pStyle w:val="ab"/>
        <w:ind w:left="-113" w:firstLine="822"/>
        <w:jc w:val="both"/>
        <w:rPr>
          <w:rFonts w:ascii="Times New Roman" w:hAnsi="Times New Roman" w:cs="Times New Roman"/>
          <w:sz w:val="24"/>
          <w:szCs w:val="24"/>
        </w:rPr>
      </w:pPr>
      <w:r>
        <w:rPr>
          <w:rFonts w:ascii="Times New Roman" w:hAnsi="Times New Roman" w:cs="Times New Roman"/>
          <w:sz w:val="24"/>
          <w:szCs w:val="24"/>
        </w:rPr>
        <w:t xml:space="preserve">Члены клуба </w:t>
      </w:r>
      <w:r w:rsidR="00070532" w:rsidRPr="0085200F">
        <w:rPr>
          <w:rFonts w:ascii="Times New Roman" w:hAnsi="Times New Roman" w:cs="Times New Roman"/>
          <w:sz w:val="24"/>
          <w:szCs w:val="24"/>
        </w:rPr>
        <w:t>«Юный краевед» принимают активное участие в национальных праздниках «Вороний день», «Приношение Луне», ярмарке традиций «Родники народные» (день коренных народов мира)</w:t>
      </w:r>
      <w:r w:rsidR="00070532">
        <w:rPr>
          <w:rFonts w:ascii="Times New Roman" w:hAnsi="Times New Roman" w:cs="Times New Roman"/>
          <w:sz w:val="24"/>
          <w:szCs w:val="24"/>
        </w:rPr>
        <w:t xml:space="preserve">. </w:t>
      </w:r>
      <w:r w:rsidR="00070532" w:rsidRPr="00632D80">
        <w:rPr>
          <w:rFonts w:ascii="Times New Roman" w:hAnsi="Times New Roman" w:cs="Times New Roman"/>
          <w:sz w:val="24"/>
          <w:szCs w:val="24"/>
        </w:rPr>
        <w:t>В библиотеке создан этнографический уголок «Традиции, сохраненные веками», где представлены предметы материальной культуры ханты и манси.</w:t>
      </w:r>
    </w:p>
    <w:p w:rsidR="00070532" w:rsidRPr="00E30AE5" w:rsidRDefault="00070532" w:rsidP="00070532">
      <w:pPr>
        <w:widowControl w:val="0"/>
        <w:jc w:val="both"/>
        <w:rPr>
          <w:rFonts w:ascii="Times New Roman CYR" w:hAnsi="Times New Roman CYR" w:cs="Times New Roman CYR"/>
        </w:rPr>
      </w:pPr>
      <w:r w:rsidRPr="000A4866">
        <w:rPr>
          <w:color w:val="548DD4" w:themeColor="text2" w:themeTint="99"/>
        </w:rPr>
        <w:tab/>
      </w:r>
      <w:r w:rsidRPr="00282849">
        <w:t xml:space="preserve">В библиотеке </w:t>
      </w:r>
      <w:r>
        <w:t>в селе</w:t>
      </w:r>
      <w:r w:rsidRPr="00282849">
        <w:t xml:space="preserve"> Казым продолжена работа в рамках программы по обучению родному языку детей дошкольного и младшего школьного возраста. Ежемесячно проходят занятия кружка «</w:t>
      </w:r>
      <w:proofErr w:type="spellStart"/>
      <w:r w:rsidRPr="00282849">
        <w:t>Рэт</w:t>
      </w:r>
      <w:proofErr w:type="spellEnd"/>
      <w:r w:rsidRPr="00282849">
        <w:t xml:space="preserve"> </w:t>
      </w:r>
      <w:proofErr w:type="spellStart"/>
      <w:r w:rsidRPr="00282849">
        <w:t>ясанг</w:t>
      </w:r>
      <w:proofErr w:type="spellEnd"/>
      <w:r w:rsidRPr="00282849">
        <w:t>»/«Родное слово»,</w:t>
      </w:r>
      <w:r w:rsidRPr="00282849">
        <w:rPr>
          <w:color w:val="7030A0"/>
        </w:rPr>
        <w:t xml:space="preserve"> </w:t>
      </w:r>
      <w:r w:rsidRPr="00282849">
        <w:t>где дети изучают хантыйский язык через непосредственное общение друг с другом,</w:t>
      </w:r>
      <w:r w:rsidRPr="00282849">
        <w:rPr>
          <w:color w:val="7030A0"/>
        </w:rPr>
        <w:t xml:space="preserve"> </w:t>
      </w:r>
      <w:r w:rsidRPr="00282849">
        <w:t>а также через игровые упражнения и</w:t>
      </w:r>
      <w:r w:rsidRPr="00282849">
        <w:rPr>
          <w:color w:val="7030A0"/>
        </w:rPr>
        <w:t xml:space="preserve"> </w:t>
      </w:r>
      <w:r w:rsidRPr="00282849">
        <w:t>мини-спектакли.</w:t>
      </w:r>
      <w:r w:rsidRPr="00282849">
        <w:rPr>
          <w:color w:val="7030A0"/>
        </w:rPr>
        <w:t xml:space="preserve"> </w:t>
      </w:r>
      <w:r w:rsidRPr="00282849">
        <w:t xml:space="preserve">Для создания речевой среды проводятся встречи с носителями хантыйского языка. </w:t>
      </w:r>
      <w:r>
        <w:lastRenderedPageBreak/>
        <w:t xml:space="preserve">Всего проведено </w:t>
      </w:r>
      <w:r w:rsidRPr="00E30AE5">
        <w:t>11 занятий, которые посетили 52 человек</w:t>
      </w:r>
      <w:r>
        <w:t>а</w:t>
      </w:r>
      <w:r w:rsidRPr="00E30AE5">
        <w:t>.</w:t>
      </w:r>
    </w:p>
    <w:p w:rsidR="00070532" w:rsidRPr="00282849" w:rsidRDefault="00070532" w:rsidP="00070532">
      <w:pPr>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Pr="00282849">
        <w:t>Кружок «</w:t>
      </w:r>
      <w:proofErr w:type="spellStart"/>
      <w:r w:rsidRPr="00282849">
        <w:t>Веранг</w:t>
      </w:r>
      <w:proofErr w:type="spellEnd"/>
      <w:r w:rsidRPr="00282849">
        <w:t xml:space="preserve"> </w:t>
      </w:r>
      <w:proofErr w:type="spellStart"/>
      <w:r w:rsidRPr="00282849">
        <w:t>нэ</w:t>
      </w:r>
      <w:proofErr w:type="spellEnd"/>
      <w:r w:rsidRPr="00282849">
        <w:t>»/«Мастерица»</w:t>
      </w:r>
      <w:r>
        <w:t xml:space="preserve"> собирает в библиотеке села Казым тех, кто не равнодушен к видам национального рукоделия.</w:t>
      </w:r>
      <w:r>
        <w:rPr>
          <w:color w:val="7030A0"/>
        </w:rPr>
        <w:t xml:space="preserve"> </w:t>
      </w:r>
      <w:r>
        <w:t>Цель работы кружка: возрождение национальных ремесел обско-угорских народов; развитие творческих способностей</w:t>
      </w:r>
      <w:r>
        <w:rPr>
          <w:color w:val="7030A0"/>
        </w:rPr>
        <w:t xml:space="preserve"> </w:t>
      </w:r>
      <w:r>
        <w:t>детей.</w:t>
      </w:r>
      <w:r>
        <w:rPr>
          <w:color w:val="7030A0"/>
        </w:rPr>
        <w:t xml:space="preserve"> </w:t>
      </w:r>
      <w:r>
        <w:t xml:space="preserve">Темы занятий: </w:t>
      </w:r>
    </w:p>
    <w:p w:rsidR="00070532" w:rsidRPr="00C51962" w:rsidRDefault="00C51962" w:rsidP="00661762">
      <w:pPr>
        <w:ind w:firstLine="709"/>
        <w:jc w:val="both"/>
      </w:pPr>
      <w:r>
        <w:t xml:space="preserve">- </w:t>
      </w:r>
      <w:r w:rsidR="00070532" w:rsidRPr="00C51962">
        <w:t xml:space="preserve">Пошив национальных кукол </w:t>
      </w:r>
      <w:proofErr w:type="spellStart"/>
      <w:r w:rsidR="00070532" w:rsidRPr="00C51962">
        <w:t>акань</w:t>
      </w:r>
      <w:proofErr w:type="spellEnd"/>
      <w:r w:rsidR="00070532" w:rsidRPr="00C51962">
        <w:t>;</w:t>
      </w:r>
    </w:p>
    <w:p w:rsidR="00070532" w:rsidRPr="00C51962" w:rsidRDefault="00C51962" w:rsidP="00661762">
      <w:pPr>
        <w:ind w:firstLine="709"/>
        <w:jc w:val="both"/>
      </w:pPr>
      <w:r>
        <w:t xml:space="preserve">- </w:t>
      </w:r>
      <w:r w:rsidR="00070532" w:rsidRPr="00C51962">
        <w:t>Вышивка и плетение бисером;</w:t>
      </w:r>
    </w:p>
    <w:p w:rsidR="00070532" w:rsidRPr="00C51962" w:rsidRDefault="00C51962" w:rsidP="00661762">
      <w:pPr>
        <w:ind w:firstLine="709"/>
        <w:jc w:val="both"/>
      </w:pPr>
      <w:r>
        <w:t xml:space="preserve">- </w:t>
      </w:r>
      <w:r w:rsidR="00070532" w:rsidRPr="00C51962">
        <w:t>Изготовление сумочки для рукоделия;</w:t>
      </w:r>
    </w:p>
    <w:p w:rsidR="00070532" w:rsidRPr="00C51962" w:rsidRDefault="00C51962" w:rsidP="00661762">
      <w:pPr>
        <w:ind w:left="709"/>
        <w:jc w:val="both"/>
      </w:pPr>
      <w:r>
        <w:t xml:space="preserve">- </w:t>
      </w:r>
      <w:r w:rsidR="00070532" w:rsidRPr="00C51962">
        <w:t>Пошив национальной одежды и  обуви.</w:t>
      </w:r>
    </w:p>
    <w:p w:rsidR="00070532" w:rsidRDefault="00070532" w:rsidP="00070532">
      <w:pPr>
        <w:pStyle w:val="a3"/>
        <w:spacing w:after="0" w:line="240" w:lineRule="auto"/>
        <w:ind w:left="0"/>
        <w:jc w:val="both"/>
        <w:rPr>
          <w:rFonts w:ascii="Times New Roman" w:hAnsi="Times New Roman"/>
          <w:sz w:val="24"/>
          <w:szCs w:val="24"/>
        </w:rPr>
      </w:pPr>
      <w:r w:rsidRPr="00282849">
        <w:rPr>
          <w:rFonts w:ascii="Times New Roman" w:hAnsi="Times New Roman"/>
          <w:sz w:val="24"/>
        </w:rPr>
        <w:t>Всего проведено 1</w:t>
      </w:r>
      <w:r>
        <w:rPr>
          <w:rFonts w:ascii="Times New Roman" w:hAnsi="Times New Roman"/>
          <w:sz w:val="24"/>
        </w:rPr>
        <w:t>0</w:t>
      </w:r>
      <w:r w:rsidRPr="00282849">
        <w:rPr>
          <w:rFonts w:ascii="Times New Roman" w:hAnsi="Times New Roman"/>
          <w:sz w:val="24"/>
        </w:rPr>
        <w:t xml:space="preserve"> занятий, которые посетили </w:t>
      </w:r>
      <w:r>
        <w:rPr>
          <w:rFonts w:ascii="Times New Roman" w:hAnsi="Times New Roman"/>
          <w:sz w:val="24"/>
        </w:rPr>
        <w:t>46</w:t>
      </w:r>
      <w:r w:rsidRPr="00282849">
        <w:rPr>
          <w:rFonts w:ascii="Times New Roman" w:hAnsi="Times New Roman"/>
          <w:sz w:val="24"/>
        </w:rPr>
        <w:t xml:space="preserve"> человек.</w:t>
      </w:r>
      <w:r>
        <w:rPr>
          <w:rFonts w:ascii="Times New Roman" w:hAnsi="Times New Roman"/>
          <w:sz w:val="24"/>
          <w:szCs w:val="24"/>
        </w:rPr>
        <w:t xml:space="preserve"> </w:t>
      </w:r>
    </w:p>
    <w:p w:rsidR="00070532" w:rsidRDefault="00070532" w:rsidP="00C51962">
      <w:pPr>
        <w:pStyle w:val="ab"/>
        <w:ind w:firstLine="567"/>
        <w:jc w:val="both"/>
      </w:pPr>
      <w:r>
        <w:rPr>
          <w:rFonts w:ascii="Times New Roman" w:hAnsi="Times New Roman"/>
          <w:sz w:val="24"/>
          <w:szCs w:val="24"/>
        </w:rPr>
        <w:tab/>
      </w:r>
      <w:r>
        <w:rPr>
          <w:rFonts w:ascii="Times New Roman" w:hAnsi="Times New Roman" w:cs="Times New Roman"/>
          <w:sz w:val="24"/>
        </w:rPr>
        <w:t>Участники клубов «Юный краевед» и «Родное слово» приняли участие в конкурсах:</w:t>
      </w:r>
    </w:p>
    <w:p w:rsidR="00070532" w:rsidRPr="009F7FB4" w:rsidRDefault="00070532" w:rsidP="00661762">
      <w:pPr>
        <w:ind w:right="-2" w:firstLine="709"/>
        <w:jc w:val="both"/>
        <w:rPr>
          <w:b/>
        </w:rPr>
      </w:pPr>
      <w:r>
        <w:t>- о</w:t>
      </w:r>
      <w:r w:rsidRPr="009F7FB4">
        <w:rPr>
          <w:rStyle w:val="ad"/>
          <w:b w:val="0"/>
          <w:shd w:val="clear" w:color="auto" w:fill="FFFFFF"/>
        </w:rPr>
        <w:t>кружной  детский  конкурс «Ими гордится Югра»</w:t>
      </w:r>
      <w:r>
        <w:rPr>
          <w:rStyle w:val="ad"/>
          <w:shd w:val="clear" w:color="auto" w:fill="FFFFFF"/>
        </w:rPr>
        <w:t xml:space="preserve"> </w:t>
      </w:r>
      <w:r w:rsidRPr="007A2A98">
        <w:t>–</w:t>
      </w:r>
      <w:r>
        <w:t xml:space="preserve"> участница клуба «Юный краевед» заняла 1 место  в возрастной категории 11-15лет, участница кружка «Родное слово» - поощрительный приз в номинации 7-10 лет; </w:t>
      </w:r>
    </w:p>
    <w:p w:rsidR="00070532" w:rsidRPr="009F7FB4" w:rsidRDefault="00C51962" w:rsidP="00C51962">
      <w:pPr>
        <w:ind w:right="-2" w:firstLine="567"/>
        <w:jc w:val="both"/>
        <w:rPr>
          <w:b/>
        </w:rPr>
      </w:pPr>
      <w:r>
        <w:t xml:space="preserve">   - </w:t>
      </w:r>
      <w:r w:rsidR="00070532">
        <w:t>о</w:t>
      </w:r>
      <w:r w:rsidR="00070532" w:rsidRPr="009F7FB4">
        <w:rPr>
          <w:rStyle w:val="ad"/>
          <w:b w:val="0"/>
          <w:shd w:val="clear" w:color="auto" w:fill="FFFFFF"/>
        </w:rPr>
        <w:t>кружной  детский  конкурс</w:t>
      </w:r>
      <w:r w:rsidR="00070532" w:rsidRPr="00F65EA7">
        <w:rPr>
          <w:rStyle w:val="ad"/>
          <w:shd w:val="clear" w:color="auto" w:fill="FFFFFF"/>
        </w:rPr>
        <w:t xml:space="preserve"> </w:t>
      </w:r>
      <w:r w:rsidR="00070532" w:rsidRPr="00F65EA7">
        <w:t>на лучший рисунок, рассказ, стихотворение на</w:t>
      </w:r>
      <w:r w:rsidR="00070532">
        <w:t xml:space="preserve"> </w:t>
      </w:r>
      <w:r w:rsidR="00070532" w:rsidRPr="00F65EA7">
        <w:t xml:space="preserve">хантыйском и мансийском языках </w:t>
      </w:r>
      <w:r w:rsidR="00070532" w:rsidRPr="008C73EA">
        <w:t>«С гордостью о Победе»</w:t>
      </w:r>
      <w:r w:rsidR="00070532">
        <w:rPr>
          <w:rStyle w:val="ad"/>
          <w:shd w:val="clear" w:color="auto" w:fill="FFFFFF"/>
        </w:rPr>
        <w:t xml:space="preserve"> </w:t>
      </w:r>
      <w:r w:rsidR="00070532" w:rsidRPr="007A2A98">
        <w:t>–</w:t>
      </w:r>
      <w:r w:rsidR="00070532">
        <w:t xml:space="preserve"> участница клуба «Юный краевед» занял 2 место  в возрастной категории 11-15 лет. </w:t>
      </w:r>
      <w:proofErr w:type="gramStart"/>
      <w:r w:rsidR="00070532">
        <w:t xml:space="preserve">Организаторы конкурсов  </w:t>
      </w:r>
      <w:r w:rsidR="00070532" w:rsidRPr="009F7FB4">
        <w:rPr>
          <w:b/>
        </w:rPr>
        <w:t xml:space="preserve">- </w:t>
      </w:r>
      <w:r w:rsidR="00070532" w:rsidRPr="009F7FB4">
        <w:rPr>
          <w:rStyle w:val="ad"/>
          <w:b w:val="0"/>
          <w:shd w:val="clear" w:color="auto" w:fill="FFFFFF"/>
        </w:rPr>
        <w:t xml:space="preserve">объединенная редакция  национальных газет «Ханты </w:t>
      </w:r>
      <w:proofErr w:type="spellStart"/>
      <w:r w:rsidR="00070532" w:rsidRPr="009F7FB4">
        <w:rPr>
          <w:rStyle w:val="ad"/>
          <w:b w:val="0"/>
          <w:shd w:val="clear" w:color="auto" w:fill="FFFFFF"/>
        </w:rPr>
        <w:t>ясанг</w:t>
      </w:r>
      <w:proofErr w:type="spellEnd"/>
      <w:r w:rsidR="00070532" w:rsidRPr="009F7FB4">
        <w:rPr>
          <w:rStyle w:val="ad"/>
          <w:b w:val="0"/>
          <w:shd w:val="clear" w:color="auto" w:fill="FFFFFF"/>
        </w:rPr>
        <w:t>» и «</w:t>
      </w:r>
      <w:proofErr w:type="spellStart"/>
      <w:r w:rsidR="00070532" w:rsidRPr="009F7FB4">
        <w:rPr>
          <w:rStyle w:val="ad"/>
          <w:b w:val="0"/>
          <w:shd w:val="clear" w:color="auto" w:fill="FFFFFF"/>
        </w:rPr>
        <w:t>Луима</w:t>
      </w:r>
      <w:proofErr w:type="spellEnd"/>
      <w:r w:rsidR="00070532" w:rsidRPr="009F7FB4">
        <w:rPr>
          <w:rStyle w:val="ad"/>
          <w:b w:val="0"/>
          <w:shd w:val="clear" w:color="auto" w:fill="FFFFFF"/>
        </w:rPr>
        <w:t xml:space="preserve"> </w:t>
      </w:r>
      <w:proofErr w:type="spellStart"/>
      <w:r w:rsidR="00070532" w:rsidRPr="009F7FB4">
        <w:rPr>
          <w:rStyle w:val="ad"/>
          <w:b w:val="0"/>
          <w:shd w:val="clear" w:color="auto" w:fill="FFFFFF"/>
        </w:rPr>
        <w:t>сэрипос</w:t>
      </w:r>
      <w:proofErr w:type="spellEnd"/>
      <w:r w:rsidR="00070532" w:rsidRPr="009F7FB4">
        <w:rPr>
          <w:rStyle w:val="ad"/>
          <w:b w:val="0"/>
          <w:shd w:val="clear" w:color="auto" w:fill="FFFFFF"/>
        </w:rPr>
        <w:t xml:space="preserve">» и общественная организация «Спасение Югры»). </w:t>
      </w:r>
      <w:proofErr w:type="gramEnd"/>
    </w:p>
    <w:p w:rsidR="00070532" w:rsidRDefault="00070532" w:rsidP="00070532">
      <w:pPr>
        <w:pStyle w:val="a3"/>
        <w:spacing w:after="0" w:line="240" w:lineRule="auto"/>
        <w:ind w:left="0"/>
        <w:jc w:val="both"/>
        <w:rPr>
          <w:rFonts w:ascii="Times New Roman" w:hAnsi="Times New Roman"/>
          <w:sz w:val="24"/>
          <w:szCs w:val="24"/>
        </w:rPr>
      </w:pPr>
      <w:r>
        <w:rPr>
          <w:rFonts w:ascii="Times New Roman" w:hAnsi="Times New Roman"/>
          <w:sz w:val="24"/>
          <w:szCs w:val="24"/>
        </w:rPr>
        <w:tab/>
        <w:t>В процессе историко-краеведческой работы сформировались партнерские  отношения со многими организациями:</w:t>
      </w:r>
    </w:p>
    <w:p w:rsidR="00070532" w:rsidRDefault="00C51962" w:rsidP="00B50C5E">
      <w:pPr>
        <w:pStyle w:val="ab"/>
        <w:ind w:firstLine="709"/>
        <w:jc w:val="both"/>
        <w:rPr>
          <w:rFonts w:ascii="Times New Roman" w:hAnsi="Times New Roman" w:cs="Times New Roman"/>
          <w:sz w:val="24"/>
          <w:szCs w:val="24"/>
        </w:rPr>
      </w:pPr>
      <w:r>
        <w:rPr>
          <w:rFonts w:ascii="Times New Roman" w:hAnsi="Times New Roman" w:cs="Times New Roman"/>
          <w:sz w:val="24"/>
          <w:szCs w:val="24"/>
        </w:rPr>
        <w:t>-</w:t>
      </w:r>
      <w:r w:rsidR="00B50C5E">
        <w:rPr>
          <w:rFonts w:ascii="Times New Roman" w:hAnsi="Times New Roman" w:cs="Times New Roman"/>
          <w:sz w:val="24"/>
          <w:szCs w:val="24"/>
        </w:rPr>
        <w:t xml:space="preserve"> </w:t>
      </w:r>
      <w:r w:rsidR="00070532">
        <w:rPr>
          <w:rFonts w:ascii="Times New Roman" w:hAnsi="Times New Roman" w:cs="Times New Roman"/>
          <w:sz w:val="24"/>
          <w:szCs w:val="24"/>
        </w:rPr>
        <w:t>Общественной организацией «Спасение Югры»</w:t>
      </w:r>
      <w:r w:rsidR="00B50C5E">
        <w:rPr>
          <w:rFonts w:ascii="Times New Roman" w:hAnsi="Times New Roman" w:cs="Times New Roman"/>
          <w:sz w:val="24"/>
          <w:szCs w:val="24"/>
        </w:rPr>
        <w:t>.</w:t>
      </w:r>
    </w:p>
    <w:p w:rsidR="00070532" w:rsidRPr="00C51962" w:rsidRDefault="00C51962" w:rsidP="00B50C5E">
      <w:pPr>
        <w:ind w:firstLine="709"/>
        <w:jc w:val="both"/>
      </w:pPr>
      <w:r>
        <w:t>-</w:t>
      </w:r>
      <w:r w:rsidR="00B50C5E">
        <w:t xml:space="preserve"> </w:t>
      </w:r>
      <w:r w:rsidR="00070532" w:rsidRPr="00C51962">
        <w:t>Белоярским филиалом Института прикладных исследований и разработок</w:t>
      </w:r>
      <w:r w:rsidR="00B50C5E">
        <w:t>.</w:t>
      </w:r>
    </w:p>
    <w:p w:rsidR="00070532" w:rsidRPr="00C51962" w:rsidRDefault="00C51962" w:rsidP="00B50C5E">
      <w:pPr>
        <w:ind w:firstLine="709"/>
        <w:jc w:val="both"/>
      </w:pPr>
      <w:r>
        <w:t>-</w:t>
      </w:r>
      <w:r w:rsidR="00B50C5E">
        <w:t xml:space="preserve"> </w:t>
      </w:r>
      <w:r w:rsidR="00070532" w:rsidRPr="00C51962">
        <w:t>Муниципальным автономным учреждением «Этнокультурный центр»</w:t>
      </w:r>
      <w:r w:rsidR="00B50C5E">
        <w:t>.</w:t>
      </w:r>
    </w:p>
    <w:p w:rsidR="00070532" w:rsidRPr="00C51962" w:rsidRDefault="00C51962" w:rsidP="00B50C5E">
      <w:pPr>
        <w:ind w:firstLine="709"/>
        <w:jc w:val="both"/>
      </w:pPr>
      <w:r>
        <w:t>-</w:t>
      </w:r>
      <w:r w:rsidR="00B50C5E">
        <w:t xml:space="preserve"> </w:t>
      </w:r>
      <w:r w:rsidR="00070532" w:rsidRPr="00C51962">
        <w:t xml:space="preserve">Средствами массовой информации: Белоярский  информационный центр «Квадрат», ТРК «Норд», газеты «Белоярские вести» и «Ханты </w:t>
      </w:r>
      <w:proofErr w:type="spellStart"/>
      <w:r w:rsidR="00070532" w:rsidRPr="00C51962">
        <w:t>Ясанг</w:t>
      </w:r>
      <w:proofErr w:type="spellEnd"/>
      <w:r w:rsidR="00070532" w:rsidRPr="00C51962">
        <w:t>»</w:t>
      </w:r>
      <w:r w:rsidR="00B50C5E">
        <w:t>.</w:t>
      </w:r>
    </w:p>
    <w:p w:rsidR="00070532" w:rsidRPr="00C51962" w:rsidRDefault="00C51962" w:rsidP="00B50C5E">
      <w:pPr>
        <w:ind w:firstLine="709"/>
        <w:jc w:val="both"/>
      </w:pPr>
      <w:r>
        <w:t>-</w:t>
      </w:r>
      <w:r w:rsidR="00B50C5E">
        <w:t xml:space="preserve"> </w:t>
      </w:r>
      <w:r w:rsidR="00070532" w:rsidRPr="00C51962">
        <w:t>Бюджетным учреждением ХМАО-Югры «Природный парк «Нумто».</w:t>
      </w:r>
    </w:p>
    <w:p w:rsidR="00070532" w:rsidRDefault="00070532" w:rsidP="00B50C5E">
      <w:pPr>
        <w:pStyle w:val="a3"/>
        <w:spacing w:after="0" w:line="240" w:lineRule="auto"/>
        <w:ind w:left="0"/>
        <w:jc w:val="both"/>
        <w:rPr>
          <w:rFonts w:ascii="Times New Roman" w:hAnsi="Times New Roman"/>
          <w:sz w:val="24"/>
          <w:szCs w:val="24"/>
        </w:rPr>
      </w:pPr>
      <w:r>
        <w:rPr>
          <w:rFonts w:ascii="Times New Roman" w:hAnsi="Times New Roman"/>
          <w:sz w:val="24"/>
          <w:szCs w:val="24"/>
        </w:rPr>
        <w:t>В 201</w:t>
      </w:r>
      <w:r w:rsidRPr="000A4866">
        <w:rPr>
          <w:rFonts w:ascii="Times New Roman" w:hAnsi="Times New Roman"/>
          <w:sz w:val="24"/>
          <w:szCs w:val="24"/>
        </w:rPr>
        <w:t>6</w:t>
      </w:r>
      <w:r>
        <w:rPr>
          <w:rFonts w:ascii="Times New Roman" w:hAnsi="Times New Roman"/>
          <w:sz w:val="24"/>
          <w:szCs w:val="24"/>
        </w:rPr>
        <w:t xml:space="preserve"> году сотрудниками </w:t>
      </w:r>
      <w:proofErr w:type="gramStart"/>
      <w:r>
        <w:rPr>
          <w:rFonts w:ascii="Times New Roman" w:hAnsi="Times New Roman"/>
          <w:sz w:val="24"/>
          <w:szCs w:val="24"/>
        </w:rPr>
        <w:t>Белоярской</w:t>
      </w:r>
      <w:proofErr w:type="gramEnd"/>
      <w:r>
        <w:rPr>
          <w:rFonts w:ascii="Times New Roman" w:hAnsi="Times New Roman"/>
          <w:sz w:val="24"/>
          <w:szCs w:val="24"/>
        </w:rPr>
        <w:t xml:space="preserve"> ЦБС подготовлены краеведческие издания:</w:t>
      </w:r>
    </w:p>
    <w:p w:rsidR="00070532" w:rsidRPr="00C51962" w:rsidRDefault="00C51962" w:rsidP="00B50C5E">
      <w:pPr>
        <w:ind w:firstLine="709"/>
        <w:jc w:val="both"/>
      </w:pPr>
      <w:r>
        <w:t xml:space="preserve">- </w:t>
      </w:r>
      <w:r w:rsidR="00070532" w:rsidRPr="00C51962">
        <w:t>«Краеведческий календарь знаменательных и памятных дат Белоярского района 2017 год».</w:t>
      </w:r>
    </w:p>
    <w:p w:rsidR="00070532" w:rsidRPr="00C51962" w:rsidRDefault="00C51962" w:rsidP="00B50C5E">
      <w:pPr>
        <w:ind w:firstLine="709"/>
        <w:jc w:val="both"/>
      </w:pPr>
      <w:r>
        <w:t xml:space="preserve">- </w:t>
      </w:r>
      <w:r w:rsidR="00070532" w:rsidRPr="00C51962">
        <w:t>«Самородок. Гришкин Артём Григорьевич самобытный художник, музыкант» -  обзор творчества (85 лет со дня рождения).</w:t>
      </w:r>
    </w:p>
    <w:p w:rsidR="00070532" w:rsidRPr="00C51962" w:rsidRDefault="00C51962" w:rsidP="00B50C5E">
      <w:pPr>
        <w:ind w:firstLine="709"/>
        <w:jc w:val="both"/>
      </w:pPr>
      <w:r>
        <w:t xml:space="preserve">- </w:t>
      </w:r>
      <w:r w:rsidR="00070532" w:rsidRPr="00C51962">
        <w:t>«Кудесник слова»: библиографический обзор творчества Коняева Н.И.</w:t>
      </w:r>
    </w:p>
    <w:p w:rsidR="00070532" w:rsidRDefault="00070532" w:rsidP="00B50C5E">
      <w:pPr>
        <w:pStyle w:val="a3"/>
        <w:spacing w:after="0" w:line="240" w:lineRule="auto"/>
        <w:ind w:left="0"/>
        <w:jc w:val="both"/>
        <w:rPr>
          <w:rFonts w:ascii="Times New Roman" w:hAnsi="Times New Roman"/>
          <w:sz w:val="24"/>
          <w:szCs w:val="24"/>
        </w:rPr>
      </w:pPr>
      <w:r>
        <w:rPr>
          <w:rFonts w:ascii="Times New Roman" w:hAnsi="Times New Roman"/>
          <w:sz w:val="24"/>
          <w:szCs w:val="24"/>
        </w:rPr>
        <w:t>Издания малых форм:</w:t>
      </w:r>
    </w:p>
    <w:p w:rsidR="00070532" w:rsidRPr="00A13D68" w:rsidRDefault="00C51962" w:rsidP="00B50C5E">
      <w:pPr>
        <w:ind w:firstLine="709"/>
        <w:jc w:val="both"/>
      </w:pPr>
      <w:r>
        <w:t xml:space="preserve">- </w:t>
      </w:r>
      <w:r w:rsidR="00070532" w:rsidRPr="00C51962">
        <w:t>«Ханты - Мансийский автономный округ - ЮГРА»</w:t>
      </w:r>
    </w:p>
    <w:p w:rsidR="00070532" w:rsidRPr="00C51962" w:rsidRDefault="00C51962" w:rsidP="00B50C5E">
      <w:pPr>
        <w:ind w:firstLine="709"/>
        <w:jc w:val="both"/>
        <w:rPr>
          <w:b/>
        </w:rPr>
      </w:pPr>
      <w:r>
        <w:t xml:space="preserve">- </w:t>
      </w:r>
      <w:r w:rsidR="00070532" w:rsidRPr="00C51962">
        <w:t>«День образования Югры»</w:t>
      </w:r>
    </w:p>
    <w:p w:rsidR="00070532" w:rsidRPr="00C51962" w:rsidRDefault="00C51962" w:rsidP="00B50C5E">
      <w:pPr>
        <w:ind w:firstLine="709"/>
        <w:jc w:val="both"/>
      </w:pPr>
      <w:r>
        <w:t xml:space="preserve">- </w:t>
      </w:r>
      <w:r w:rsidR="00070532" w:rsidRPr="00C51962">
        <w:t>«Литературный десант в Белоярском районе»</w:t>
      </w:r>
    </w:p>
    <w:p w:rsidR="00070532" w:rsidRDefault="00C51962" w:rsidP="00B50C5E">
      <w:pPr>
        <w:ind w:firstLine="709"/>
        <w:jc w:val="both"/>
      </w:pPr>
      <w:r>
        <w:t>-</w:t>
      </w:r>
      <w:r w:rsidR="00070532" w:rsidRPr="00C51962">
        <w:t xml:space="preserve"> «Сказительница земли </w:t>
      </w:r>
      <w:proofErr w:type="spellStart"/>
      <w:r w:rsidR="00070532" w:rsidRPr="00C51962">
        <w:t>казымской</w:t>
      </w:r>
      <w:proofErr w:type="spellEnd"/>
      <w:r w:rsidR="00070532" w:rsidRPr="00C51962">
        <w:t>»: присвоение библиотеке в с. Казым имени Волдиной М.К.</w:t>
      </w:r>
    </w:p>
    <w:p w:rsidR="00376A9F" w:rsidRPr="00C51962" w:rsidRDefault="00376A9F" w:rsidP="00B50C5E">
      <w:pPr>
        <w:ind w:left="66"/>
        <w:jc w:val="both"/>
      </w:pPr>
    </w:p>
    <w:p w:rsidR="00070532" w:rsidRPr="00B50C5E" w:rsidRDefault="009B70CC" w:rsidP="00B50C5E">
      <w:pPr>
        <w:jc w:val="both"/>
        <w:rPr>
          <w:b/>
        </w:rPr>
      </w:pPr>
      <w:r w:rsidRPr="00B50C5E">
        <w:rPr>
          <w:b/>
        </w:rPr>
        <w:t>4.3.2.</w:t>
      </w:r>
      <w:r w:rsidR="00070532" w:rsidRPr="00B50C5E">
        <w:rPr>
          <w:b/>
        </w:rPr>
        <w:t>Экологическое просвещение</w:t>
      </w:r>
    </w:p>
    <w:p w:rsidR="00070532" w:rsidRPr="005D5062" w:rsidRDefault="00070532" w:rsidP="00070532">
      <w:pPr>
        <w:jc w:val="both"/>
      </w:pPr>
      <w:r w:rsidRPr="005D5062">
        <w:t>Фонд – 1 576</w:t>
      </w:r>
    </w:p>
    <w:p w:rsidR="00070532" w:rsidRPr="005D5062" w:rsidRDefault="00070532" w:rsidP="00070532">
      <w:pPr>
        <w:jc w:val="both"/>
      </w:pPr>
      <w:r w:rsidRPr="005D5062">
        <w:t>Объем СБА – 3158</w:t>
      </w:r>
    </w:p>
    <w:p w:rsidR="00070532" w:rsidRPr="0068430B" w:rsidRDefault="00070532" w:rsidP="00070532">
      <w:pPr>
        <w:jc w:val="both"/>
      </w:pPr>
      <w:r w:rsidRPr="0068430B">
        <w:t>Число выполненных справок – 1026</w:t>
      </w:r>
    </w:p>
    <w:p w:rsidR="00070532" w:rsidRPr="00FE7C80" w:rsidRDefault="00070532" w:rsidP="00070532">
      <w:pPr>
        <w:jc w:val="both"/>
      </w:pPr>
      <w:r w:rsidRPr="00FE7C80">
        <w:t>Число абонентов информирования – 122</w:t>
      </w:r>
    </w:p>
    <w:p w:rsidR="00070532" w:rsidRPr="00FE7C80" w:rsidRDefault="00070532" w:rsidP="00070532">
      <w:pPr>
        <w:jc w:val="both"/>
      </w:pPr>
      <w:r w:rsidRPr="00FE7C80">
        <w:t>Количество выставок – 10</w:t>
      </w:r>
    </w:p>
    <w:p w:rsidR="00070532" w:rsidRPr="00FE7C80" w:rsidRDefault="00070532" w:rsidP="00070532">
      <w:pPr>
        <w:jc w:val="both"/>
      </w:pPr>
      <w:r w:rsidRPr="00FE7C80">
        <w:t>Количество мероприятий – 34</w:t>
      </w:r>
    </w:p>
    <w:p w:rsidR="00070532" w:rsidRPr="00FE7C80" w:rsidRDefault="00070532" w:rsidP="00070532">
      <w:pPr>
        <w:jc w:val="both"/>
      </w:pPr>
      <w:r w:rsidRPr="00FE7C80">
        <w:t>Количество посещений – 683</w:t>
      </w:r>
    </w:p>
    <w:p w:rsidR="00070532" w:rsidRDefault="00070532" w:rsidP="00070532">
      <w:pPr>
        <w:ind w:firstLine="675"/>
        <w:jc w:val="both"/>
      </w:pPr>
      <w:r>
        <w:t xml:space="preserve">Основными задачами деятельности библиотек Белоярской ЦБС по экологическому направлению являются: </w:t>
      </w:r>
    </w:p>
    <w:p w:rsidR="00070532" w:rsidRPr="00825F50" w:rsidRDefault="00AD0052" w:rsidP="00B50C5E">
      <w:pPr>
        <w:pStyle w:val="a4"/>
        <w:spacing w:before="0" w:beforeAutospacing="0" w:after="0" w:afterAutospacing="0"/>
        <w:ind w:firstLine="67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0532" w:rsidRPr="00825F50">
        <w:rPr>
          <w:rFonts w:ascii="Times New Roman" w:hAnsi="Times New Roman" w:cs="Times New Roman"/>
          <w:sz w:val="24"/>
          <w:szCs w:val="24"/>
        </w:rPr>
        <w:t xml:space="preserve">обеспечение доступности экологической информации; </w:t>
      </w:r>
    </w:p>
    <w:p w:rsidR="00070532" w:rsidRPr="00825F50" w:rsidRDefault="00AD0052" w:rsidP="00B50C5E">
      <w:pPr>
        <w:pStyle w:val="a4"/>
        <w:spacing w:before="0" w:beforeAutospacing="0" w:after="0" w:afterAutospacing="0"/>
        <w:ind w:firstLine="67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0532" w:rsidRPr="00825F50">
        <w:rPr>
          <w:rFonts w:ascii="Times New Roman" w:hAnsi="Times New Roman" w:cs="Times New Roman"/>
          <w:sz w:val="24"/>
          <w:szCs w:val="24"/>
        </w:rPr>
        <w:t>привлечение внимания местного сообщества к экологическим проблемам района;</w:t>
      </w:r>
    </w:p>
    <w:p w:rsidR="00070532" w:rsidRPr="00825F50" w:rsidRDefault="00AD0052" w:rsidP="00B50C5E">
      <w:pPr>
        <w:pStyle w:val="a4"/>
        <w:spacing w:before="0" w:beforeAutospacing="0" w:after="0" w:afterAutospacing="0"/>
        <w:ind w:firstLine="675"/>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0532" w:rsidRPr="00825F50">
        <w:rPr>
          <w:rFonts w:ascii="Times New Roman" w:hAnsi="Times New Roman" w:cs="Times New Roman"/>
          <w:sz w:val="24"/>
          <w:szCs w:val="24"/>
        </w:rPr>
        <w:t>формирование ответственного отношения к окружающей среде.</w:t>
      </w:r>
    </w:p>
    <w:p w:rsidR="00070532" w:rsidRPr="00825F50" w:rsidRDefault="00070532" w:rsidP="00070532">
      <w:pPr>
        <w:pStyle w:val="a4"/>
        <w:spacing w:before="0" w:beforeAutospacing="0" w:after="0" w:afterAutospacing="0"/>
        <w:contextualSpacing/>
        <w:jc w:val="both"/>
        <w:rPr>
          <w:rFonts w:ascii="Times New Roman" w:hAnsi="Times New Roman" w:cs="Times New Roman"/>
          <w:sz w:val="24"/>
          <w:szCs w:val="24"/>
        </w:rPr>
      </w:pPr>
      <w:r w:rsidRPr="00825F50">
        <w:rPr>
          <w:rFonts w:ascii="Times New Roman" w:hAnsi="Times New Roman" w:cs="Times New Roman"/>
          <w:sz w:val="24"/>
          <w:szCs w:val="24"/>
        </w:rPr>
        <w:tab/>
        <w:t>Для решения поставленных задач в библиотеках Белоярского района ведется систематическая работа по формированию фонда экологической направленности, экологическому просвещению и воспитанию.</w:t>
      </w:r>
    </w:p>
    <w:p w:rsidR="00070532" w:rsidRPr="00E201DB" w:rsidRDefault="00070532" w:rsidP="00070532">
      <w:pPr>
        <w:ind w:firstLine="708"/>
        <w:jc w:val="both"/>
      </w:pPr>
      <w:r>
        <w:t xml:space="preserve">Ежегодно все библиотеки города и района принимают активное участие в Международной экологической акции «Спасти и сохранить». </w:t>
      </w:r>
      <w:r w:rsidRPr="00E201DB">
        <w:t>Всего проведено 20 мероприятий, которые посетили 384 человек</w:t>
      </w:r>
      <w:r>
        <w:t>а</w:t>
      </w:r>
      <w:r w:rsidRPr="00E201DB">
        <w:t>.</w:t>
      </w:r>
    </w:p>
    <w:p w:rsidR="00070532" w:rsidRDefault="00070532" w:rsidP="00070532">
      <w:pPr>
        <w:ind w:firstLine="708"/>
        <w:jc w:val="both"/>
      </w:pPr>
      <w:r>
        <w:t xml:space="preserve">К проведению этой акции в библиотеках района были приурочены разнообразные по своей форме эколого-просветительские мероприятия: игры-путешествия, устные журналы, конкурсы </w:t>
      </w:r>
      <w:proofErr w:type="spellStart"/>
      <w:r>
        <w:t>эко-листовок</w:t>
      </w:r>
      <w:proofErr w:type="spellEnd"/>
      <w:r>
        <w:t xml:space="preserve">, экологические </w:t>
      </w:r>
      <w:proofErr w:type="spellStart"/>
      <w:r>
        <w:t>квесты</w:t>
      </w:r>
      <w:proofErr w:type="spellEnd"/>
      <w:r>
        <w:t xml:space="preserve"> «Природы мудрые советы», «Край наш зелёный и лесной».</w:t>
      </w:r>
    </w:p>
    <w:p w:rsidR="00070532" w:rsidRPr="008F3060" w:rsidRDefault="00070532" w:rsidP="00070532">
      <w:pPr>
        <w:ind w:firstLine="708"/>
        <w:jc w:val="both"/>
        <w:rPr>
          <w:sz w:val="32"/>
        </w:rPr>
      </w:pPr>
      <w:r>
        <w:t>Сотрудники Детской библиотеки совместно с кукольным театром «Буратино»</w:t>
      </w:r>
      <w:r w:rsidR="00B50C5E">
        <w:t xml:space="preserve"> (МАУК Белоярского района «Центр досуга и культуры «Камертон»)</w:t>
      </w:r>
      <w:r>
        <w:t xml:space="preserve"> организовали для ребят спектакль «СТОП: Сатирический театр охраны природы». Цель данных мероприятий – воспитание  бережного отношения к природе и ответственности за свои действия.</w:t>
      </w:r>
    </w:p>
    <w:p w:rsidR="00070532" w:rsidRDefault="00070532" w:rsidP="00070532">
      <w:pPr>
        <w:ind w:firstLine="708"/>
        <w:jc w:val="both"/>
      </w:pPr>
      <w:r>
        <w:t xml:space="preserve">Надёжными партнёрами в экологическом просвещении являются: Природный парк «Нумто», Белоярский отдел </w:t>
      </w:r>
      <w:proofErr w:type="gramStart"/>
      <w:r>
        <w:t>охраны окружающей среды Департамента охраны окружающей среды</w:t>
      </w:r>
      <w:proofErr w:type="gramEnd"/>
      <w:r>
        <w:t xml:space="preserve"> и экологической безопасности ХМАО-Югры, ТО «Белоярское лесничество». Такое сотрудничество  важно не только для того, чтобы сосредоточить внимание на конкретных вопросах, связанных с экологией города, района, округа, но и для обеспечения более масштабного охвата информацией представителей подрастающего поколения. В рамках данного сотрудничества природоохранные учреждения предоставляют различные материалы для проведения мероприятий и оформления выставок: печатная продукция, фотовыставки,  аудио- и видеоматериалы.</w:t>
      </w:r>
    </w:p>
    <w:p w:rsidR="00070532" w:rsidRDefault="00070532" w:rsidP="00070532">
      <w:pPr>
        <w:pStyle w:val="ab"/>
        <w:jc w:val="both"/>
        <w:rPr>
          <w:rFonts w:ascii="Times New Roman" w:hAnsi="Times New Roman" w:cs="Times New Roman"/>
          <w:sz w:val="24"/>
        </w:rPr>
      </w:pPr>
      <w:r>
        <w:rPr>
          <w:rFonts w:ascii="Times New Roman" w:hAnsi="Times New Roman"/>
          <w:sz w:val="24"/>
          <w:szCs w:val="24"/>
        </w:rPr>
        <w:tab/>
      </w:r>
      <w:r w:rsidRPr="0068430B">
        <w:rPr>
          <w:rFonts w:ascii="Times New Roman" w:hAnsi="Times New Roman" w:cs="Times New Roman"/>
          <w:sz w:val="24"/>
        </w:rPr>
        <w:t xml:space="preserve">В рамках международной экологической акции «Марш парков» в библиотеках города и района  проведено 4 мероприятия, которые посетили 49 человек и представлено 3 выставки. </w:t>
      </w:r>
    </w:p>
    <w:p w:rsidR="00070532" w:rsidRPr="00CC333E" w:rsidRDefault="00070532" w:rsidP="00070532">
      <w:pPr>
        <w:ind w:firstLine="709"/>
        <w:jc w:val="both"/>
      </w:pPr>
      <w:r w:rsidRPr="00CC333E">
        <w:t>В рамках муниципальной программы Белоярского района «Охрана окружающей среды на 2014-2020 годы» из бюджета муниципального образования освоены средства:</w:t>
      </w:r>
    </w:p>
    <w:p w:rsidR="00070532" w:rsidRPr="00CC333E" w:rsidRDefault="00070532" w:rsidP="00070532">
      <w:pPr>
        <w:ind w:firstLine="709"/>
        <w:jc w:val="both"/>
      </w:pPr>
      <w:r w:rsidRPr="00CC333E">
        <w:t xml:space="preserve">- 25,00  тыс. руб. на проведение мероприятий, приуроченных к Международной экологической акции </w:t>
      </w:r>
      <w:r>
        <w:t>«Спасти  и сохранить»</w:t>
      </w:r>
      <w:r w:rsidRPr="00CC333E">
        <w:t xml:space="preserve"> (приобретена литература</w:t>
      </w:r>
      <w:r>
        <w:t xml:space="preserve"> по </w:t>
      </w:r>
      <w:r w:rsidRPr="00CC333E">
        <w:t xml:space="preserve"> экологи</w:t>
      </w:r>
      <w:r>
        <w:t>и</w:t>
      </w:r>
      <w:r w:rsidRPr="00CC333E">
        <w:t>)</w:t>
      </w:r>
      <w:r>
        <w:t>.</w:t>
      </w:r>
    </w:p>
    <w:p w:rsidR="00070532" w:rsidRPr="0068430B" w:rsidRDefault="00070532" w:rsidP="00070532">
      <w:pPr>
        <w:jc w:val="both"/>
        <w:rPr>
          <w:sz w:val="20"/>
        </w:rPr>
      </w:pPr>
      <w:r w:rsidRPr="00BD79B6">
        <w:rPr>
          <w:sz w:val="20"/>
        </w:rPr>
        <w:t xml:space="preserve">     </w:t>
      </w:r>
      <w:r>
        <w:rPr>
          <w:sz w:val="20"/>
        </w:rPr>
        <w:t xml:space="preserve">        </w:t>
      </w:r>
      <w:r>
        <w:t>Всего  по экологическому направлению  в 2016 году проведено 34 мероприятия, которые посетили 683</w:t>
      </w:r>
      <w:r w:rsidRPr="00A2298E">
        <w:t xml:space="preserve"> человека</w:t>
      </w:r>
      <w:r>
        <w:t>, представлено 10 тематических выставок. Также были разработаны и распространенные 14 наименований печатной продукции экологической тематики.</w:t>
      </w:r>
    </w:p>
    <w:p w:rsidR="00070532" w:rsidRPr="00070532" w:rsidRDefault="00070532" w:rsidP="00765925">
      <w:pPr>
        <w:jc w:val="both"/>
        <w:rPr>
          <w:b/>
        </w:rPr>
      </w:pPr>
    </w:p>
    <w:p w:rsidR="009B70CC" w:rsidRDefault="009B70CC" w:rsidP="009B70CC">
      <w:pPr>
        <w:jc w:val="both"/>
        <w:rPr>
          <w:b/>
          <w:bCs/>
        </w:rPr>
      </w:pPr>
      <w:bookmarkStart w:id="3" w:name="_Toc158975950"/>
      <w:r>
        <w:rPr>
          <w:b/>
          <w:bCs/>
        </w:rPr>
        <w:t xml:space="preserve">4.3.3. </w:t>
      </w:r>
      <w:r w:rsidRPr="009B70CC">
        <w:rPr>
          <w:b/>
          <w:bCs/>
        </w:rPr>
        <w:t>Предоставление социально значимой информации, правовое  просвещение</w:t>
      </w:r>
      <w:bookmarkEnd w:id="3"/>
    </w:p>
    <w:p w:rsidR="009B70CC" w:rsidRPr="003C6500" w:rsidRDefault="009B70CC" w:rsidP="009B70CC">
      <w:pPr>
        <w:ind w:firstLine="708"/>
        <w:jc w:val="both"/>
      </w:pPr>
      <w:r w:rsidRPr="003C6500">
        <w:t xml:space="preserve">С целью повышения правовой культуры и информированности населения Белоярского района о выборах,  в течение года в библиотеках города и района  проводится целенаправленная работа, которая включает в себя массовые мероприятия, выставочную деятельность и распространение печатной продукции. </w:t>
      </w:r>
    </w:p>
    <w:p w:rsidR="009B70CC" w:rsidRDefault="009B70CC" w:rsidP="009B70CC">
      <w:pPr>
        <w:ind w:firstLine="708"/>
        <w:jc w:val="both"/>
      </w:pPr>
      <w:r w:rsidRPr="003C6500">
        <w:t>Главной задачей проведения всех мероприятий является воспитание активной гражданской позиции, пропаганда избирательного права, привлечение внимания будущих избирателей к специфике избирательного законодательства РФ, развитие у подростков практических навыков участия в процедуре голосования.</w:t>
      </w:r>
    </w:p>
    <w:p w:rsidR="009B70CC" w:rsidRDefault="009B70CC" w:rsidP="009B70CC">
      <w:pPr>
        <w:ind w:firstLine="708"/>
        <w:jc w:val="both"/>
      </w:pPr>
      <w:r w:rsidRPr="0089546F">
        <w:t xml:space="preserve">В </w:t>
      </w:r>
      <w:r>
        <w:t xml:space="preserve">Центральной районной библиотеке продолжается </w:t>
      </w:r>
      <w:r w:rsidRPr="0089546F">
        <w:t xml:space="preserve"> реализ</w:t>
      </w:r>
      <w:r>
        <w:t>ация</w:t>
      </w:r>
      <w:r w:rsidRPr="0089546F">
        <w:t xml:space="preserve"> проект</w:t>
      </w:r>
      <w:r>
        <w:t>а</w:t>
      </w:r>
      <w:r w:rsidRPr="0089546F">
        <w:t xml:space="preserve"> «Школа активного гражданина», целью которого является повышение правовой культуры, правовой информированности и грамотности </w:t>
      </w:r>
      <w:r>
        <w:t>школь</w:t>
      </w:r>
      <w:r w:rsidRPr="0089546F">
        <w:t>ников и студентов через комплексное проведение мероприятий. В рамках данного проекта проведены мероприятия:</w:t>
      </w:r>
    </w:p>
    <w:p w:rsidR="009B70CC" w:rsidRPr="00582450" w:rsidRDefault="009B70CC" w:rsidP="009B70CC">
      <w:pPr>
        <w:ind w:firstLine="709"/>
        <w:jc w:val="both"/>
      </w:pPr>
      <w:r>
        <w:t xml:space="preserve">- </w:t>
      </w:r>
      <w:r w:rsidRPr="0080005E">
        <w:t>«Право выбирать: хочу или надо?»: правовая дискуссия</w:t>
      </w:r>
    </w:p>
    <w:p w:rsidR="009B70CC" w:rsidRPr="00582450" w:rsidRDefault="009B70CC" w:rsidP="009B70CC">
      <w:pPr>
        <w:ind w:firstLine="709"/>
      </w:pPr>
      <w:r w:rsidRPr="00582450">
        <w:t>- «Право, закон, управление»: правовой ликбез;</w:t>
      </w:r>
    </w:p>
    <w:p w:rsidR="009B70CC" w:rsidRPr="00582450" w:rsidRDefault="009B70CC" w:rsidP="009B70CC">
      <w:pPr>
        <w:ind w:firstLine="709"/>
        <w:jc w:val="both"/>
      </w:pPr>
      <w:r w:rsidRPr="00582450">
        <w:t>- «Стоп – террор»: час информации;</w:t>
      </w:r>
    </w:p>
    <w:p w:rsidR="009B70CC" w:rsidRPr="00470BBB" w:rsidRDefault="009B70CC" w:rsidP="009B70CC">
      <w:pPr>
        <w:ind w:firstLine="709"/>
        <w:jc w:val="both"/>
      </w:pPr>
      <w:r w:rsidRPr="00470BBB">
        <w:t xml:space="preserve">-  «Избиратели </w:t>
      </w:r>
      <w:r w:rsidRPr="00470BBB">
        <w:rPr>
          <w:lang w:val="en-US"/>
        </w:rPr>
        <w:t>XXI</w:t>
      </w:r>
      <w:r w:rsidRPr="00470BBB">
        <w:t xml:space="preserve"> века»: правовая игра</w:t>
      </w:r>
      <w:r>
        <w:t>;</w:t>
      </w:r>
    </w:p>
    <w:p w:rsidR="009B70CC" w:rsidRPr="00470BBB" w:rsidRDefault="009B70CC" w:rsidP="009B70CC">
      <w:pPr>
        <w:ind w:firstLine="709"/>
        <w:jc w:val="both"/>
      </w:pPr>
      <w:r>
        <w:rPr>
          <w:b/>
        </w:rPr>
        <w:t xml:space="preserve">- </w:t>
      </w:r>
      <w:r w:rsidRPr="00470BBB">
        <w:t>«Конституция – основа жизни»: правовой практикум</w:t>
      </w:r>
      <w:r>
        <w:t>.</w:t>
      </w:r>
    </w:p>
    <w:p w:rsidR="009B70CC" w:rsidRPr="008C115E" w:rsidRDefault="009B70CC" w:rsidP="009B70CC">
      <w:pPr>
        <w:pStyle w:val="ab"/>
        <w:jc w:val="both"/>
        <w:rPr>
          <w:rFonts w:ascii="Times New Roman" w:hAnsi="Times New Roman" w:cs="Times New Roman"/>
          <w:sz w:val="24"/>
        </w:rPr>
      </w:pPr>
      <w:r w:rsidRPr="008C115E">
        <w:rPr>
          <w:rFonts w:ascii="Times New Roman" w:hAnsi="Times New Roman" w:cs="Times New Roman"/>
          <w:sz w:val="28"/>
        </w:rPr>
        <w:lastRenderedPageBreak/>
        <w:tab/>
      </w:r>
      <w:r w:rsidRPr="008C115E">
        <w:rPr>
          <w:rFonts w:ascii="Times New Roman" w:hAnsi="Times New Roman" w:cs="Times New Roman"/>
          <w:sz w:val="24"/>
          <w:szCs w:val="28"/>
        </w:rPr>
        <w:t xml:space="preserve">Кроме того, в рамках проекта организованы выпуски и распространение  информационных буклетов  правового характера.  </w:t>
      </w:r>
    </w:p>
    <w:p w:rsidR="009B70CC" w:rsidRDefault="009B70CC" w:rsidP="009B70CC">
      <w:pPr>
        <w:ind w:firstLine="708"/>
        <w:jc w:val="both"/>
      </w:pPr>
      <w:r>
        <w:t>С целью правого просвещения населения во всех библиотеках Белоярского района организован «</w:t>
      </w:r>
      <w:r w:rsidRPr="002D1099">
        <w:t>Уголок молодого избирателя</w:t>
      </w:r>
      <w:r>
        <w:t>».</w:t>
      </w:r>
    </w:p>
    <w:p w:rsidR="009B70CC" w:rsidRPr="003C6500" w:rsidRDefault="009B70CC" w:rsidP="009B70CC">
      <w:pPr>
        <w:ind w:firstLine="708"/>
        <w:jc w:val="both"/>
      </w:pPr>
      <w:r>
        <w:t>В целях организации массового информирования  н</w:t>
      </w:r>
      <w:r w:rsidRPr="003C6500">
        <w:t xml:space="preserve">а официальном сайте библиотечной системы </w:t>
      </w:r>
      <w:proofErr w:type="spellStart"/>
      <w:r w:rsidRPr="006378AB">
        <w:rPr>
          <w:lang w:val="en-US"/>
        </w:rPr>
        <w:t>bellib</w:t>
      </w:r>
      <w:proofErr w:type="spellEnd"/>
      <w:r w:rsidRPr="006378AB">
        <w:t>.</w:t>
      </w:r>
      <w:proofErr w:type="spellStart"/>
      <w:r w:rsidRPr="006378AB">
        <w:rPr>
          <w:lang w:val="en-US"/>
        </w:rPr>
        <w:t>ru</w:t>
      </w:r>
      <w:proofErr w:type="spellEnd"/>
      <w:r w:rsidRPr="003C6500">
        <w:rPr>
          <w:color w:val="0070C0"/>
        </w:rPr>
        <w:t xml:space="preserve"> </w:t>
      </w:r>
      <w:r w:rsidRPr="006378AB">
        <w:t xml:space="preserve"> </w:t>
      </w:r>
      <w:r>
        <w:t xml:space="preserve">был </w:t>
      </w:r>
      <w:r w:rsidRPr="003C6500">
        <w:t xml:space="preserve">представлен информационный ресурс «Правовой перекресток», </w:t>
      </w:r>
      <w:r>
        <w:t xml:space="preserve">где размещен </w:t>
      </w:r>
      <w:r w:rsidRPr="003C6500">
        <w:t xml:space="preserve"> агитационный материал  выборов в Белоярском районе с 1994 года, </w:t>
      </w:r>
      <w:r>
        <w:t>архив статей</w:t>
      </w:r>
      <w:r w:rsidRPr="003C6500">
        <w:t xml:space="preserve">  из газеты «Белоярские вести» с 1994 года</w:t>
      </w:r>
      <w:r w:rsidR="00376A9F">
        <w:t xml:space="preserve"> о выборах.</w:t>
      </w:r>
    </w:p>
    <w:p w:rsidR="009B70CC" w:rsidRDefault="009B70CC" w:rsidP="009B70CC">
      <w:pPr>
        <w:jc w:val="both"/>
      </w:pPr>
      <w:r w:rsidRPr="003C6500">
        <w:tab/>
        <w:t xml:space="preserve">В социальных сетях </w:t>
      </w:r>
      <w:r>
        <w:t>была</w:t>
      </w:r>
      <w:r w:rsidRPr="003C6500">
        <w:t xml:space="preserve"> организована  акция «Я гражданин, я избиратель»</w:t>
      </w:r>
      <w:r>
        <w:t>, в ходе которой участники могли</w:t>
      </w:r>
      <w:r w:rsidRPr="003C6500">
        <w:t xml:space="preserve"> </w:t>
      </w:r>
      <w:r>
        <w:t>выразить</w:t>
      </w:r>
      <w:r w:rsidRPr="003C6500">
        <w:t xml:space="preserve"> свое отношение к выборам. </w:t>
      </w:r>
    </w:p>
    <w:p w:rsidR="009B70CC" w:rsidRPr="0073732C" w:rsidRDefault="00376A9F" w:rsidP="009B70CC">
      <w:pPr>
        <w:ind w:firstLine="708"/>
        <w:jc w:val="both"/>
      </w:pPr>
      <w:r>
        <w:t>В МАУК Белоярского района «</w:t>
      </w:r>
      <w:proofErr w:type="gramStart"/>
      <w:r>
        <w:t>Белоярская</w:t>
      </w:r>
      <w:proofErr w:type="gramEnd"/>
      <w:r>
        <w:t xml:space="preserve"> ЦБС»</w:t>
      </w:r>
      <w:r w:rsidR="009B70CC" w:rsidRPr="005A300C">
        <w:t xml:space="preserve">  </w:t>
      </w:r>
      <w:r w:rsidR="009B70CC" w:rsidRPr="0073732C">
        <w:t>функционируют 11 Центров общественного доступа (Далее ЦОД)</w:t>
      </w:r>
      <w:r w:rsidR="009B70CC">
        <w:t>.</w:t>
      </w:r>
      <w:r w:rsidR="009B70CC" w:rsidRPr="009B70CC">
        <w:t xml:space="preserve"> </w:t>
      </w:r>
      <w:r w:rsidR="009B70CC" w:rsidRPr="0073732C">
        <w:t xml:space="preserve">Цель работы ЦОД: предоставление доступа к социально значимым ресурсам, в том числе к ресурсам органов государственной власти и местного самоуправления посредством информационно-коммуникационных технологий. </w:t>
      </w:r>
    </w:p>
    <w:p w:rsidR="009D02B1" w:rsidRPr="0073732C" w:rsidRDefault="009D02B1" w:rsidP="009D02B1">
      <w:pPr>
        <w:tabs>
          <w:tab w:val="left" w:pos="142"/>
        </w:tabs>
        <w:jc w:val="both"/>
      </w:pPr>
      <w:r w:rsidRPr="0073732C">
        <w:tab/>
      </w:r>
      <w:r>
        <w:tab/>
      </w:r>
      <w:r w:rsidRPr="0073732C">
        <w:t xml:space="preserve">Пользователи  всегда могут получить консультацию в области компьютерной грамотности, а также получить  достоверную информацию  с использованием   ресурсов Интернет и справочно-правовой системы «Консультант Плюс». Кроме того, предоставляются дополнительные услуги: копирование, печать на принтере, перевод текста в цифровой формат (сканирование), запись информации на электронный носитель, создание </w:t>
      </w:r>
      <w:proofErr w:type="spellStart"/>
      <w:r w:rsidRPr="0073732C">
        <w:t>эл</w:t>
      </w:r>
      <w:r w:rsidR="00B50C5E">
        <w:t>етронной</w:t>
      </w:r>
      <w:proofErr w:type="spellEnd"/>
      <w:r w:rsidRPr="0073732C">
        <w:t xml:space="preserve"> почты, выход в </w:t>
      </w:r>
      <w:proofErr w:type="spellStart"/>
      <w:r w:rsidRPr="0073732C">
        <w:rPr>
          <w:lang w:val="en-US"/>
        </w:rPr>
        <w:t>Skipe</w:t>
      </w:r>
      <w:proofErr w:type="spellEnd"/>
      <w:r w:rsidRPr="0073732C">
        <w:t xml:space="preserve"> и др. За 2016 год пользователям оказано 662 консультации и выполнено 1 504 справки.</w:t>
      </w:r>
    </w:p>
    <w:p w:rsidR="009D02B1" w:rsidRPr="0073732C" w:rsidRDefault="00B50C5E" w:rsidP="009D02B1">
      <w:pPr>
        <w:tabs>
          <w:tab w:val="left" w:pos="142"/>
        </w:tabs>
        <w:jc w:val="both"/>
      </w:pPr>
      <w:r>
        <w:t xml:space="preserve">          </w:t>
      </w:r>
      <w:r w:rsidR="009D02B1" w:rsidRPr="0073732C">
        <w:t xml:space="preserve">С целью повышения стимулирования социальной активности и улучшения качества жизни путем формирования основ компьютерной грамотности на базе ЦОД Центральной районной библиотеки продолжает работать «Школа компьютерной грамотности </w:t>
      </w:r>
      <w:proofErr w:type="gramStart"/>
      <w:r w:rsidR="009D02B1" w:rsidRPr="0073732C">
        <w:t>для</w:t>
      </w:r>
      <w:proofErr w:type="gramEnd"/>
      <w:r w:rsidR="009D02B1" w:rsidRPr="0073732C">
        <w:t xml:space="preserve"> пожилых». В Юношеской библиотеке им. А.Н. Ткалуна в 2016 году организована работа по обучению компьютерной грамотности пожилых и детей до 14 лет.</w:t>
      </w:r>
      <w:r w:rsidR="00376A9F">
        <w:t xml:space="preserve"> </w:t>
      </w:r>
      <w:r w:rsidR="009D02B1" w:rsidRPr="0073732C">
        <w:t>Всего по программе «Школа компьютерной грамотности» обучено 47 человек, проведено  235 занятий,  получили сертификаты 31 человек, из них обучены дети до 14 лет – 16 человек.</w:t>
      </w:r>
    </w:p>
    <w:p w:rsidR="009D02B1" w:rsidRPr="0073732C" w:rsidRDefault="009D02B1" w:rsidP="00B50C5E">
      <w:pPr>
        <w:ind w:firstLine="567"/>
        <w:jc w:val="both"/>
        <w:rPr>
          <w:spacing w:val="-4"/>
        </w:rPr>
      </w:pPr>
      <w:r w:rsidRPr="0073732C">
        <w:rPr>
          <w:spacing w:val="-4"/>
        </w:rPr>
        <w:t>На базе ЦОД для слепых и слабовидящих людей в Центральной районной библиотеке для пользователей</w:t>
      </w:r>
      <w:r w:rsidRPr="0073732C">
        <w:rPr>
          <w:color w:val="FF0000"/>
          <w:spacing w:val="-4"/>
        </w:rPr>
        <w:t xml:space="preserve"> </w:t>
      </w:r>
      <w:r w:rsidRPr="0073732C">
        <w:rPr>
          <w:spacing w:val="-4"/>
        </w:rPr>
        <w:t>было оказано 16 консультативных услуг и выполнено 11 справок.</w:t>
      </w:r>
    </w:p>
    <w:p w:rsidR="009D02B1" w:rsidRPr="0073732C" w:rsidRDefault="009D02B1" w:rsidP="009D02B1">
      <w:pPr>
        <w:ind w:firstLine="567"/>
        <w:jc w:val="both"/>
        <w:rPr>
          <w:color w:val="FF0000"/>
          <w:spacing w:val="-4"/>
        </w:rPr>
      </w:pPr>
      <w:r w:rsidRPr="0073732C">
        <w:t>В  Юношеской библиотеке им. А.Н. Ткалуна организован компьютерный клуб для детей «</w:t>
      </w:r>
      <w:r w:rsidRPr="0073732C">
        <w:rPr>
          <w:lang w:val="en-US"/>
        </w:rPr>
        <w:t>Web</w:t>
      </w:r>
      <w:r w:rsidRPr="0073732C">
        <w:t>-</w:t>
      </w:r>
      <w:proofErr w:type="spellStart"/>
      <w:r w:rsidRPr="0073732C">
        <w:t>ландия</w:t>
      </w:r>
      <w:proofErr w:type="spellEnd"/>
      <w:r w:rsidRPr="0073732C">
        <w:t xml:space="preserve">» с целью освоения начальных знаний в области информатики. </w:t>
      </w:r>
    </w:p>
    <w:p w:rsidR="009D02B1" w:rsidRPr="0073732C" w:rsidRDefault="009D02B1" w:rsidP="009D02B1">
      <w:pPr>
        <w:pStyle w:val="ab"/>
        <w:ind w:firstLine="567"/>
        <w:jc w:val="both"/>
        <w:rPr>
          <w:rFonts w:ascii="Times New Roman" w:hAnsi="Times New Roman" w:cs="Times New Roman"/>
          <w:sz w:val="24"/>
          <w:szCs w:val="24"/>
        </w:rPr>
      </w:pPr>
      <w:r w:rsidRPr="0073732C">
        <w:rPr>
          <w:rFonts w:ascii="Times New Roman" w:hAnsi="Times New Roman" w:cs="Times New Roman"/>
          <w:sz w:val="24"/>
          <w:szCs w:val="24"/>
        </w:rPr>
        <w:t>В Детской библиотеке  для младших школьников организован  клуб «</w:t>
      </w:r>
      <w:proofErr w:type="spellStart"/>
      <w:r w:rsidRPr="0073732C">
        <w:rPr>
          <w:rFonts w:ascii="Times New Roman" w:hAnsi="Times New Roman" w:cs="Times New Roman"/>
          <w:sz w:val="24"/>
          <w:szCs w:val="24"/>
        </w:rPr>
        <w:t>Террабайт</w:t>
      </w:r>
      <w:proofErr w:type="spellEnd"/>
      <w:r w:rsidRPr="0073732C">
        <w:rPr>
          <w:rFonts w:ascii="Times New Roman" w:hAnsi="Times New Roman" w:cs="Times New Roman"/>
          <w:sz w:val="24"/>
          <w:szCs w:val="24"/>
        </w:rPr>
        <w:t xml:space="preserve">», где ребята обучаются общим навыкам информационной грамотности и информационной безопасности. </w:t>
      </w:r>
      <w:r w:rsidR="00376A9F">
        <w:rPr>
          <w:rFonts w:ascii="Times New Roman" w:hAnsi="Times New Roman" w:cs="Times New Roman"/>
          <w:sz w:val="24"/>
          <w:szCs w:val="24"/>
        </w:rPr>
        <w:t>Всего в</w:t>
      </w:r>
      <w:r w:rsidRPr="0073732C">
        <w:rPr>
          <w:rFonts w:ascii="Times New Roman" w:hAnsi="Times New Roman" w:cs="Times New Roman"/>
          <w:sz w:val="24"/>
          <w:szCs w:val="24"/>
        </w:rPr>
        <w:t xml:space="preserve"> 2016 году в клубах «</w:t>
      </w:r>
      <w:r w:rsidRPr="0073732C">
        <w:rPr>
          <w:rFonts w:ascii="Times New Roman" w:hAnsi="Times New Roman" w:cs="Times New Roman"/>
          <w:sz w:val="24"/>
          <w:szCs w:val="24"/>
          <w:lang w:val="en-US"/>
        </w:rPr>
        <w:t>Web</w:t>
      </w:r>
      <w:r w:rsidRPr="0073732C">
        <w:rPr>
          <w:rFonts w:ascii="Times New Roman" w:hAnsi="Times New Roman" w:cs="Times New Roman"/>
          <w:sz w:val="24"/>
          <w:szCs w:val="24"/>
        </w:rPr>
        <w:t>-</w:t>
      </w:r>
      <w:proofErr w:type="spellStart"/>
      <w:r w:rsidRPr="0073732C">
        <w:rPr>
          <w:rFonts w:ascii="Times New Roman" w:hAnsi="Times New Roman" w:cs="Times New Roman"/>
          <w:sz w:val="24"/>
          <w:szCs w:val="24"/>
        </w:rPr>
        <w:t>ландия</w:t>
      </w:r>
      <w:proofErr w:type="spellEnd"/>
      <w:r w:rsidRPr="0073732C">
        <w:rPr>
          <w:rFonts w:ascii="Times New Roman" w:hAnsi="Times New Roman" w:cs="Times New Roman"/>
          <w:sz w:val="24"/>
          <w:szCs w:val="24"/>
        </w:rPr>
        <w:t>» и  «</w:t>
      </w:r>
      <w:proofErr w:type="spellStart"/>
      <w:r w:rsidRPr="0073732C">
        <w:rPr>
          <w:rFonts w:ascii="Times New Roman" w:hAnsi="Times New Roman" w:cs="Times New Roman"/>
          <w:sz w:val="24"/>
          <w:szCs w:val="24"/>
        </w:rPr>
        <w:t>Террабайт</w:t>
      </w:r>
      <w:proofErr w:type="spellEnd"/>
      <w:r w:rsidRPr="0073732C">
        <w:rPr>
          <w:rFonts w:ascii="Times New Roman" w:hAnsi="Times New Roman" w:cs="Times New Roman"/>
          <w:sz w:val="24"/>
          <w:szCs w:val="24"/>
        </w:rPr>
        <w:t xml:space="preserve">» прошло 17 занятий, которые посетили 148 ребят. </w:t>
      </w:r>
    </w:p>
    <w:p w:rsidR="009D02B1" w:rsidRPr="0073732C" w:rsidRDefault="009D02B1" w:rsidP="009D02B1">
      <w:pPr>
        <w:ind w:firstLine="567"/>
        <w:jc w:val="both"/>
        <w:rPr>
          <w:color w:val="0F1419"/>
        </w:rPr>
      </w:pPr>
      <w:r w:rsidRPr="0073732C">
        <w:t xml:space="preserve">Ежегодно в библиотеках проходит  районная акция «Неделя безопасного Интернета», в рамках которой  проводятся часы информации, викторины, </w:t>
      </w:r>
      <w:proofErr w:type="spellStart"/>
      <w:proofErr w:type="gramStart"/>
      <w:r w:rsidRPr="0073732C">
        <w:t>слайд-показы</w:t>
      </w:r>
      <w:proofErr w:type="spellEnd"/>
      <w:proofErr w:type="gramEnd"/>
      <w:r w:rsidRPr="0073732C">
        <w:t xml:space="preserve">  по безопасному использованию ресурсов сети Интернет и защите от информационных и вирусных угроз. Участники мероприятий получили </w:t>
      </w:r>
      <w:r w:rsidRPr="0073732C">
        <w:rPr>
          <w:color w:val="0F1419"/>
        </w:rPr>
        <w:t xml:space="preserve"> памятки, списки полезных сайтов и другую информацию по безопасной работе в сети. </w:t>
      </w:r>
      <w:r w:rsidRPr="0073732C">
        <w:t>Всего в 2016 году прошло 10 мероприятий, в которых приняли участие  237 человек.</w:t>
      </w:r>
    </w:p>
    <w:p w:rsidR="009D02B1" w:rsidRPr="0073732C" w:rsidRDefault="009D02B1" w:rsidP="009D02B1">
      <w:pPr>
        <w:ind w:firstLine="567"/>
        <w:jc w:val="both"/>
      </w:pPr>
      <w:proofErr w:type="gramStart"/>
      <w:r w:rsidRPr="0073732C">
        <w:t>С целью популяризации государственных и муниципальных услуг в электронной форме в Центральной районной библиотеке совместно с Государственным учреждением - Управление пенсионного фонда Российской Федерации в г. Белоярский было организованно  мероприятие по теме «Электронные услуги и сервисы пенсионного фонда Российской Федерации.</w:t>
      </w:r>
      <w:proofErr w:type="gramEnd"/>
      <w:r w:rsidRPr="0073732C">
        <w:t xml:space="preserve"> Уникальные возможности «Личного кабинета гражданина».  </w:t>
      </w:r>
    </w:p>
    <w:p w:rsidR="009D02B1" w:rsidRPr="0073732C" w:rsidRDefault="009D02B1" w:rsidP="009D02B1">
      <w:pPr>
        <w:ind w:firstLine="567"/>
        <w:jc w:val="both"/>
      </w:pPr>
      <w:r w:rsidRPr="0073732C">
        <w:t xml:space="preserve"> В Центрах общественного доступа размещается обновленная информация Государственного учреждения - Управлени</w:t>
      </w:r>
      <w:r>
        <w:t>я</w:t>
      </w:r>
      <w:r w:rsidRPr="0073732C">
        <w:t xml:space="preserve"> пенсионного фонда Российской Федерации в г. </w:t>
      </w:r>
      <w:proofErr w:type="gramStart"/>
      <w:r w:rsidRPr="0073732C">
        <w:t>Белоярский</w:t>
      </w:r>
      <w:proofErr w:type="gramEnd"/>
      <w:r w:rsidRPr="0073732C">
        <w:t xml:space="preserve">. В </w:t>
      </w:r>
      <w:r w:rsidRPr="0073732C">
        <w:rPr>
          <w:lang w:val="en-US"/>
        </w:rPr>
        <w:t>IV</w:t>
      </w:r>
      <w:r w:rsidRPr="0073732C">
        <w:t xml:space="preserve"> квартале 2016 года была размещена информация:</w:t>
      </w:r>
    </w:p>
    <w:p w:rsidR="009D02B1" w:rsidRPr="0073732C" w:rsidRDefault="009D02B1" w:rsidP="009D02B1">
      <w:pPr>
        <w:ind w:firstLine="567"/>
        <w:jc w:val="both"/>
      </w:pPr>
      <w:r w:rsidRPr="0073732C">
        <w:t>- единовременная денежная выплата гражданам, получающим пенсию в январе 2017 года: информационная листовка;</w:t>
      </w:r>
    </w:p>
    <w:p w:rsidR="009D02B1" w:rsidRPr="0073732C" w:rsidRDefault="009D02B1" w:rsidP="009D02B1">
      <w:pPr>
        <w:ind w:firstLine="567"/>
        <w:jc w:val="both"/>
      </w:pPr>
      <w:r w:rsidRPr="0073732C">
        <w:lastRenderedPageBreak/>
        <w:t>- вниманию плательщиков страховых взносов: памятка;</w:t>
      </w:r>
    </w:p>
    <w:p w:rsidR="009D02B1" w:rsidRPr="0073732C" w:rsidRDefault="009D02B1" w:rsidP="009D02B1">
      <w:pPr>
        <w:ind w:firstLine="567"/>
        <w:jc w:val="both"/>
      </w:pPr>
      <w:r w:rsidRPr="0073732C">
        <w:t>- все о будущей пенсии: электронное учебное пособие для старшеклассников и студентов.</w:t>
      </w:r>
    </w:p>
    <w:p w:rsidR="00B50C5E" w:rsidRDefault="009D02B1" w:rsidP="00B50C5E">
      <w:pPr>
        <w:ind w:firstLine="567"/>
        <w:jc w:val="both"/>
      </w:pPr>
      <w:r w:rsidRPr="0073732C">
        <w:t>В целях информирования пользователей и рекламы электронных ресурсов в 2016 году выпущены и распространены  информационные печатные продукты:</w:t>
      </w:r>
    </w:p>
    <w:p w:rsidR="00B50C5E" w:rsidRDefault="00B50C5E" w:rsidP="00B50C5E">
      <w:pPr>
        <w:ind w:firstLine="567"/>
        <w:jc w:val="both"/>
      </w:pPr>
      <w:r>
        <w:t xml:space="preserve">- </w:t>
      </w:r>
      <w:r w:rsidR="009D02B1" w:rsidRPr="0073732C">
        <w:t>«Интернет-пространство»: буклет</w:t>
      </w:r>
      <w:r>
        <w:t>.</w:t>
      </w:r>
    </w:p>
    <w:p w:rsidR="00B50C5E" w:rsidRDefault="00B50C5E" w:rsidP="00B50C5E">
      <w:pPr>
        <w:ind w:firstLine="567"/>
        <w:jc w:val="both"/>
      </w:pPr>
      <w:r>
        <w:t>- «</w:t>
      </w:r>
      <w:r w:rsidR="009D02B1" w:rsidRPr="0073732C">
        <w:t>Смело в Рунет»: буклет</w:t>
      </w:r>
      <w:r>
        <w:t>.</w:t>
      </w:r>
    </w:p>
    <w:p w:rsidR="00B50C5E" w:rsidRDefault="00B50C5E" w:rsidP="00B50C5E">
      <w:pPr>
        <w:ind w:firstLine="567"/>
        <w:jc w:val="both"/>
      </w:pPr>
      <w:r>
        <w:t xml:space="preserve">- </w:t>
      </w:r>
      <w:r w:rsidR="009D02B1" w:rsidRPr="0073732C">
        <w:t>«Семь шагов молодого избирателя» буклет</w:t>
      </w:r>
      <w:r>
        <w:t xml:space="preserve">. </w:t>
      </w:r>
    </w:p>
    <w:p w:rsidR="00B50C5E" w:rsidRDefault="00B50C5E" w:rsidP="00B50C5E">
      <w:pPr>
        <w:ind w:firstLine="567"/>
        <w:jc w:val="both"/>
      </w:pPr>
      <w:r>
        <w:t xml:space="preserve">- </w:t>
      </w:r>
      <w:r w:rsidR="009D02B1" w:rsidRPr="0073732C">
        <w:t>«Портал государственных услуг»: буклет</w:t>
      </w:r>
      <w:r>
        <w:t xml:space="preserve">. </w:t>
      </w:r>
    </w:p>
    <w:p w:rsidR="00B50C5E" w:rsidRDefault="00B50C5E" w:rsidP="00B50C5E">
      <w:pPr>
        <w:ind w:firstLine="567"/>
        <w:jc w:val="both"/>
      </w:pPr>
      <w:r>
        <w:t xml:space="preserve">- </w:t>
      </w:r>
      <w:r w:rsidR="009D02B1" w:rsidRPr="0073732C">
        <w:t>«Мы против жестокости к детям»: буклет</w:t>
      </w:r>
      <w:r>
        <w:t>.</w:t>
      </w:r>
    </w:p>
    <w:p w:rsidR="00B50C5E" w:rsidRDefault="00B50C5E" w:rsidP="00B50C5E">
      <w:pPr>
        <w:ind w:firstLine="567"/>
        <w:jc w:val="both"/>
      </w:pPr>
      <w:r>
        <w:t xml:space="preserve">- </w:t>
      </w:r>
      <w:r w:rsidR="009D02B1" w:rsidRPr="0073732C">
        <w:t>«Мои права - моя защита»: буклет</w:t>
      </w:r>
      <w:r>
        <w:t xml:space="preserve">. </w:t>
      </w:r>
    </w:p>
    <w:p w:rsidR="009D02B1" w:rsidRPr="0073732C" w:rsidRDefault="00B50C5E" w:rsidP="00B50C5E">
      <w:pPr>
        <w:ind w:firstLine="567"/>
        <w:jc w:val="both"/>
      </w:pPr>
      <w:r>
        <w:t xml:space="preserve">- </w:t>
      </w:r>
      <w:r w:rsidR="009D02B1" w:rsidRPr="0073732C">
        <w:t>«Права детей» буклет.</w:t>
      </w:r>
    </w:p>
    <w:p w:rsidR="009D02B1" w:rsidRPr="0073732C" w:rsidRDefault="009D02B1" w:rsidP="009D02B1">
      <w:pPr>
        <w:tabs>
          <w:tab w:val="left" w:pos="142"/>
        </w:tabs>
        <w:ind w:firstLine="567"/>
        <w:jc w:val="both"/>
      </w:pPr>
      <w:r w:rsidRPr="0073732C">
        <w:t>Основные показатели деятельности ЦОД:</w:t>
      </w:r>
    </w:p>
    <w:tbl>
      <w:tblPr>
        <w:tblStyle w:val="a5"/>
        <w:tblW w:w="10031" w:type="dxa"/>
        <w:tblLayout w:type="fixed"/>
        <w:tblLook w:val="04A0"/>
      </w:tblPr>
      <w:tblGrid>
        <w:gridCol w:w="1384"/>
        <w:gridCol w:w="1134"/>
        <w:gridCol w:w="1276"/>
        <w:gridCol w:w="2126"/>
        <w:gridCol w:w="1418"/>
        <w:gridCol w:w="1134"/>
        <w:gridCol w:w="1559"/>
      </w:tblGrid>
      <w:tr w:rsidR="009D02B1" w:rsidRPr="0073732C" w:rsidTr="00376A9F">
        <w:trPr>
          <w:trHeight w:val="796"/>
        </w:trPr>
        <w:tc>
          <w:tcPr>
            <w:tcW w:w="1384" w:type="dxa"/>
          </w:tcPr>
          <w:p w:rsidR="009D02B1" w:rsidRPr="009D02B1" w:rsidRDefault="009D02B1" w:rsidP="009D02B1">
            <w:pPr>
              <w:tabs>
                <w:tab w:val="left" w:pos="142"/>
              </w:tabs>
              <w:ind w:left="142"/>
              <w:jc w:val="center"/>
            </w:pPr>
            <w:r w:rsidRPr="009D02B1">
              <w:t>Объем    выделенного фонда (экз.)</w:t>
            </w:r>
          </w:p>
        </w:tc>
        <w:tc>
          <w:tcPr>
            <w:tcW w:w="1134" w:type="dxa"/>
          </w:tcPr>
          <w:p w:rsidR="009D02B1" w:rsidRPr="009D02B1" w:rsidRDefault="009D02B1" w:rsidP="009D02B1">
            <w:pPr>
              <w:tabs>
                <w:tab w:val="left" w:pos="142"/>
              </w:tabs>
              <w:jc w:val="center"/>
            </w:pPr>
            <w:r w:rsidRPr="009D02B1">
              <w:t>Кол</w:t>
            </w:r>
            <w:r>
              <w:t>-</w:t>
            </w:r>
            <w:r w:rsidRPr="009D02B1">
              <w:t>во пользователей (чел.)</w:t>
            </w:r>
          </w:p>
        </w:tc>
        <w:tc>
          <w:tcPr>
            <w:tcW w:w="1276" w:type="dxa"/>
          </w:tcPr>
          <w:p w:rsidR="009D02B1" w:rsidRPr="009D02B1" w:rsidRDefault="009D02B1" w:rsidP="009D02B1">
            <w:pPr>
              <w:tabs>
                <w:tab w:val="left" w:pos="142"/>
              </w:tabs>
              <w:jc w:val="center"/>
            </w:pPr>
            <w:r w:rsidRPr="009D02B1">
              <w:t>Кол</w:t>
            </w:r>
            <w:r>
              <w:t>-</w:t>
            </w:r>
            <w:r w:rsidRPr="009D02B1">
              <w:t>во посещений (чел.)</w:t>
            </w:r>
          </w:p>
        </w:tc>
        <w:tc>
          <w:tcPr>
            <w:tcW w:w="2126" w:type="dxa"/>
          </w:tcPr>
          <w:p w:rsidR="009D02B1" w:rsidRPr="009D02B1" w:rsidRDefault="009D02B1" w:rsidP="009D02B1">
            <w:pPr>
              <w:tabs>
                <w:tab w:val="left" w:pos="142"/>
              </w:tabs>
              <w:jc w:val="center"/>
            </w:pPr>
            <w:r w:rsidRPr="009D02B1">
              <w:t>Количество ЭБД (наименований)</w:t>
            </w:r>
          </w:p>
        </w:tc>
        <w:tc>
          <w:tcPr>
            <w:tcW w:w="1418" w:type="dxa"/>
          </w:tcPr>
          <w:p w:rsidR="009D02B1" w:rsidRPr="009D02B1" w:rsidRDefault="009D02B1" w:rsidP="009D02B1">
            <w:pPr>
              <w:tabs>
                <w:tab w:val="left" w:pos="142"/>
              </w:tabs>
              <w:ind w:hanging="2"/>
              <w:jc w:val="center"/>
            </w:pPr>
            <w:r w:rsidRPr="009D02B1">
              <w:t>Количество обращений к ЭБД (ед.)</w:t>
            </w:r>
          </w:p>
        </w:tc>
        <w:tc>
          <w:tcPr>
            <w:tcW w:w="1134" w:type="dxa"/>
          </w:tcPr>
          <w:p w:rsidR="009D02B1" w:rsidRPr="009D02B1" w:rsidRDefault="009D02B1" w:rsidP="009D02B1">
            <w:pPr>
              <w:tabs>
                <w:tab w:val="left" w:pos="142"/>
              </w:tabs>
              <w:ind w:hanging="2"/>
              <w:jc w:val="center"/>
            </w:pPr>
            <w:r w:rsidRPr="009D02B1">
              <w:t>Кол</w:t>
            </w:r>
            <w:r>
              <w:t>-</w:t>
            </w:r>
            <w:r w:rsidRPr="009D02B1">
              <w:t>во выполненных справок (ед.)</w:t>
            </w:r>
          </w:p>
        </w:tc>
        <w:tc>
          <w:tcPr>
            <w:tcW w:w="1559" w:type="dxa"/>
          </w:tcPr>
          <w:p w:rsidR="009D02B1" w:rsidRPr="009D02B1" w:rsidRDefault="009D02B1" w:rsidP="009D02B1">
            <w:pPr>
              <w:tabs>
                <w:tab w:val="left" w:pos="142"/>
              </w:tabs>
              <w:ind w:hanging="2"/>
              <w:jc w:val="center"/>
            </w:pPr>
            <w:r w:rsidRPr="009D02B1">
              <w:t>Кол</w:t>
            </w:r>
            <w:r>
              <w:t>-</w:t>
            </w:r>
            <w:r w:rsidRPr="009D02B1">
              <w:t>во абонентов информирования</w:t>
            </w:r>
          </w:p>
        </w:tc>
      </w:tr>
      <w:tr w:rsidR="009D02B1" w:rsidRPr="00376A9F" w:rsidTr="00376A9F">
        <w:trPr>
          <w:trHeight w:val="1015"/>
        </w:trPr>
        <w:tc>
          <w:tcPr>
            <w:tcW w:w="1384" w:type="dxa"/>
          </w:tcPr>
          <w:p w:rsidR="009D02B1" w:rsidRPr="00376A9F" w:rsidRDefault="009D02B1" w:rsidP="009D02B1">
            <w:pPr>
              <w:tabs>
                <w:tab w:val="left" w:pos="142"/>
              </w:tabs>
              <w:jc w:val="center"/>
              <w:rPr>
                <w:sz w:val="24"/>
                <w:szCs w:val="24"/>
              </w:rPr>
            </w:pPr>
            <w:r w:rsidRPr="00376A9F">
              <w:rPr>
                <w:sz w:val="24"/>
                <w:szCs w:val="24"/>
              </w:rPr>
              <w:t>3 404</w:t>
            </w:r>
          </w:p>
        </w:tc>
        <w:tc>
          <w:tcPr>
            <w:tcW w:w="1134" w:type="dxa"/>
          </w:tcPr>
          <w:p w:rsidR="009D02B1" w:rsidRPr="00376A9F" w:rsidRDefault="009D02B1" w:rsidP="009D02B1">
            <w:pPr>
              <w:tabs>
                <w:tab w:val="left" w:pos="142"/>
              </w:tabs>
              <w:jc w:val="center"/>
              <w:rPr>
                <w:sz w:val="24"/>
                <w:szCs w:val="24"/>
              </w:rPr>
            </w:pPr>
            <w:r w:rsidRPr="00376A9F">
              <w:rPr>
                <w:sz w:val="24"/>
                <w:szCs w:val="24"/>
              </w:rPr>
              <w:t>1 263</w:t>
            </w:r>
          </w:p>
        </w:tc>
        <w:tc>
          <w:tcPr>
            <w:tcW w:w="1276" w:type="dxa"/>
          </w:tcPr>
          <w:p w:rsidR="009D02B1" w:rsidRPr="00376A9F" w:rsidRDefault="009D02B1" w:rsidP="009D02B1">
            <w:pPr>
              <w:tabs>
                <w:tab w:val="left" w:pos="142"/>
              </w:tabs>
              <w:jc w:val="center"/>
              <w:rPr>
                <w:sz w:val="24"/>
                <w:szCs w:val="24"/>
              </w:rPr>
            </w:pPr>
            <w:r w:rsidRPr="00376A9F">
              <w:rPr>
                <w:sz w:val="24"/>
                <w:szCs w:val="24"/>
              </w:rPr>
              <w:t>5 788</w:t>
            </w:r>
          </w:p>
        </w:tc>
        <w:tc>
          <w:tcPr>
            <w:tcW w:w="2126" w:type="dxa"/>
          </w:tcPr>
          <w:p w:rsidR="009D02B1" w:rsidRPr="00376A9F" w:rsidRDefault="009D02B1" w:rsidP="009D02B1">
            <w:pPr>
              <w:tabs>
                <w:tab w:val="left" w:pos="142"/>
              </w:tabs>
              <w:jc w:val="center"/>
              <w:rPr>
                <w:sz w:val="24"/>
                <w:szCs w:val="24"/>
              </w:rPr>
            </w:pPr>
            <w:r w:rsidRPr="00376A9F">
              <w:rPr>
                <w:sz w:val="24"/>
                <w:szCs w:val="24"/>
              </w:rPr>
              <w:t>4</w:t>
            </w:r>
          </w:p>
          <w:p w:rsidR="009D02B1" w:rsidRPr="00376A9F" w:rsidRDefault="009D02B1" w:rsidP="009D02B1">
            <w:pPr>
              <w:tabs>
                <w:tab w:val="left" w:pos="142"/>
              </w:tabs>
              <w:jc w:val="center"/>
              <w:rPr>
                <w:sz w:val="24"/>
                <w:szCs w:val="24"/>
              </w:rPr>
            </w:pPr>
            <w:r w:rsidRPr="00376A9F">
              <w:rPr>
                <w:sz w:val="24"/>
                <w:szCs w:val="24"/>
              </w:rPr>
              <w:t>(2 – собственные;</w:t>
            </w:r>
          </w:p>
          <w:p w:rsidR="009D02B1" w:rsidRPr="00376A9F" w:rsidRDefault="009D02B1" w:rsidP="009D02B1">
            <w:pPr>
              <w:tabs>
                <w:tab w:val="left" w:pos="142"/>
              </w:tabs>
              <w:jc w:val="center"/>
              <w:rPr>
                <w:sz w:val="24"/>
                <w:szCs w:val="24"/>
              </w:rPr>
            </w:pPr>
            <w:proofErr w:type="gramStart"/>
            <w:r w:rsidRPr="00376A9F">
              <w:rPr>
                <w:sz w:val="24"/>
                <w:szCs w:val="24"/>
              </w:rPr>
              <w:t>2 – не собственной генерации)</w:t>
            </w:r>
            <w:proofErr w:type="gramEnd"/>
          </w:p>
        </w:tc>
        <w:tc>
          <w:tcPr>
            <w:tcW w:w="1418" w:type="dxa"/>
          </w:tcPr>
          <w:p w:rsidR="009D02B1" w:rsidRPr="00376A9F" w:rsidRDefault="009D02B1" w:rsidP="009D02B1">
            <w:pPr>
              <w:tabs>
                <w:tab w:val="left" w:pos="142"/>
              </w:tabs>
              <w:jc w:val="center"/>
              <w:rPr>
                <w:sz w:val="24"/>
                <w:szCs w:val="24"/>
              </w:rPr>
            </w:pPr>
            <w:r w:rsidRPr="00376A9F">
              <w:rPr>
                <w:sz w:val="24"/>
                <w:szCs w:val="24"/>
              </w:rPr>
              <w:t>3 290</w:t>
            </w:r>
          </w:p>
        </w:tc>
        <w:tc>
          <w:tcPr>
            <w:tcW w:w="1134" w:type="dxa"/>
          </w:tcPr>
          <w:p w:rsidR="009D02B1" w:rsidRPr="00376A9F" w:rsidRDefault="009D02B1" w:rsidP="009D02B1">
            <w:pPr>
              <w:tabs>
                <w:tab w:val="left" w:pos="142"/>
              </w:tabs>
              <w:jc w:val="center"/>
              <w:rPr>
                <w:sz w:val="24"/>
                <w:szCs w:val="24"/>
              </w:rPr>
            </w:pPr>
            <w:r w:rsidRPr="00376A9F">
              <w:rPr>
                <w:sz w:val="24"/>
                <w:szCs w:val="24"/>
              </w:rPr>
              <w:t>1504</w:t>
            </w:r>
          </w:p>
        </w:tc>
        <w:tc>
          <w:tcPr>
            <w:tcW w:w="1559" w:type="dxa"/>
          </w:tcPr>
          <w:p w:rsidR="009D02B1" w:rsidRPr="00376A9F" w:rsidRDefault="009D02B1" w:rsidP="009D02B1">
            <w:pPr>
              <w:tabs>
                <w:tab w:val="left" w:pos="142"/>
              </w:tabs>
              <w:jc w:val="center"/>
              <w:rPr>
                <w:sz w:val="24"/>
                <w:szCs w:val="24"/>
              </w:rPr>
            </w:pPr>
            <w:r w:rsidRPr="00376A9F">
              <w:rPr>
                <w:sz w:val="24"/>
                <w:szCs w:val="24"/>
              </w:rPr>
              <w:t>115</w:t>
            </w:r>
          </w:p>
        </w:tc>
      </w:tr>
    </w:tbl>
    <w:p w:rsidR="00FD439C" w:rsidRDefault="00FD439C" w:rsidP="00FD439C">
      <w:pPr>
        <w:pStyle w:val="a3"/>
        <w:spacing w:after="0"/>
        <w:ind w:left="567"/>
        <w:jc w:val="both"/>
        <w:rPr>
          <w:rFonts w:ascii="Times New Roman" w:hAnsi="Times New Roman"/>
          <w:b/>
          <w:sz w:val="24"/>
          <w:szCs w:val="24"/>
        </w:rPr>
      </w:pPr>
    </w:p>
    <w:p w:rsidR="00376A9F" w:rsidRPr="00376A9F" w:rsidRDefault="00376A9F" w:rsidP="00A305CF">
      <w:pPr>
        <w:pStyle w:val="a3"/>
        <w:numPr>
          <w:ilvl w:val="2"/>
          <w:numId w:val="5"/>
        </w:numPr>
        <w:spacing w:after="0"/>
        <w:ind w:left="567" w:hanging="567"/>
        <w:jc w:val="both"/>
        <w:rPr>
          <w:rFonts w:ascii="Times New Roman" w:hAnsi="Times New Roman"/>
          <w:b/>
          <w:sz w:val="24"/>
          <w:szCs w:val="24"/>
        </w:rPr>
      </w:pPr>
      <w:r w:rsidRPr="00376A9F">
        <w:rPr>
          <w:rFonts w:ascii="Times New Roman" w:hAnsi="Times New Roman"/>
          <w:b/>
          <w:sz w:val="24"/>
          <w:szCs w:val="24"/>
        </w:rPr>
        <w:t xml:space="preserve">Патриотическое воспитание </w:t>
      </w:r>
    </w:p>
    <w:p w:rsidR="00376A9F" w:rsidRPr="00376A9F" w:rsidRDefault="00376A9F" w:rsidP="00376A9F">
      <w:pPr>
        <w:ind w:firstLine="567"/>
        <w:jc w:val="both"/>
      </w:pPr>
      <w:r w:rsidRPr="00376A9F">
        <w:t>Объем СБА- 21878</w:t>
      </w:r>
    </w:p>
    <w:p w:rsidR="00376A9F" w:rsidRPr="00376A9F" w:rsidRDefault="00376A9F" w:rsidP="00376A9F">
      <w:pPr>
        <w:ind w:firstLine="567"/>
        <w:jc w:val="both"/>
        <w:rPr>
          <w:color w:val="FF0000"/>
        </w:rPr>
      </w:pPr>
      <w:r w:rsidRPr="00376A9F">
        <w:t>Число выполненных справок- 1343</w:t>
      </w:r>
    </w:p>
    <w:p w:rsidR="00376A9F" w:rsidRPr="00376A9F" w:rsidRDefault="00376A9F" w:rsidP="00376A9F">
      <w:pPr>
        <w:ind w:firstLine="567"/>
        <w:jc w:val="both"/>
      </w:pPr>
      <w:r w:rsidRPr="00376A9F">
        <w:t>Число абонентов информирования- 192</w:t>
      </w:r>
    </w:p>
    <w:p w:rsidR="00376A9F" w:rsidRPr="00376A9F" w:rsidRDefault="00376A9F" w:rsidP="00376A9F">
      <w:pPr>
        <w:ind w:firstLine="567"/>
        <w:jc w:val="both"/>
      </w:pPr>
      <w:r w:rsidRPr="00376A9F">
        <w:t>Число мероприятий</w:t>
      </w:r>
      <w:r w:rsidRPr="00376A9F">
        <w:rPr>
          <w:color w:val="FF0000"/>
        </w:rPr>
        <w:t xml:space="preserve"> </w:t>
      </w:r>
      <w:r w:rsidRPr="00376A9F">
        <w:t>- 77</w:t>
      </w:r>
    </w:p>
    <w:p w:rsidR="00376A9F" w:rsidRPr="00DE06C9" w:rsidRDefault="00376A9F" w:rsidP="00376A9F">
      <w:pPr>
        <w:ind w:firstLine="567"/>
        <w:jc w:val="both"/>
      </w:pPr>
      <w:r w:rsidRPr="00057ABE">
        <w:t>Число посещений</w:t>
      </w:r>
      <w:r>
        <w:rPr>
          <w:color w:val="FF0000"/>
        </w:rPr>
        <w:t xml:space="preserve"> </w:t>
      </w:r>
      <w:r w:rsidRPr="00DE06C9">
        <w:t>- 1718</w:t>
      </w:r>
    </w:p>
    <w:p w:rsidR="00376A9F" w:rsidRPr="00057ABE" w:rsidRDefault="00376A9F" w:rsidP="00B50C5E">
      <w:pPr>
        <w:ind w:firstLine="709"/>
        <w:jc w:val="both"/>
      </w:pPr>
      <w:r w:rsidRPr="00057ABE">
        <w:t xml:space="preserve">Цель работы в данном направлении – способствовать формированию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376A9F" w:rsidRPr="002C0A8E" w:rsidRDefault="00376A9F" w:rsidP="00B50C5E">
      <w:pPr>
        <w:ind w:firstLine="709"/>
        <w:jc w:val="both"/>
      </w:pPr>
      <w:r w:rsidRPr="002C0A8E">
        <w:t xml:space="preserve">Задачи патриотического направления: </w:t>
      </w:r>
    </w:p>
    <w:p w:rsidR="00376A9F" w:rsidRPr="00376A9F" w:rsidRDefault="00376A9F" w:rsidP="00B50C5E">
      <w:pPr>
        <w:ind w:firstLine="709"/>
        <w:jc w:val="both"/>
      </w:pPr>
      <w:r>
        <w:t>-</w:t>
      </w:r>
      <w:r w:rsidRPr="00376A9F">
        <w:t xml:space="preserve">Формирование правовой и политической культуры, чёткой гражданской позиции пользователей при использовании активных и интерактивных форм работы: дискуссий, диспутов, спор-часов, конкурсов, поединков, турниров. </w:t>
      </w:r>
    </w:p>
    <w:p w:rsidR="00376A9F" w:rsidRPr="00376A9F" w:rsidRDefault="00B50C5E" w:rsidP="00376A9F">
      <w:pPr>
        <w:tabs>
          <w:tab w:val="left" w:pos="709"/>
        </w:tabs>
        <w:jc w:val="both"/>
      </w:pPr>
      <w:r>
        <w:tab/>
      </w:r>
      <w:r w:rsidR="00376A9F">
        <w:t>-</w:t>
      </w:r>
      <w:r w:rsidR="00376A9F" w:rsidRPr="00376A9F">
        <w:t>Воспитание толерантности как принципа взаимоотношений людей разных национальностей, рас, конфессиональной принадлежности.</w:t>
      </w:r>
    </w:p>
    <w:p w:rsidR="00376A9F" w:rsidRPr="00376A9F" w:rsidRDefault="00376A9F" w:rsidP="00B50C5E">
      <w:pPr>
        <w:ind w:firstLine="709"/>
        <w:jc w:val="both"/>
      </w:pPr>
      <w:r>
        <w:t>-</w:t>
      </w:r>
      <w:r w:rsidRPr="00376A9F">
        <w:t>Воспитание любви к родному языку, литературе и культуре.</w:t>
      </w:r>
    </w:p>
    <w:p w:rsidR="00376A9F" w:rsidRPr="002C0A8E" w:rsidRDefault="00376A9F" w:rsidP="00B50C5E">
      <w:pPr>
        <w:ind w:firstLine="709"/>
        <w:jc w:val="both"/>
      </w:pPr>
      <w:r w:rsidRPr="002C0A8E">
        <w:t xml:space="preserve">Работу, проводимую библиотеками в рамках патриотического воспитания, можно разделить на </w:t>
      </w:r>
      <w:r>
        <w:t>3</w:t>
      </w:r>
      <w:r w:rsidRPr="002C0A8E">
        <w:t xml:space="preserve"> основных направлени</w:t>
      </w:r>
      <w:r>
        <w:t>я</w:t>
      </w:r>
      <w:r w:rsidRPr="002C0A8E">
        <w:t>:</w:t>
      </w:r>
    </w:p>
    <w:p w:rsidR="00376A9F" w:rsidRPr="000840B7" w:rsidRDefault="00376A9F" w:rsidP="00376A9F">
      <w:pPr>
        <w:ind w:right="-2" w:firstLine="567"/>
        <w:jc w:val="both"/>
      </w:pPr>
      <w:r w:rsidRPr="00341144">
        <w:t xml:space="preserve">1. </w:t>
      </w:r>
      <w:r w:rsidRPr="00341144">
        <w:rPr>
          <w:bCs/>
        </w:rPr>
        <w:t>Духовно-нравственное воспитание</w:t>
      </w:r>
      <w:r w:rsidRPr="00341144">
        <w:t xml:space="preserve"> направлено на осознание подрастающим поколением высших ценностей, идеалов и ориентиров. </w:t>
      </w:r>
      <w:r w:rsidRPr="000840B7">
        <w:t>Так, в сотрудничестве с</w:t>
      </w:r>
      <w:r w:rsidRPr="005F4805">
        <w:rPr>
          <w:color w:val="0070C0"/>
        </w:rPr>
        <w:t xml:space="preserve"> </w:t>
      </w:r>
      <w:r w:rsidRPr="000840B7">
        <w:t xml:space="preserve">Православным приходом храма преподобного Серафима </w:t>
      </w:r>
      <w:proofErr w:type="spellStart"/>
      <w:r w:rsidRPr="000840B7">
        <w:t>Саровского</w:t>
      </w:r>
      <w:proofErr w:type="spellEnd"/>
      <w:r w:rsidRPr="000840B7">
        <w:t xml:space="preserve"> проведены циклы мероприятий, </w:t>
      </w:r>
      <w:r w:rsidRPr="00082DBB">
        <w:t>приуроченные к празднованию Дня славянской письменности и культуры</w:t>
      </w:r>
      <w:r>
        <w:t xml:space="preserve">, </w:t>
      </w:r>
      <w:r w:rsidRPr="00082DBB">
        <w:t xml:space="preserve"> 250-летию Н. М. Карамзина.</w:t>
      </w:r>
      <w:r w:rsidRPr="000840B7">
        <w:t xml:space="preserve"> </w:t>
      </w:r>
      <w:r w:rsidRPr="005F4805">
        <w:rPr>
          <w:color w:val="0070C0"/>
        </w:rPr>
        <w:t xml:space="preserve"> </w:t>
      </w:r>
      <w:r w:rsidRPr="000840B7">
        <w:t>Всего проведено 1</w:t>
      </w:r>
      <w:r>
        <w:t>8</w:t>
      </w:r>
      <w:r w:rsidRPr="000840B7">
        <w:t xml:space="preserve"> мероприятий, общий охват населения составил  5</w:t>
      </w:r>
      <w:r>
        <w:t>14</w:t>
      </w:r>
      <w:r w:rsidRPr="000840B7">
        <w:t xml:space="preserve"> человек. Цель данного сотрудничества: объединение усилий  в деле духовно-нравственного и патриотического воспитания подрастающего поколения, содействие укреплению общественного согласия. </w:t>
      </w:r>
    </w:p>
    <w:p w:rsidR="00376A9F" w:rsidRDefault="00376A9F" w:rsidP="00376A9F">
      <w:pPr>
        <w:pStyle w:val="a4"/>
        <w:spacing w:before="0" w:beforeAutospacing="0" w:after="0" w:afterAutospacing="0"/>
        <w:ind w:right="-2" w:firstLine="567"/>
        <w:jc w:val="both"/>
        <w:rPr>
          <w:rFonts w:ascii="Times New Roman" w:hAnsi="Times New Roman" w:cs="Times New Roman"/>
          <w:sz w:val="24"/>
          <w:szCs w:val="24"/>
        </w:rPr>
      </w:pPr>
      <w:r w:rsidRPr="00341144">
        <w:rPr>
          <w:rFonts w:ascii="Times New Roman" w:hAnsi="Times New Roman" w:cs="Times New Roman"/>
          <w:sz w:val="24"/>
          <w:szCs w:val="24"/>
        </w:rPr>
        <w:t xml:space="preserve">2. </w:t>
      </w:r>
      <w:r w:rsidRPr="00341144">
        <w:rPr>
          <w:rFonts w:ascii="Times New Roman" w:hAnsi="Times New Roman" w:cs="Times New Roman"/>
          <w:bCs/>
          <w:sz w:val="24"/>
          <w:szCs w:val="24"/>
        </w:rPr>
        <w:t xml:space="preserve">Историко-патриотическое воспитание ставит </w:t>
      </w:r>
      <w:r w:rsidRPr="00341144">
        <w:rPr>
          <w:rFonts w:ascii="Times New Roman" w:hAnsi="Times New Roman" w:cs="Times New Roman"/>
          <w:sz w:val="24"/>
          <w:szCs w:val="24"/>
        </w:rPr>
        <w:t xml:space="preserve">целью пропаганду знаний в области российской  истории, подвигов российских солдат в Отечественных войнах и локальных </w:t>
      </w:r>
      <w:r w:rsidRPr="00341144">
        <w:rPr>
          <w:rFonts w:ascii="Times New Roman" w:hAnsi="Times New Roman" w:cs="Times New Roman"/>
          <w:sz w:val="24"/>
          <w:szCs w:val="24"/>
        </w:rPr>
        <w:lastRenderedPageBreak/>
        <w:t xml:space="preserve">конфликтах, формирование уважительного отношения к  участникам войн. К дням Воинской Славы и памятным датам России в библиотеках проведены </w:t>
      </w:r>
      <w:r>
        <w:rPr>
          <w:rFonts w:ascii="Times New Roman" w:hAnsi="Times New Roman" w:cs="Times New Roman"/>
          <w:sz w:val="24"/>
          <w:szCs w:val="24"/>
        </w:rPr>
        <w:t xml:space="preserve">циклы </w:t>
      </w:r>
      <w:r w:rsidRPr="00341144">
        <w:rPr>
          <w:rFonts w:ascii="Times New Roman" w:hAnsi="Times New Roman" w:cs="Times New Roman"/>
          <w:sz w:val="24"/>
          <w:szCs w:val="24"/>
        </w:rPr>
        <w:t>мероприяти</w:t>
      </w:r>
      <w:r>
        <w:rPr>
          <w:rFonts w:ascii="Times New Roman" w:hAnsi="Times New Roman" w:cs="Times New Roman"/>
          <w:sz w:val="24"/>
          <w:szCs w:val="24"/>
        </w:rPr>
        <w:t>й</w:t>
      </w:r>
      <w:r w:rsidRPr="00341144">
        <w:rPr>
          <w:rFonts w:ascii="Times New Roman" w:hAnsi="Times New Roman" w:cs="Times New Roman"/>
          <w:sz w:val="24"/>
          <w:szCs w:val="24"/>
        </w:rPr>
        <w:t>:</w:t>
      </w:r>
    </w:p>
    <w:p w:rsidR="00376A9F" w:rsidRPr="00611AE2" w:rsidRDefault="00376A9F" w:rsidP="00376A9F">
      <w:pPr>
        <w:pStyle w:val="a3"/>
        <w:spacing w:line="240" w:lineRule="auto"/>
        <w:ind w:left="0" w:right="-851" w:firstLine="567"/>
        <w:jc w:val="both"/>
        <w:rPr>
          <w:rFonts w:ascii="Times New Roman" w:hAnsi="Times New Roman"/>
          <w:sz w:val="24"/>
        </w:rPr>
      </w:pPr>
      <w:proofErr w:type="gramStart"/>
      <w:r w:rsidRPr="00611AE2">
        <w:rPr>
          <w:rFonts w:ascii="Times New Roman" w:hAnsi="Times New Roman"/>
          <w:sz w:val="24"/>
        </w:rPr>
        <w:t xml:space="preserve">- «Память пылающих лет», посвященный  памятным датам Великой Отечественной войны, </w:t>
      </w:r>
      <w:proofErr w:type="gramEnd"/>
    </w:p>
    <w:p w:rsidR="00376A9F" w:rsidRPr="00611AE2" w:rsidRDefault="00376A9F" w:rsidP="00376A9F">
      <w:pPr>
        <w:pStyle w:val="a3"/>
        <w:spacing w:line="240" w:lineRule="auto"/>
        <w:ind w:left="0" w:right="-851" w:firstLine="567"/>
        <w:jc w:val="both"/>
        <w:rPr>
          <w:rFonts w:ascii="Times New Roman" w:hAnsi="Times New Roman"/>
          <w:sz w:val="24"/>
        </w:rPr>
      </w:pPr>
      <w:r w:rsidRPr="00611AE2">
        <w:rPr>
          <w:rFonts w:ascii="Times New Roman" w:hAnsi="Times New Roman"/>
          <w:sz w:val="24"/>
        </w:rPr>
        <w:t xml:space="preserve">- «Мы живем в России», </w:t>
      </w:r>
      <w:proofErr w:type="gramStart"/>
      <w:r w:rsidRPr="00611AE2">
        <w:rPr>
          <w:rFonts w:ascii="Times New Roman" w:hAnsi="Times New Roman"/>
          <w:sz w:val="24"/>
        </w:rPr>
        <w:t>посвященный</w:t>
      </w:r>
      <w:proofErr w:type="gramEnd"/>
      <w:r w:rsidRPr="00611AE2">
        <w:rPr>
          <w:rFonts w:ascii="Times New Roman" w:hAnsi="Times New Roman"/>
          <w:sz w:val="24"/>
        </w:rPr>
        <w:t xml:space="preserve"> Дню независимости России,</w:t>
      </w:r>
    </w:p>
    <w:p w:rsidR="00376A9F" w:rsidRPr="00611AE2" w:rsidRDefault="00376A9F" w:rsidP="00376A9F">
      <w:pPr>
        <w:pStyle w:val="a3"/>
        <w:spacing w:line="240" w:lineRule="auto"/>
        <w:ind w:left="0" w:right="-851" w:firstLine="567"/>
        <w:jc w:val="both"/>
        <w:rPr>
          <w:rFonts w:ascii="Times New Roman" w:hAnsi="Times New Roman"/>
          <w:sz w:val="24"/>
        </w:rPr>
      </w:pPr>
      <w:r w:rsidRPr="00611AE2">
        <w:rPr>
          <w:rFonts w:ascii="Times New Roman" w:hAnsi="Times New Roman"/>
          <w:sz w:val="24"/>
        </w:rPr>
        <w:t xml:space="preserve">- «Формула доброго соседства», </w:t>
      </w:r>
      <w:proofErr w:type="gramStart"/>
      <w:r w:rsidRPr="00611AE2">
        <w:rPr>
          <w:rFonts w:ascii="Times New Roman" w:hAnsi="Times New Roman"/>
          <w:sz w:val="24"/>
        </w:rPr>
        <w:t>посвященный</w:t>
      </w:r>
      <w:proofErr w:type="gramEnd"/>
      <w:r w:rsidRPr="00611AE2">
        <w:rPr>
          <w:rFonts w:ascii="Times New Roman" w:hAnsi="Times New Roman"/>
          <w:sz w:val="24"/>
        </w:rPr>
        <w:t xml:space="preserve"> празднованию Дня единства,</w:t>
      </w:r>
    </w:p>
    <w:p w:rsidR="00376A9F" w:rsidRPr="00611AE2" w:rsidRDefault="00376A9F" w:rsidP="00376A9F">
      <w:pPr>
        <w:pStyle w:val="a3"/>
        <w:spacing w:after="0" w:line="240" w:lineRule="auto"/>
        <w:ind w:left="0" w:right="-851" w:firstLine="567"/>
        <w:jc w:val="both"/>
        <w:rPr>
          <w:rFonts w:ascii="Times New Roman" w:hAnsi="Times New Roman"/>
          <w:sz w:val="24"/>
        </w:rPr>
      </w:pPr>
      <w:r w:rsidRPr="00611AE2">
        <w:rPr>
          <w:rFonts w:ascii="Times New Roman" w:hAnsi="Times New Roman"/>
          <w:sz w:val="24"/>
        </w:rPr>
        <w:t>- «Гордо реет флаг России» Дню празднования государственного флага.</w:t>
      </w:r>
    </w:p>
    <w:p w:rsidR="00376A9F" w:rsidRDefault="00376A9F" w:rsidP="00376A9F">
      <w:pPr>
        <w:pStyle w:val="a4"/>
        <w:spacing w:before="0" w:beforeAutospacing="0" w:after="0" w:afterAutospacing="0"/>
        <w:ind w:right="-2" w:firstLine="567"/>
        <w:jc w:val="both"/>
        <w:rPr>
          <w:rFonts w:ascii="Times New Roman" w:hAnsi="Times New Roman" w:cs="Times New Roman"/>
          <w:sz w:val="24"/>
          <w:szCs w:val="24"/>
        </w:rPr>
      </w:pPr>
      <w:r w:rsidRPr="00742292">
        <w:rPr>
          <w:rFonts w:ascii="Times New Roman" w:hAnsi="Times New Roman" w:cs="Times New Roman"/>
          <w:sz w:val="24"/>
          <w:szCs w:val="24"/>
        </w:rPr>
        <w:t>Более пяти лет Детская библиотека работает по программе патриотического воспитания «Связь времен не прервется».</w:t>
      </w:r>
      <w:r>
        <w:rPr>
          <w:rFonts w:ascii="Times New Roman" w:hAnsi="Times New Roman" w:cs="Times New Roman"/>
          <w:sz w:val="24"/>
          <w:szCs w:val="24"/>
        </w:rPr>
        <w:t xml:space="preserve"> За 2016 год проведено 9 мероприятий, в которых приняли участие 186 человек.</w:t>
      </w:r>
    </w:p>
    <w:p w:rsidR="00376A9F" w:rsidRDefault="00376A9F" w:rsidP="00376A9F">
      <w:pPr>
        <w:pStyle w:val="a4"/>
        <w:spacing w:before="0" w:beforeAutospacing="0" w:after="0" w:afterAutospacing="0"/>
        <w:ind w:right="-2" w:firstLine="567"/>
        <w:jc w:val="both"/>
        <w:rPr>
          <w:rFonts w:ascii="Times New Roman" w:hAnsi="Times New Roman" w:cs="Times New Roman"/>
          <w:sz w:val="24"/>
          <w:szCs w:val="24"/>
        </w:rPr>
      </w:pPr>
      <w:r>
        <w:rPr>
          <w:rFonts w:ascii="Times New Roman" w:hAnsi="Times New Roman" w:cs="Times New Roman"/>
          <w:sz w:val="24"/>
          <w:szCs w:val="24"/>
        </w:rPr>
        <w:t xml:space="preserve">Наибольший отклик имели мероприятия:  </w:t>
      </w:r>
    </w:p>
    <w:p w:rsidR="00376A9F" w:rsidRDefault="00376A9F" w:rsidP="00376A9F">
      <w:pPr>
        <w:pStyle w:val="a4"/>
        <w:spacing w:before="0" w:beforeAutospacing="0" w:after="0" w:afterAutospacing="0"/>
        <w:ind w:right="-2" w:firstLine="567"/>
        <w:jc w:val="both"/>
        <w:rPr>
          <w:rFonts w:ascii="Times New Roman" w:hAnsi="Times New Roman"/>
          <w:sz w:val="24"/>
          <w:szCs w:val="24"/>
        </w:rPr>
      </w:pPr>
      <w:r>
        <w:rPr>
          <w:rFonts w:ascii="Times New Roman" w:hAnsi="Times New Roman"/>
          <w:sz w:val="24"/>
          <w:szCs w:val="24"/>
        </w:rPr>
        <w:t xml:space="preserve"> «Армейская </w:t>
      </w:r>
      <w:proofErr w:type="spellStart"/>
      <w:r>
        <w:rPr>
          <w:rFonts w:ascii="Times New Roman" w:hAnsi="Times New Roman"/>
          <w:sz w:val="24"/>
          <w:szCs w:val="24"/>
        </w:rPr>
        <w:t>игралочка</w:t>
      </w:r>
      <w:proofErr w:type="spellEnd"/>
      <w:r>
        <w:rPr>
          <w:rFonts w:ascii="Times New Roman" w:hAnsi="Times New Roman"/>
          <w:sz w:val="24"/>
          <w:szCs w:val="24"/>
        </w:rPr>
        <w:t>»:</w:t>
      </w:r>
      <w:r w:rsidRPr="00DA503C">
        <w:rPr>
          <w:rFonts w:ascii="Times New Roman" w:hAnsi="Times New Roman"/>
          <w:sz w:val="24"/>
          <w:szCs w:val="24"/>
        </w:rPr>
        <w:t xml:space="preserve"> </w:t>
      </w:r>
      <w:r>
        <w:rPr>
          <w:rFonts w:ascii="Times New Roman" w:hAnsi="Times New Roman"/>
          <w:sz w:val="24"/>
          <w:szCs w:val="24"/>
        </w:rPr>
        <w:t>военно-поисковая игра</w:t>
      </w:r>
    </w:p>
    <w:p w:rsidR="00376A9F" w:rsidRDefault="00376A9F" w:rsidP="00376A9F">
      <w:pPr>
        <w:pStyle w:val="a4"/>
        <w:spacing w:before="0" w:beforeAutospacing="0" w:after="0" w:afterAutospacing="0"/>
        <w:ind w:right="-2" w:firstLine="567"/>
        <w:jc w:val="both"/>
        <w:rPr>
          <w:rFonts w:ascii="Times New Roman" w:hAnsi="Times New Roman"/>
          <w:sz w:val="24"/>
          <w:szCs w:val="24"/>
        </w:rPr>
      </w:pPr>
      <w:r w:rsidRPr="003C62F0">
        <w:rPr>
          <w:rFonts w:ascii="Times New Roman" w:hAnsi="Times New Roman"/>
          <w:sz w:val="24"/>
          <w:szCs w:val="24"/>
        </w:rPr>
        <w:t>«Белоруссия в жерле войны»: урок мужества</w:t>
      </w:r>
    </w:p>
    <w:p w:rsidR="00376A9F" w:rsidRDefault="00376A9F" w:rsidP="00376A9F">
      <w:pPr>
        <w:pStyle w:val="a4"/>
        <w:spacing w:before="0" w:beforeAutospacing="0" w:after="0" w:afterAutospacing="0"/>
        <w:ind w:right="-2" w:firstLine="567"/>
        <w:jc w:val="both"/>
        <w:rPr>
          <w:rFonts w:ascii="Times New Roman" w:hAnsi="Times New Roman" w:cs="Times New Roman"/>
          <w:b/>
          <w:sz w:val="24"/>
          <w:szCs w:val="24"/>
        </w:rPr>
      </w:pPr>
      <w:r w:rsidRPr="00AF2AC9">
        <w:rPr>
          <w:rFonts w:ascii="Times New Roman" w:hAnsi="Times New Roman" w:cs="Times New Roman"/>
          <w:sz w:val="24"/>
          <w:szCs w:val="24"/>
        </w:rPr>
        <w:t xml:space="preserve"> </w:t>
      </w:r>
      <w:r w:rsidRPr="00FE3245">
        <w:rPr>
          <w:rFonts w:ascii="Times New Roman" w:hAnsi="Times New Roman" w:cs="Times New Roman"/>
          <w:sz w:val="24"/>
          <w:szCs w:val="24"/>
        </w:rPr>
        <w:t>«Война прошла по их судьбе»</w:t>
      </w:r>
      <w:r>
        <w:rPr>
          <w:rFonts w:ascii="Times New Roman" w:hAnsi="Times New Roman" w:cs="Times New Roman"/>
          <w:sz w:val="24"/>
          <w:szCs w:val="24"/>
        </w:rPr>
        <w:t>:</w:t>
      </w:r>
      <w:r w:rsidRPr="00DA503C">
        <w:rPr>
          <w:rFonts w:ascii="Times New Roman" w:hAnsi="Times New Roman" w:cs="Times New Roman"/>
          <w:sz w:val="24"/>
          <w:szCs w:val="24"/>
        </w:rPr>
        <w:t xml:space="preserve"> </w:t>
      </w:r>
      <w:r w:rsidRPr="00AF2AC9">
        <w:rPr>
          <w:rFonts w:ascii="Times New Roman" w:hAnsi="Times New Roman" w:cs="Times New Roman"/>
          <w:sz w:val="24"/>
          <w:szCs w:val="24"/>
        </w:rPr>
        <w:t>встреч</w:t>
      </w:r>
      <w:r>
        <w:rPr>
          <w:rFonts w:ascii="Times New Roman" w:hAnsi="Times New Roman" w:cs="Times New Roman"/>
          <w:sz w:val="24"/>
          <w:szCs w:val="24"/>
        </w:rPr>
        <w:t>и</w:t>
      </w:r>
      <w:r w:rsidRPr="00AF2AC9">
        <w:rPr>
          <w:rFonts w:ascii="Times New Roman" w:hAnsi="Times New Roman" w:cs="Times New Roman"/>
          <w:sz w:val="24"/>
          <w:szCs w:val="24"/>
        </w:rPr>
        <w:t xml:space="preserve"> </w:t>
      </w:r>
      <w:r>
        <w:rPr>
          <w:rFonts w:ascii="Times New Roman" w:hAnsi="Times New Roman" w:cs="Times New Roman"/>
          <w:sz w:val="24"/>
          <w:szCs w:val="24"/>
        </w:rPr>
        <w:t>с тружениками тыла</w:t>
      </w:r>
      <w:proofErr w:type="gramStart"/>
      <w:r w:rsidRPr="00AF2AC9">
        <w:rPr>
          <w:rFonts w:ascii="Times New Roman" w:hAnsi="Times New Roman" w:cs="Times New Roman"/>
          <w:sz w:val="24"/>
          <w:szCs w:val="24"/>
        </w:rPr>
        <w:t xml:space="preserve">  </w:t>
      </w:r>
      <w:r w:rsidRPr="00FE3245">
        <w:rPr>
          <w:rFonts w:ascii="Times New Roman" w:hAnsi="Times New Roman" w:cs="Times New Roman"/>
          <w:sz w:val="24"/>
          <w:szCs w:val="24"/>
        </w:rPr>
        <w:t>.</w:t>
      </w:r>
      <w:proofErr w:type="gramEnd"/>
      <w:r w:rsidRPr="00FE3245">
        <w:rPr>
          <w:rFonts w:ascii="Times New Roman" w:hAnsi="Times New Roman" w:cs="Times New Roman"/>
          <w:sz w:val="24"/>
          <w:szCs w:val="24"/>
        </w:rPr>
        <w:t xml:space="preserve"> </w:t>
      </w:r>
      <w:r w:rsidRPr="00AF2AC9">
        <w:rPr>
          <w:rFonts w:ascii="Times New Roman" w:hAnsi="Times New Roman" w:cs="Times New Roman"/>
          <w:b/>
          <w:sz w:val="24"/>
          <w:szCs w:val="24"/>
        </w:rPr>
        <w:t xml:space="preserve"> </w:t>
      </w:r>
    </w:p>
    <w:p w:rsidR="00376A9F" w:rsidRDefault="00376A9F" w:rsidP="00376A9F">
      <w:pPr>
        <w:pStyle w:val="a4"/>
        <w:spacing w:before="0" w:beforeAutospacing="0" w:after="0" w:afterAutospacing="0"/>
        <w:ind w:right="-2" w:firstLine="567"/>
        <w:jc w:val="both"/>
        <w:rPr>
          <w:rFonts w:ascii="Times New Roman" w:hAnsi="Times New Roman" w:cs="Times New Roman"/>
          <w:sz w:val="24"/>
          <w:szCs w:val="24"/>
        </w:rPr>
      </w:pPr>
      <w:r>
        <w:rPr>
          <w:rFonts w:ascii="Times New Roman" w:hAnsi="Times New Roman"/>
          <w:sz w:val="24"/>
          <w:szCs w:val="24"/>
        </w:rPr>
        <w:t xml:space="preserve"> </w:t>
      </w:r>
      <w:r w:rsidRPr="00CD3E7A">
        <w:rPr>
          <w:rFonts w:ascii="Times New Roman" w:hAnsi="Times New Roman"/>
          <w:sz w:val="24"/>
          <w:szCs w:val="24"/>
        </w:rPr>
        <w:t>«Победа, сохранившая святую Русь»</w:t>
      </w:r>
      <w:r>
        <w:rPr>
          <w:rFonts w:ascii="Times New Roman" w:hAnsi="Times New Roman"/>
          <w:sz w:val="24"/>
          <w:szCs w:val="24"/>
        </w:rPr>
        <w:t>:</w:t>
      </w:r>
      <w:r w:rsidRPr="00DA503C">
        <w:rPr>
          <w:rFonts w:ascii="Times New Roman" w:hAnsi="Times New Roman"/>
          <w:sz w:val="24"/>
          <w:szCs w:val="24"/>
        </w:rPr>
        <w:t xml:space="preserve"> </w:t>
      </w:r>
      <w:r>
        <w:rPr>
          <w:rFonts w:ascii="Times New Roman" w:hAnsi="Times New Roman"/>
          <w:sz w:val="24"/>
          <w:szCs w:val="24"/>
        </w:rPr>
        <w:t>историческая мозаика</w:t>
      </w:r>
    </w:p>
    <w:p w:rsidR="00376A9F" w:rsidRDefault="00376A9F" w:rsidP="00376A9F">
      <w:pPr>
        <w:pStyle w:val="a3"/>
        <w:autoSpaceDE w:val="0"/>
        <w:autoSpaceDN w:val="0"/>
        <w:adjustRightInd w:val="0"/>
        <w:spacing w:after="0" w:line="240" w:lineRule="auto"/>
        <w:ind w:left="0" w:right="-120" w:firstLine="567"/>
        <w:jc w:val="both"/>
        <w:rPr>
          <w:rFonts w:ascii="Times New Roman" w:hAnsi="Times New Roman"/>
          <w:sz w:val="24"/>
          <w:szCs w:val="24"/>
        </w:rPr>
      </w:pPr>
      <w:r w:rsidRPr="00555065">
        <w:rPr>
          <w:rFonts w:ascii="Times New Roman" w:hAnsi="Times New Roman"/>
          <w:b/>
          <w:sz w:val="24"/>
          <w:szCs w:val="24"/>
        </w:rPr>
        <w:t xml:space="preserve">   </w:t>
      </w:r>
      <w:r w:rsidRPr="00555065">
        <w:rPr>
          <w:rFonts w:ascii="Times New Roman" w:hAnsi="Times New Roman"/>
          <w:sz w:val="24"/>
          <w:szCs w:val="24"/>
        </w:rPr>
        <w:t>С 2016 года в Юношеской библиотеке им. А.</w:t>
      </w:r>
      <w:r>
        <w:rPr>
          <w:rFonts w:ascii="Times New Roman" w:hAnsi="Times New Roman"/>
          <w:sz w:val="24"/>
          <w:szCs w:val="24"/>
        </w:rPr>
        <w:t xml:space="preserve">Н. </w:t>
      </w:r>
      <w:r w:rsidRPr="00555065">
        <w:rPr>
          <w:rFonts w:ascii="Times New Roman" w:hAnsi="Times New Roman"/>
          <w:sz w:val="24"/>
          <w:szCs w:val="24"/>
        </w:rPr>
        <w:t>Ткалуна реализуется проект  по патриотическому воспитанию «Равнение на героев»</w:t>
      </w:r>
      <w:r>
        <w:rPr>
          <w:rFonts w:ascii="Times New Roman" w:hAnsi="Times New Roman"/>
          <w:sz w:val="24"/>
          <w:szCs w:val="24"/>
        </w:rPr>
        <w:t>.</w:t>
      </w:r>
      <w:r w:rsidRPr="00555065">
        <w:rPr>
          <w:rFonts w:ascii="Times New Roman" w:hAnsi="Times New Roman"/>
          <w:sz w:val="24"/>
          <w:szCs w:val="24"/>
        </w:rPr>
        <w:t xml:space="preserve"> В рамках проекта  было проведено 9 мероприятий, </w:t>
      </w:r>
      <w:r w:rsidRPr="00B9725E">
        <w:rPr>
          <w:rFonts w:ascii="Times New Roman" w:hAnsi="Times New Roman"/>
          <w:sz w:val="24"/>
        </w:rPr>
        <w:t>которые посетили 183 человека</w:t>
      </w:r>
      <w:r>
        <w:rPr>
          <w:rFonts w:ascii="Times New Roman" w:hAnsi="Times New Roman"/>
          <w:sz w:val="24"/>
        </w:rPr>
        <w:t>,</w:t>
      </w:r>
      <w:r w:rsidRPr="00555065">
        <w:rPr>
          <w:rFonts w:ascii="Times New Roman" w:hAnsi="Times New Roman"/>
          <w:sz w:val="24"/>
          <w:szCs w:val="24"/>
        </w:rPr>
        <w:t xml:space="preserve"> оформлено 6 выставок. </w:t>
      </w:r>
    </w:p>
    <w:p w:rsidR="00376A9F" w:rsidRPr="00582450" w:rsidRDefault="00376A9F" w:rsidP="00376A9F">
      <w:pPr>
        <w:pStyle w:val="c3"/>
        <w:shd w:val="clear" w:color="auto" w:fill="FFFFFF"/>
        <w:spacing w:before="0" w:beforeAutospacing="0" w:after="0" w:afterAutospacing="0"/>
        <w:ind w:firstLine="567"/>
        <w:jc w:val="both"/>
      </w:pPr>
      <w:r w:rsidRPr="00582450">
        <w:t>- Акция «Собери посылку солдату». В акции приняли участие</w:t>
      </w:r>
      <w:r w:rsidRPr="00582450">
        <w:rPr>
          <w:b/>
        </w:rPr>
        <w:t xml:space="preserve"> </w:t>
      </w:r>
      <w:r w:rsidRPr="00582450">
        <w:t>учащиеся и родительский комитет СОШ №3. Ребята с родителями собрали посылку для военнослужащего из Забайкальского военного</w:t>
      </w:r>
      <w:r>
        <w:t xml:space="preserve"> округа - </w:t>
      </w:r>
      <w:proofErr w:type="spellStart"/>
      <w:r>
        <w:t>Бодрикова</w:t>
      </w:r>
      <w:proofErr w:type="spellEnd"/>
      <w:r>
        <w:t xml:space="preserve">  Александра</w:t>
      </w:r>
      <w:r w:rsidRPr="00582450">
        <w:t xml:space="preserve">. </w:t>
      </w:r>
    </w:p>
    <w:p w:rsidR="00376A9F" w:rsidRPr="00582450" w:rsidRDefault="00376A9F" w:rsidP="00376A9F">
      <w:pPr>
        <w:ind w:firstLine="567"/>
        <w:jc w:val="both"/>
      </w:pPr>
      <w:r w:rsidRPr="00582450">
        <w:t>- «Имена на карте Белоярского»: экскурсия в архивный   отдел   администрации Белоярского района. Старшеклассники под руководством сотрудников архива провели отбор и  систематизация документов и  биографических сведений  о  земляках,   которые в мирное время были награждены правительственными наградами.</w:t>
      </w:r>
    </w:p>
    <w:p w:rsidR="00376A9F" w:rsidRPr="00582450" w:rsidRDefault="00376A9F" w:rsidP="00376A9F">
      <w:pPr>
        <w:ind w:firstLine="567"/>
        <w:jc w:val="both"/>
      </w:pPr>
      <w:r w:rsidRPr="00582450">
        <w:t>-</w:t>
      </w:r>
      <w:r>
        <w:t xml:space="preserve"> </w:t>
      </w:r>
      <w:r w:rsidRPr="00582450">
        <w:t>«Героями не рождаются, героями становятся»: вечер памяти интернационалистов</w:t>
      </w:r>
      <w:r w:rsidR="001424F0">
        <w:t>.</w:t>
      </w:r>
    </w:p>
    <w:p w:rsidR="00376A9F" w:rsidRPr="00582450" w:rsidRDefault="00376A9F" w:rsidP="00376A9F">
      <w:pPr>
        <w:ind w:firstLine="567"/>
        <w:jc w:val="both"/>
      </w:pPr>
      <w:r w:rsidRPr="00582450">
        <w:t>-</w:t>
      </w:r>
      <w:r>
        <w:t xml:space="preserve"> </w:t>
      </w:r>
      <w:r w:rsidRPr="00582450">
        <w:t>«Такое вот суровое мужское ремесло»: встреча с людьми героических профессий</w:t>
      </w:r>
      <w:r w:rsidR="001424F0">
        <w:t>.</w:t>
      </w:r>
    </w:p>
    <w:p w:rsidR="00376A9F" w:rsidRPr="00582450" w:rsidRDefault="00376A9F" w:rsidP="00376A9F">
      <w:pPr>
        <w:ind w:firstLine="567"/>
        <w:jc w:val="both"/>
      </w:pPr>
      <w:r w:rsidRPr="00582450">
        <w:t>-</w:t>
      </w:r>
      <w:r>
        <w:t xml:space="preserve"> </w:t>
      </w:r>
      <w:r w:rsidRPr="00582450">
        <w:t>«Нам в сорок первом выдали медали, и только в 45</w:t>
      </w:r>
      <w:r>
        <w:t>-</w:t>
      </w:r>
      <w:r w:rsidRPr="00582450">
        <w:t>паспорта»: урок мужества</w:t>
      </w:r>
      <w:r w:rsidR="001424F0">
        <w:t>.</w:t>
      </w:r>
      <w:r w:rsidRPr="00582450">
        <w:t xml:space="preserve"> </w:t>
      </w:r>
    </w:p>
    <w:p w:rsidR="00376A9F" w:rsidRPr="00582450" w:rsidRDefault="00376A9F" w:rsidP="00376A9F">
      <w:pPr>
        <w:ind w:firstLine="567"/>
      </w:pPr>
      <w:r w:rsidRPr="00582450">
        <w:t>-</w:t>
      </w:r>
      <w:r>
        <w:t xml:space="preserve"> </w:t>
      </w:r>
      <w:r w:rsidRPr="00582450">
        <w:t>«Мирное небо над головой»: интерактивная беседа (ко Дню солидарности в борьбе с терроризмом)</w:t>
      </w:r>
      <w:r w:rsidR="001424F0">
        <w:t>.</w:t>
      </w:r>
      <w:r w:rsidRPr="00582450">
        <w:t xml:space="preserve"> </w:t>
      </w:r>
    </w:p>
    <w:p w:rsidR="00376A9F" w:rsidRPr="00582450" w:rsidRDefault="00376A9F" w:rsidP="00376A9F">
      <w:pPr>
        <w:ind w:firstLine="567"/>
      </w:pPr>
      <w:r w:rsidRPr="00582450">
        <w:t>-</w:t>
      </w:r>
      <w:r w:rsidR="001424F0">
        <w:t xml:space="preserve"> </w:t>
      </w:r>
      <w:r w:rsidRPr="00582450">
        <w:t>«Герои России»:  вид</w:t>
      </w:r>
      <w:r>
        <w:t>е</w:t>
      </w:r>
      <w:r w:rsidRPr="00582450">
        <w:t>опрезентация с обсуждением (ко Дню народного единства)</w:t>
      </w:r>
      <w:r w:rsidR="001424F0">
        <w:t>.</w:t>
      </w:r>
      <w:r w:rsidRPr="00582450">
        <w:t xml:space="preserve"> </w:t>
      </w:r>
    </w:p>
    <w:p w:rsidR="00376A9F" w:rsidRPr="002C0A8E" w:rsidRDefault="00376A9F" w:rsidP="00376A9F">
      <w:pPr>
        <w:tabs>
          <w:tab w:val="left" w:pos="709"/>
        </w:tabs>
        <w:ind w:firstLine="567"/>
        <w:jc w:val="both"/>
      </w:pPr>
      <w:r>
        <w:rPr>
          <w:color w:val="000000"/>
        </w:rPr>
        <w:t xml:space="preserve">  </w:t>
      </w:r>
      <w:r w:rsidRPr="002C0A8E">
        <w:t>С участием  ветеранов Великой Отечественной войны, тружеников тыла и людей, чьё детство пришлось на военные годы, проведены вечера встреч и праздничные программы ко Дню Победы. В библиотеках района были применены различные формы работы: книжно-иллюстративные выставки, исторические диалоги, диспуты, вечера памяти, часы истории, громкие чтения, социально-просветительские акции:</w:t>
      </w:r>
    </w:p>
    <w:p w:rsidR="00376A9F" w:rsidRPr="00341144" w:rsidRDefault="00376A9F" w:rsidP="00376A9F">
      <w:pPr>
        <w:tabs>
          <w:tab w:val="left" w:pos="709"/>
        </w:tabs>
        <w:ind w:right="-2" w:firstLine="567"/>
        <w:jc w:val="both"/>
      </w:pPr>
      <w:r>
        <w:t>- в рамках международной общественной акции «Бессмертный полк» сотрудниками Центральной районной библиотеки бесплатно осуществлялось оформление и распечатка плакатов с фотографиями;</w:t>
      </w:r>
    </w:p>
    <w:p w:rsidR="00376A9F" w:rsidRDefault="00376A9F" w:rsidP="00376A9F">
      <w:pPr>
        <w:pStyle w:val="a4"/>
        <w:spacing w:before="0" w:beforeAutospacing="0" w:after="0" w:afterAutospacing="0"/>
        <w:ind w:right="-2" w:firstLine="567"/>
        <w:jc w:val="both"/>
        <w:rPr>
          <w:rFonts w:ascii="Times New Roman" w:hAnsi="Times New Roman" w:cs="Times New Roman"/>
          <w:sz w:val="24"/>
          <w:szCs w:val="24"/>
        </w:rPr>
      </w:pPr>
      <w:r w:rsidRPr="00341144">
        <w:rPr>
          <w:rFonts w:ascii="Times New Roman" w:hAnsi="Times New Roman" w:cs="Times New Roman"/>
          <w:sz w:val="24"/>
          <w:szCs w:val="24"/>
        </w:rPr>
        <w:t>- акция «</w:t>
      </w:r>
      <w:r>
        <w:rPr>
          <w:rFonts w:ascii="Times New Roman" w:hAnsi="Times New Roman" w:cs="Times New Roman"/>
          <w:sz w:val="24"/>
          <w:szCs w:val="24"/>
        </w:rPr>
        <w:t>В сердцах и книгах память о войне</w:t>
      </w:r>
      <w:r w:rsidRPr="00341144">
        <w:rPr>
          <w:rFonts w:ascii="Times New Roman" w:hAnsi="Times New Roman" w:cs="Times New Roman"/>
          <w:sz w:val="24"/>
          <w:szCs w:val="24"/>
        </w:rPr>
        <w:t xml:space="preserve">» в течение двух месяцев   читали различную литературу о Великой Отечественной войне и оставляли свои отзывы о прочитанных произведениях. </w:t>
      </w:r>
    </w:p>
    <w:p w:rsidR="00376A9F" w:rsidRPr="00341144" w:rsidRDefault="00376A9F" w:rsidP="00376A9F">
      <w:pPr>
        <w:pStyle w:val="a4"/>
        <w:spacing w:before="0" w:beforeAutospacing="0" w:after="0" w:afterAutospacing="0"/>
        <w:ind w:right="-851" w:firstLine="567"/>
        <w:jc w:val="both"/>
        <w:rPr>
          <w:rFonts w:ascii="Times New Roman" w:hAnsi="Times New Roman" w:cs="Times New Roman"/>
          <w:sz w:val="24"/>
          <w:szCs w:val="24"/>
        </w:rPr>
      </w:pPr>
      <w:r w:rsidRPr="00341144">
        <w:rPr>
          <w:rFonts w:ascii="Times New Roman" w:hAnsi="Times New Roman" w:cs="Times New Roman"/>
          <w:sz w:val="24"/>
          <w:szCs w:val="24"/>
        </w:rPr>
        <w:t xml:space="preserve">Всего в данных </w:t>
      </w:r>
      <w:r>
        <w:rPr>
          <w:rFonts w:ascii="Times New Roman" w:hAnsi="Times New Roman" w:cs="Times New Roman"/>
          <w:sz w:val="24"/>
          <w:szCs w:val="24"/>
        </w:rPr>
        <w:t xml:space="preserve">мероприятиях и </w:t>
      </w:r>
      <w:r w:rsidRPr="00341144">
        <w:rPr>
          <w:rFonts w:ascii="Times New Roman" w:hAnsi="Times New Roman" w:cs="Times New Roman"/>
          <w:sz w:val="24"/>
          <w:szCs w:val="24"/>
        </w:rPr>
        <w:t xml:space="preserve">акциях приняли </w:t>
      </w:r>
      <w:r w:rsidRPr="00576CB6">
        <w:rPr>
          <w:rFonts w:ascii="Times New Roman" w:hAnsi="Times New Roman" w:cs="Times New Roman"/>
          <w:color w:val="auto"/>
          <w:sz w:val="24"/>
          <w:szCs w:val="24"/>
        </w:rPr>
        <w:t xml:space="preserve">участие </w:t>
      </w:r>
      <w:r>
        <w:rPr>
          <w:rFonts w:ascii="Times New Roman" w:hAnsi="Times New Roman" w:cs="Times New Roman"/>
          <w:color w:val="auto"/>
          <w:sz w:val="24"/>
          <w:szCs w:val="24"/>
        </w:rPr>
        <w:t>8</w:t>
      </w:r>
      <w:r w:rsidRPr="00576CB6">
        <w:rPr>
          <w:rFonts w:ascii="Times New Roman" w:hAnsi="Times New Roman" w:cs="Times New Roman"/>
          <w:color w:val="auto"/>
          <w:sz w:val="24"/>
          <w:szCs w:val="24"/>
        </w:rPr>
        <w:t>67</w:t>
      </w:r>
      <w:r w:rsidRPr="00341144">
        <w:rPr>
          <w:rFonts w:ascii="Times New Roman" w:hAnsi="Times New Roman" w:cs="Times New Roman"/>
          <w:sz w:val="24"/>
          <w:szCs w:val="24"/>
        </w:rPr>
        <w:t xml:space="preserve"> человек.</w:t>
      </w:r>
    </w:p>
    <w:p w:rsidR="00376A9F" w:rsidRPr="003A6909" w:rsidRDefault="00376A9F" w:rsidP="00376A9F">
      <w:pPr>
        <w:pStyle w:val="a4"/>
        <w:spacing w:before="0" w:beforeAutospacing="0" w:after="0" w:afterAutospacing="0"/>
        <w:ind w:right="-2" w:firstLine="567"/>
        <w:jc w:val="both"/>
        <w:rPr>
          <w:rFonts w:ascii="Times New Roman" w:hAnsi="Times New Roman" w:cs="Times New Roman"/>
          <w:sz w:val="24"/>
          <w:szCs w:val="24"/>
        </w:rPr>
      </w:pPr>
      <w:r w:rsidRPr="00341144">
        <w:rPr>
          <w:rFonts w:ascii="Times New Roman" w:hAnsi="Times New Roman" w:cs="Times New Roman"/>
          <w:bCs/>
          <w:sz w:val="24"/>
          <w:szCs w:val="24"/>
        </w:rPr>
        <w:t xml:space="preserve">3. Военно-патриотическое воспитание </w:t>
      </w:r>
      <w:r w:rsidRPr="00341144">
        <w:rPr>
          <w:rFonts w:ascii="Times New Roman" w:hAnsi="Times New Roman" w:cs="Times New Roman"/>
          <w:sz w:val="24"/>
          <w:szCs w:val="24"/>
        </w:rPr>
        <w:t xml:space="preserve">ориентировано на формирование у подрастающего поколения идей служения Отечеству, способности к его вооруженной защите. Традиционно в библиотеках Белоярского района в рамках месячника оборонно-массовой работы, приуроченного ко Дню защитника Отечества, для подрастающего поколения проходят встречи с военнослужащими, познавательно-игровые программы. Такие мероприятия проводятся совместно с комитетом по делам молодежи, физической культуры и спорта и </w:t>
      </w:r>
      <w:r w:rsidRPr="00742292">
        <w:rPr>
          <w:rFonts w:ascii="Times New Roman" w:hAnsi="Times New Roman" w:cs="Times New Roman"/>
          <w:sz w:val="24"/>
          <w:szCs w:val="24"/>
        </w:rPr>
        <w:t>военкоматом.</w:t>
      </w:r>
      <w:r w:rsidRPr="00341144">
        <w:rPr>
          <w:rFonts w:ascii="Times New Roman" w:hAnsi="Times New Roman" w:cs="Times New Roman"/>
          <w:sz w:val="24"/>
          <w:szCs w:val="24"/>
        </w:rPr>
        <w:t xml:space="preserve"> </w:t>
      </w:r>
      <w:r>
        <w:rPr>
          <w:rFonts w:ascii="Times New Roman" w:hAnsi="Times New Roman" w:cs="Times New Roman"/>
          <w:sz w:val="24"/>
          <w:szCs w:val="24"/>
        </w:rPr>
        <w:t xml:space="preserve">Всего в данных мероприятиях приняли участие 186 человек. </w:t>
      </w:r>
    </w:p>
    <w:p w:rsidR="00CE49E2" w:rsidRDefault="00CE49E2" w:rsidP="00A17C4A">
      <w:pPr>
        <w:tabs>
          <w:tab w:val="left" w:pos="426"/>
        </w:tabs>
        <w:jc w:val="both"/>
        <w:rPr>
          <w:b/>
        </w:rPr>
      </w:pPr>
    </w:p>
    <w:p w:rsidR="00EC44DF" w:rsidRDefault="00EC44DF" w:rsidP="00A17C4A">
      <w:pPr>
        <w:tabs>
          <w:tab w:val="left" w:pos="426"/>
        </w:tabs>
        <w:jc w:val="both"/>
        <w:rPr>
          <w:b/>
        </w:rPr>
      </w:pPr>
    </w:p>
    <w:p w:rsidR="00A17C4A" w:rsidRPr="00057ABE" w:rsidRDefault="00A17C4A" w:rsidP="00A17C4A">
      <w:pPr>
        <w:tabs>
          <w:tab w:val="left" w:pos="426"/>
        </w:tabs>
        <w:jc w:val="both"/>
        <w:rPr>
          <w:b/>
        </w:rPr>
      </w:pPr>
      <w:r>
        <w:rPr>
          <w:b/>
        </w:rPr>
        <w:lastRenderedPageBreak/>
        <w:t>4.3.5.</w:t>
      </w:r>
      <w:r w:rsidRPr="00057ABE">
        <w:rPr>
          <w:b/>
        </w:rPr>
        <w:t>Пропаганда здорового образа жизни и меры противодействия злоупотреблению наркотиками и их незаконному обороту.</w:t>
      </w:r>
    </w:p>
    <w:p w:rsidR="00A17C4A" w:rsidRPr="00991E96" w:rsidRDefault="00A17C4A" w:rsidP="00A17C4A">
      <w:pPr>
        <w:jc w:val="both"/>
      </w:pPr>
      <w:r w:rsidRPr="00057ABE">
        <w:t xml:space="preserve">Объем </w:t>
      </w:r>
      <w:r w:rsidRPr="00991E96">
        <w:t>СБА - 4 924</w:t>
      </w:r>
    </w:p>
    <w:p w:rsidR="00A17C4A" w:rsidRPr="00057ABE" w:rsidRDefault="00A17C4A" w:rsidP="00A17C4A">
      <w:pPr>
        <w:jc w:val="both"/>
        <w:rPr>
          <w:color w:val="FF0000"/>
        </w:rPr>
      </w:pPr>
      <w:r w:rsidRPr="00057ABE">
        <w:t xml:space="preserve">Число выполненных </w:t>
      </w:r>
      <w:r w:rsidRPr="00344133">
        <w:t>справок - 903</w:t>
      </w:r>
    </w:p>
    <w:p w:rsidR="00A17C4A" w:rsidRPr="00057ABE" w:rsidRDefault="00A17C4A" w:rsidP="00A17C4A">
      <w:pPr>
        <w:jc w:val="both"/>
        <w:rPr>
          <w:color w:val="FF0000"/>
        </w:rPr>
      </w:pPr>
      <w:r w:rsidRPr="00057ABE">
        <w:t>Число мероприятий</w:t>
      </w:r>
      <w:r>
        <w:rPr>
          <w:color w:val="FF0000"/>
        </w:rPr>
        <w:t xml:space="preserve"> </w:t>
      </w:r>
      <w:r w:rsidRPr="00344133">
        <w:t>- 43</w:t>
      </w:r>
    </w:p>
    <w:p w:rsidR="00A17C4A" w:rsidRDefault="00A17C4A" w:rsidP="00A17C4A">
      <w:pPr>
        <w:jc w:val="both"/>
        <w:rPr>
          <w:color w:val="FF0000"/>
        </w:rPr>
      </w:pPr>
      <w:r w:rsidRPr="00057ABE">
        <w:t xml:space="preserve">Число </w:t>
      </w:r>
      <w:r w:rsidRPr="00344133">
        <w:t>посещений – 1186</w:t>
      </w:r>
    </w:p>
    <w:p w:rsidR="00A17C4A" w:rsidRPr="00057ABE" w:rsidRDefault="00A17C4A" w:rsidP="00996946">
      <w:pPr>
        <w:ind w:firstLine="567"/>
        <w:jc w:val="both"/>
      </w:pPr>
      <w:r w:rsidRPr="00057ABE">
        <w:t>Используя имеющиеся ресурсы, библиотеки города и района ведут просветительскую работу, направленную на формирование у населения идеологии здорового образа жизни, на профилактику курения и алкоголизма, наркомании, на сохранение и укрепление здоровья.</w:t>
      </w:r>
    </w:p>
    <w:p w:rsidR="00A17C4A" w:rsidRPr="00057ABE" w:rsidRDefault="00A17C4A" w:rsidP="00996946">
      <w:pPr>
        <w:ind w:firstLine="567"/>
        <w:jc w:val="both"/>
      </w:pPr>
      <w:r w:rsidRPr="00057ABE">
        <w:t>Задачи данного направления:</w:t>
      </w:r>
    </w:p>
    <w:p w:rsidR="00A17C4A" w:rsidRPr="00CE49E2" w:rsidRDefault="00CE49E2" w:rsidP="00996946">
      <w:pPr>
        <w:ind w:firstLine="567"/>
        <w:jc w:val="both"/>
      </w:pPr>
      <w:r>
        <w:t xml:space="preserve">- </w:t>
      </w:r>
      <w:r w:rsidR="00A17C4A" w:rsidRPr="00CE49E2">
        <w:t>формирование установок и навыков ответственного поведения в молодежной среде</w:t>
      </w:r>
      <w:r w:rsidR="00996946">
        <w:t>.</w:t>
      </w:r>
    </w:p>
    <w:p w:rsidR="00996946" w:rsidRDefault="00996946" w:rsidP="00996946">
      <w:pPr>
        <w:ind w:firstLine="567"/>
        <w:jc w:val="both"/>
      </w:pPr>
      <w:r>
        <w:t xml:space="preserve">- </w:t>
      </w:r>
      <w:r w:rsidR="00A17C4A" w:rsidRPr="00996946">
        <w:t>создание условий для оказания информационной поддержки здорового образа жизни социально незащищенным слоям населения</w:t>
      </w:r>
      <w:r>
        <w:t>.</w:t>
      </w:r>
    </w:p>
    <w:p w:rsidR="00A17C4A" w:rsidRPr="00996946" w:rsidRDefault="00996946" w:rsidP="00996946">
      <w:pPr>
        <w:ind w:firstLine="567"/>
        <w:jc w:val="both"/>
      </w:pPr>
      <w:r>
        <w:t xml:space="preserve">- </w:t>
      </w:r>
      <w:r w:rsidR="00A17C4A" w:rsidRPr="00996946">
        <w:t>пополнение фонда изданиями, нацеленными на воспитание физически, психически, нравственно здорового поколения.</w:t>
      </w:r>
    </w:p>
    <w:p w:rsidR="00A17C4A" w:rsidRDefault="00A17C4A" w:rsidP="00996946">
      <w:pPr>
        <w:ind w:firstLine="567"/>
        <w:jc w:val="both"/>
      </w:pPr>
      <w:r w:rsidRPr="00057ABE">
        <w:t xml:space="preserve">На протяжении нескольких лет сотрудники Белоярской ЦБС принимают активное участие в месячнике по пропаганде здорового образа жизни и противодействие </w:t>
      </w:r>
      <w:r w:rsidRPr="00991E96">
        <w:t>наркомании. Всего в 2016</w:t>
      </w:r>
      <w:r>
        <w:t xml:space="preserve">  в июне п</w:t>
      </w:r>
      <w:r w:rsidRPr="00991E96">
        <w:t>роведено 32 мероприятия, которые посетили 620</w:t>
      </w:r>
      <w:r>
        <w:t xml:space="preserve"> </w:t>
      </w:r>
      <w:r w:rsidRPr="00991E96">
        <w:t>человек  и представлено 10 выставок.</w:t>
      </w:r>
    </w:p>
    <w:p w:rsidR="00A17C4A" w:rsidRDefault="00A17C4A" w:rsidP="00996946">
      <w:pPr>
        <w:ind w:firstLine="567"/>
        <w:jc w:val="both"/>
      </w:pPr>
      <w:r>
        <w:t>Наиболее масштабные мероприятия:</w:t>
      </w:r>
    </w:p>
    <w:p w:rsidR="00A17C4A" w:rsidRPr="009A7D0C" w:rsidRDefault="00A17C4A" w:rsidP="00996946">
      <w:pPr>
        <w:ind w:right="-851" w:firstLine="567"/>
        <w:jc w:val="both"/>
      </w:pPr>
      <w:r>
        <w:t>-</w:t>
      </w:r>
      <w:r w:rsidR="00996946">
        <w:t xml:space="preserve"> </w:t>
      </w:r>
      <w:r w:rsidRPr="009A7D0C">
        <w:t>«Мое будущее в моих руках»: проблемный диалог</w:t>
      </w:r>
      <w:r w:rsidR="00996946">
        <w:t>.</w:t>
      </w:r>
    </w:p>
    <w:p w:rsidR="00A17C4A" w:rsidRDefault="00A17C4A" w:rsidP="00996946">
      <w:pPr>
        <w:ind w:right="-851" w:firstLine="567"/>
        <w:jc w:val="both"/>
      </w:pPr>
      <w:r>
        <w:t>-</w:t>
      </w:r>
      <w:r w:rsidR="00996946">
        <w:t xml:space="preserve"> </w:t>
      </w:r>
      <w:r>
        <w:t>«Чтению – Да! Курению – Нет! Откажись от сигарет!»: антитабачная акция</w:t>
      </w:r>
      <w:r w:rsidR="00996946">
        <w:t>.</w:t>
      </w:r>
    </w:p>
    <w:p w:rsidR="00A17C4A" w:rsidRPr="009A7D0C" w:rsidRDefault="00A17C4A" w:rsidP="00996946">
      <w:pPr>
        <w:ind w:right="-851" w:firstLine="567"/>
        <w:jc w:val="both"/>
      </w:pPr>
      <w:r w:rsidRPr="009A7D0C">
        <w:t>- «В поисках страны здоровья»: игра-путешествие</w:t>
      </w:r>
      <w:r w:rsidR="00996946">
        <w:t>.</w:t>
      </w:r>
    </w:p>
    <w:p w:rsidR="00A17C4A" w:rsidRPr="009A7D0C" w:rsidRDefault="00996946" w:rsidP="00996946">
      <w:pPr>
        <w:ind w:right="-851" w:firstLine="567"/>
        <w:jc w:val="both"/>
      </w:pPr>
      <w:r>
        <w:t xml:space="preserve">- </w:t>
      </w:r>
      <w:r w:rsidR="00A17C4A" w:rsidRPr="009A7D0C">
        <w:t>«Здоровый образ жизни – это здорово!»: игровая программа</w:t>
      </w:r>
      <w:r>
        <w:t>.</w:t>
      </w:r>
    </w:p>
    <w:p w:rsidR="00A17C4A" w:rsidRPr="009A7D0C" w:rsidRDefault="00A17C4A" w:rsidP="00996946">
      <w:pPr>
        <w:ind w:right="-851" w:firstLine="567"/>
        <w:jc w:val="both"/>
      </w:pPr>
      <w:r w:rsidRPr="009A7D0C">
        <w:t>- «Здоровье не купить, его надо сохранить»: познавательно-игровая программа</w:t>
      </w:r>
      <w:r w:rsidR="00996946">
        <w:t>.</w:t>
      </w:r>
    </w:p>
    <w:p w:rsidR="00A17C4A" w:rsidRPr="009A7D0C" w:rsidRDefault="00A17C4A" w:rsidP="00996946">
      <w:pPr>
        <w:ind w:right="-851" w:firstLine="567"/>
        <w:jc w:val="both"/>
        <w:rPr>
          <w:szCs w:val="32"/>
        </w:rPr>
      </w:pPr>
      <w:r w:rsidRPr="009A7D0C">
        <w:t>- «Курить – здоров</w:t>
      </w:r>
      <w:r>
        <w:t>ью вредить»: антитабачная акция.</w:t>
      </w:r>
    </w:p>
    <w:p w:rsidR="00A17C4A" w:rsidRDefault="00A17C4A" w:rsidP="00996946">
      <w:pPr>
        <w:pStyle w:val="ab"/>
        <w:ind w:right="-2" w:firstLine="284"/>
        <w:jc w:val="both"/>
        <w:rPr>
          <w:rFonts w:ascii="Times New Roman" w:hAnsi="Times New Roman" w:cs="Times New Roman"/>
          <w:color w:val="1F497D" w:themeColor="text2"/>
          <w:sz w:val="24"/>
          <w:szCs w:val="24"/>
        </w:rPr>
      </w:pPr>
      <w:r>
        <w:rPr>
          <w:rFonts w:ascii="Times New Roman" w:hAnsi="Times New Roman"/>
          <w:sz w:val="24"/>
          <w:szCs w:val="24"/>
        </w:rPr>
        <w:tab/>
        <w:t xml:space="preserve">  В МАУК Белоярского района «Белоярская ЦБС» деятельность по пропаганде</w:t>
      </w:r>
      <w:r>
        <w:rPr>
          <w:rFonts w:ascii="Times New Roman" w:hAnsi="Times New Roman" w:cs="Times New Roman"/>
          <w:sz w:val="24"/>
          <w:szCs w:val="24"/>
        </w:rPr>
        <w:t xml:space="preserve"> здорового образа жизни </w:t>
      </w:r>
      <w:r>
        <w:rPr>
          <w:rFonts w:ascii="Times New Roman" w:hAnsi="Times New Roman"/>
          <w:sz w:val="24"/>
          <w:szCs w:val="24"/>
        </w:rPr>
        <w:t xml:space="preserve">среди пользователей велась по следующим направлениям: </w:t>
      </w:r>
    </w:p>
    <w:p w:rsidR="00A17C4A" w:rsidRDefault="00A17C4A" w:rsidP="00996946">
      <w:pPr>
        <w:ind w:right="-2" w:firstLine="284"/>
        <w:jc w:val="both"/>
      </w:pPr>
      <w:r>
        <w:tab/>
        <w:t>- информационная деятельность: организация книжных выставок, выставок-плакатов, стендов на темы профилактики алкоголизма и наркомании, противодействия потреблению табака;</w:t>
      </w:r>
    </w:p>
    <w:p w:rsidR="00A17C4A" w:rsidRPr="00C101B6" w:rsidRDefault="00A17C4A" w:rsidP="00996946">
      <w:pPr>
        <w:ind w:right="-2" w:firstLine="284"/>
        <w:jc w:val="both"/>
      </w:pPr>
      <w:r>
        <w:tab/>
        <w:t xml:space="preserve"> </w:t>
      </w:r>
      <w:r w:rsidRPr="00C101B6">
        <w:t xml:space="preserve">- рекламно-издательская деятельность: разработка </w:t>
      </w:r>
      <w:r>
        <w:t xml:space="preserve">и распространение </w:t>
      </w:r>
      <w:r w:rsidRPr="00C101B6">
        <w:t>буклетов, закладок</w:t>
      </w:r>
      <w:r>
        <w:t>: «Спорт! Здоровье! Красота! – в моей жизни навсегда!», «Курить не модно, дыши свободно!», «Здоровье, самочувствие и вредные привычки» и др.</w:t>
      </w:r>
    </w:p>
    <w:p w:rsidR="00A17C4A" w:rsidRDefault="00A17C4A" w:rsidP="00996946">
      <w:pPr>
        <w:ind w:right="-2" w:firstLine="284"/>
        <w:jc w:val="both"/>
      </w:pPr>
      <w:r>
        <w:tab/>
      </w:r>
      <w:r w:rsidRPr="00C101B6">
        <w:t xml:space="preserve">- проведение массовых мероприятий: часы информации, дискуссии, беседы, досугово-познавательные мероприятия, акции. </w:t>
      </w:r>
    </w:p>
    <w:p w:rsidR="00A17C4A" w:rsidRDefault="00A17C4A" w:rsidP="00996946">
      <w:pPr>
        <w:ind w:right="-2" w:firstLine="709"/>
        <w:jc w:val="both"/>
      </w:pPr>
      <w:r w:rsidRPr="00057ABE">
        <w:t xml:space="preserve">С целью повышения культуры здорового образа жизни во всех библиотеках города и района оформлены и регулярно пополняются тематические папки по данному направлению. Кроме того, были оформлены  памятки и листовки для массового информирования по </w:t>
      </w:r>
      <w:r>
        <w:t>пропаганде здорового образа жизни</w:t>
      </w:r>
      <w:r w:rsidRPr="00057ABE">
        <w:t>.</w:t>
      </w:r>
    </w:p>
    <w:p w:rsidR="00A17C4A" w:rsidRPr="00DC2B93" w:rsidRDefault="00A17C4A" w:rsidP="00A17C4A">
      <w:pPr>
        <w:pStyle w:val="ab"/>
        <w:spacing w:line="276" w:lineRule="auto"/>
        <w:jc w:val="both"/>
        <w:rPr>
          <w:rFonts w:ascii="Times New Roman" w:hAnsi="Times New Roman"/>
          <w:color w:val="FF0000"/>
          <w:sz w:val="18"/>
          <w:szCs w:val="24"/>
        </w:rPr>
      </w:pPr>
    </w:p>
    <w:p w:rsidR="009D02B1" w:rsidRDefault="009D02B1" w:rsidP="009D02B1">
      <w:pPr>
        <w:rPr>
          <w:b/>
        </w:rPr>
      </w:pPr>
      <w:r w:rsidRPr="00291B32">
        <w:rPr>
          <w:b/>
        </w:rPr>
        <w:t>4.3.6.</w:t>
      </w:r>
      <w:r>
        <w:rPr>
          <w:b/>
        </w:rPr>
        <w:t xml:space="preserve"> </w:t>
      </w:r>
      <w:r w:rsidRPr="00291B32">
        <w:rPr>
          <w:b/>
        </w:rPr>
        <w:t>Формирование информационной культуры пользователей</w:t>
      </w:r>
    </w:p>
    <w:p w:rsidR="009D02B1" w:rsidRPr="0073732C" w:rsidRDefault="009D02B1" w:rsidP="00996946">
      <w:pPr>
        <w:ind w:firstLine="709"/>
        <w:jc w:val="both"/>
      </w:pPr>
      <w:proofErr w:type="gramStart"/>
      <w:r>
        <w:t>Н</w:t>
      </w:r>
      <w:r w:rsidRPr="0073732C">
        <w:t xml:space="preserve">а базе </w:t>
      </w:r>
      <w:r w:rsidR="00996946">
        <w:t xml:space="preserve">МАУК Белоярского района  «Белоярская ЦБС» </w:t>
      </w:r>
      <w:r w:rsidRPr="0073732C">
        <w:t>функционируют 11 Центров общественного доступа</w:t>
      </w:r>
      <w:r>
        <w:t>, где пользователям</w:t>
      </w:r>
      <w:r w:rsidRPr="0073732C">
        <w:t xml:space="preserve"> предоставлен бесплатный доступ к информационным ресурсам органов власти </w:t>
      </w:r>
      <w:r>
        <w:t xml:space="preserve">разного уровня − </w:t>
      </w:r>
      <w:r w:rsidRPr="0073732C">
        <w:t xml:space="preserve">федеральным, региональным, муниципальным, в т.ч. к Порталу государственных и муниципальных услуг, к Единому официальному сайту государственных органов Ханты-Мансийского автономного округа, к сайту Администрации муниципального образования и др. </w:t>
      </w:r>
      <w:proofErr w:type="gramEnd"/>
    </w:p>
    <w:p w:rsidR="009D02B1" w:rsidRDefault="009D02B1" w:rsidP="00996946">
      <w:pPr>
        <w:ind w:firstLine="709"/>
        <w:jc w:val="both"/>
      </w:pPr>
      <w:r w:rsidRPr="0073732C">
        <w:t>Пользователи  всегда могут получить консультацию в области компьютерной грамотности, а также получить  достоверную информацию  с использованием   ресурсов Интернет и справочно-правовой системы «Консультант Плюс».</w:t>
      </w:r>
    </w:p>
    <w:p w:rsidR="00A17C4A" w:rsidRDefault="009D02B1" w:rsidP="00996946">
      <w:pPr>
        <w:ind w:firstLine="709"/>
        <w:jc w:val="both"/>
      </w:pPr>
      <w:r w:rsidRPr="007049F4">
        <w:lastRenderedPageBreak/>
        <w:t xml:space="preserve">Много внимания за отчётный период библиотеки района уделили обучению потребителей информации библиографической и информационной грамотности. Проводились библиотечные уроки, экскурсии, библиографические игры, устные журналы. В качестве инновационных форм читателям библиотеки были предложены </w:t>
      </w:r>
      <w:proofErr w:type="spellStart"/>
      <w:r w:rsidRPr="007049F4">
        <w:t>квесты</w:t>
      </w:r>
      <w:proofErr w:type="spellEnd"/>
      <w:r w:rsidRPr="007049F4">
        <w:t>, расширяющие уровень информационных знаний пользователей библиотеки. Всего в этом направлении библиотеками района проведено 127 таких мероприятий,</w:t>
      </w:r>
      <w:r w:rsidRPr="007049F4">
        <w:rPr>
          <w:color w:val="FF0000"/>
        </w:rPr>
        <w:t xml:space="preserve"> </w:t>
      </w:r>
      <w:r w:rsidRPr="007049F4">
        <w:t xml:space="preserve">из них 36 – для детей. Мероприятия, повышающие информационную культуру пользователей посетили 1061 чел., в т. ч. дети – 667 чел. </w:t>
      </w:r>
    </w:p>
    <w:p w:rsidR="00FD439C" w:rsidRDefault="00FD439C" w:rsidP="00A17C4A">
      <w:pPr>
        <w:jc w:val="both"/>
        <w:rPr>
          <w:b/>
        </w:rPr>
      </w:pPr>
    </w:p>
    <w:p w:rsidR="009D02B1" w:rsidRPr="00A17C4A" w:rsidRDefault="009D02B1" w:rsidP="00A17C4A">
      <w:pPr>
        <w:jc w:val="both"/>
      </w:pPr>
      <w:r w:rsidRPr="000D0282">
        <w:rPr>
          <w:b/>
        </w:rPr>
        <w:t>Библиотечные уроки, направленные на формирование информационной ку</w:t>
      </w:r>
      <w:r>
        <w:rPr>
          <w:b/>
        </w:rPr>
        <w:t>льтуры пользователей библиотеки</w:t>
      </w:r>
    </w:p>
    <w:tbl>
      <w:tblPr>
        <w:tblStyle w:val="a5"/>
        <w:tblW w:w="0" w:type="auto"/>
        <w:tblLayout w:type="fixed"/>
        <w:tblLook w:val="04A0"/>
      </w:tblPr>
      <w:tblGrid>
        <w:gridCol w:w="1242"/>
        <w:gridCol w:w="5670"/>
        <w:gridCol w:w="851"/>
        <w:gridCol w:w="992"/>
        <w:gridCol w:w="1276"/>
      </w:tblGrid>
      <w:tr w:rsidR="009D02B1" w:rsidRPr="006C7823" w:rsidTr="00A17C4A">
        <w:trPr>
          <w:trHeight w:val="375"/>
        </w:trPr>
        <w:tc>
          <w:tcPr>
            <w:tcW w:w="1242" w:type="dxa"/>
            <w:vMerge w:val="restart"/>
          </w:tcPr>
          <w:p w:rsidR="009D02B1" w:rsidRPr="006C7823" w:rsidRDefault="009D02B1" w:rsidP="009D02B1">
            <w:pPr>
              <w:rPr>
                <w:sz w:val="20"/>
                <w:szCs w:val="24"/>
              </w:rPr>
            </w:pPr>
            <w:r w:rsidRPr="006C7823">
              <w:rPr>
                <w:sz w:val="20"/>
                <w:szCs w:val="24"/>
              </w:rPr>
              <w:t>Библиотека</w:t>
            </w:r>
          </w:p>
        </w:tc>
        <w:tc>
          <w:tcPr>
            <w:tcW w:w="5670" w:type="dxa"/>
            <w:vMerge w:val="restart"/>
          </w:tcPr>
          <w:p w:rsidR="009D02B1" w:rsidRPr="006C7823" w:rsidRDefault="009D02B1" w:rsidP="009D02B1">
            <w:pPr>
              <w:tabs>
                <w:tab w:val="left" w:pos="2445"/>
              </w:tabs>
              <w:rPr>
                <w:sz w:val="20"/>
                <w:szCs w:val="24"/>
              </w:rPr>
            </w:pPr>
            <w:r w:rsidRPr="006C7823">
              <w:rPr>
                <w:sz w:val="20"/>
                <w:szCs w:val="24"/>
              </w:rPr>
              <w:t xml:space="preserve"> Название</w:t>
            </w:r>
          </w:p>
        </w:tc>
        <w:tc>
          <w:tcPr>
            <w:tcW w:w="851" w:type="dxa"/>
            <w:vMerge w:val="restart"/>
            <w:textDirection w:val="btLr"/>
          </w:tcPr>
          <w:p w:rsidR="009D02B1" w:rsidRPr="006C7823" w:rsidRDefault="009D02B1" w:rsidP="009D02B1">
            <w:pPr>
              <w:tabs>
                <w:tab w:val="left" w:pos="2445"/>
              </w:tabs>
              <w:ind w:left="113" w:right="113"/>
              <w:rPr>
                <w:sz w:val="20"/>
                <w:szCs w:val="24"/>
              </w:rPr>
            </w:pPr>
            <w:r w:rsidRPr="006C7823">
              <w:rPr>
                <w:sz w:val="20"/>
                <w:szCs w:val="24"/>
              </w:rPr>
              <w:t>Кол-во мероприятий</w:t>
            </w:r>
          </w:p>
        </w:tc>
        <w:tc>
          <w:tcPr>
            <w:tcW w:w="2268" w:type="dxa"/>
            <w:gridSpan w:val="2"/>
          </w:tcPr>
          <w:p w:rsidR="009D02B1" w:rsidRPr="006C7823" w:rsidRDefault="009D02B1" w:rsidP="009D02B1">
            <w:pPr>
              <w:tabs>
                <w:tab w:val="left" w:pos="2445"/>
              </w:tabs>
              <w:rPr>
                <w:sz w:val="20"/>
                <w:szCs w:val="24"/>
              </w:rPr>
            </w:pPr>
            <w:r w:rsidRPr="006C7823">
              <w:rPr>
                <w:sz w:val="20"/>
                <w:szCs w:val="24"/>
              </w:rPr>
              <w:t>Посещения</w:t>
            </w:r>
          </w:p>
        </w:tc>
      </w:tr>
      <w:tr w:rsidR="009D02B1" w:rsidRPr="006C7823" w:rsidTr="00A17C4A">
        <w:trPr>
          <w:trHeight w:val="548"/>
        </w:trPr>
        <w:tc>
          <w:tcPr>
            <w:tcW w:w="1242" w:type="dxa"/>
            <w:vMerge/>
          </w:tcPr>
          <w:p w:rsidR="009D02B1" w:rsidRPr="006C7823" w:rsidRDefault="009D02B1" w:rsidP="009D02B1">
            <w:pPr>
              <w:rPr>
                <w:sz w:val="20"/>
                <w:szCs w:val="24"/>
              </w:rPr>
            </w:pPr>
          </w:p>
        </w:tc>
        <w:tc>
          <w:tcPr>
            <w:tcW w:w="5670" w:type="dxa"/>
            <w:vMerge/>
          </w:tcPr>
          <w:p w:rsidR="009D02B1" w:rsidRPr="006C7823" w:rsidRDefault="009D02B1" w:rsidP="009D02B1">
            <w:pPr>
              <w:tabs>
                <w:tab w:val="left" w:pos="2445"/>
              </w:tabs>
              <w:rPr>
                <w:sz w:val="20"/>
                <w:szCs w:val="24"/>
              </w:rPr>
            </w:pPr>
          </w:p>
        </w:tc>
        <w:tc>
          <w:tcPr>
            <w:tcW w:w="851" w:type="dxa"/>
            <w:vMerge/>
          </w:tcPr>
          <w:p w:rsidR="009D02B1" w:rsidRPr="006C7823" w:rsidRDefault="009D02B1" w:rsidP="009D02B1">
            <w:pPr>
              <w:tabs>
                <w:tab w:val="left" w:pos="2445"/>
              </w:tabs>
              <w:rPr>
                <w:sz w:val="20"/>
                <w:szCs w:val="24"/>
              </w:rPr>
            </w:pPr>
          </w:p>
        </w:tc>
        <w:tc>
          <w:tcPr>
            <w:tcW w:w="992" w:type="dxa"/>
          </w:tcPr>
          <w:p w:rsidR="009D02B1" w:rsidRPr="006C7823" w:rsidRDefault="009D02B1" w:rsidP="009D02B1">
            <w:pPr>
              <w:tabs>
                <w:tab w:val="left" w:pos="2445"/>
              </w:tabs>
              <w:rPr>
                <w:sz w:val="20"/>
                <w:szCs w:val="24"/>
              </w:rPr>
            </w:pPr>
            <w:r w:rsidRPr="006C7823">
              <w:rPr>
                <w:sz w:val="20"/>
                <w:szCs w:val="24"/>
              </w:rPr>
              <w:t>Всего</w:t>
            </w:r>
          </w:p>
        </w:tc>
        <w:tc>
          <w:tcPr>
            <w:tcW w:w="1276" w:type="dxa"/>
          </w:tcPr>
          <w:p w:rsidR="009D02B1" w:rsidRPr="006C7823" w:rsidRDefault="009D02B1" w:rsidP="009D02B1">
            <w:pPr>
              <w:tabs>
                <w:tab w:val="left" w:pos="2445"/>
              </w:tabs>
              <w:rPr>
                <w:sz w:val="20"/>
                <w:szCs w:val="24"/>
              </w:rPr>
            </w:pPr>
            <w:r w:rsidRPr="006C7823">
              <w:rPr>
                <w:sz w:val="20"/>
                <w:szCs w:val="24"/>
              </w:rPr>
              <w:t>Из них дети</w:t>
            </w:r>
          </w:p>
        </w:tc>
      </w:tr>
      <w:tr w:rsidR="009D02B1" w:rsidRPr="007049F4" w:rsidTr="00A17C4A">
        <w:trPr>
          <w:trHeight w:val="269"/>
        </w:trPr>
        <w:tc>
          <w:tcPr>
            <w:tcW w:w="1242" w:type="dxa"/>
          </w:tcPr>
          <w:p w:rsidR="009D02B1" w:rsidRPr="007049F4" w:rsidRDefault="009D02B1" w:rsidP="009D02B1">
            <w:pPr>
              <w:rPr>
                <w:sz w:val="24"/>
                <w:szCs w:val="24"/>
              </w:rPr>
            </w:pPr>
            <w:r w:rsidRPr="007049F4">
              <w:rPr>
                <w:sz w:val="24"/>
                <w:szCs w:val="24"/>
              </w:rPr>
              <w:t>ЦРБ</w:t>
            </w:r>
          </w:p>
        </w:tc>
        <w:tc>
          <w:tcPr>
            <w:tcW w:w="5670" w:type="dxa"/>
          </w:tcPr>
          <w:p w:rsidR="009D02B1" w:rsidRPr="007049F4" w:rsidRDefault="009D02B1" w:rsidP="009D02B1">
            <w:pPr>
              <w:tabs>
                <w:tab w:val="left" w:pos="2445"/>
              </w:tabs>
              <w:rPr>
                <w:sz w:val="24"/>
                <w:szCs w:val="24"/>
              </w:rPr>
            </w:pPr>
            <w:r w:rsidRPr="007049F4">
              <w:rPr>
                <w:sz w:val="24"/>
                <w:szCs w:val="24"/>
              </w:rPr>
              <w:t>«Школа компьютерной грамотности»</w:t>
            </w:r>
          </w:p>
        </w:tc>
        <w:tc>
          <w:tcPr>
            <w:tcW w:w="851" w:type="dxa"/>
          </w:tcPr>
          <w:p w:rsidR="009D02B1" w:rsidRPr="007049F4" w:rsidRDefault="009D02B1" w:rsidP="009D02B1">
            <w:pPr>
              <w:rPr>
                <w:sz w:val="24"/>
                <w:szCs w:val="24"/>
              </w:rPr>
            </w:pPr>
            <w:r w:rsidRPr="007049F4">
              <w:rPr>
                <w:sz w:val="24"/>
                <w:szCs w:val="24"/>
              </w:rPr>
              <w:t>36</w:t>
            </w:r>
          </w:p>
        </w:tc>
        <w:tc>
          <w:tcPr>
            <w:tcW w:w="992" w:type="dxa"/>
          </w:tcPr>
          <w:p w:rsidR="009D02B1" w:rsidRPr="007049F4" w:rsidRDefault="009D02B1" w:rsidP="009D02B1">
            <w:pPr>
              <w:rPr>
                <w:sz w:val="24"/>
                <w:szCs w:val="24"/>
              </w:rPr>
            </w:pPr>
            <w:r w:rsidRPr="007049F4">
              <w:rPr>
                <w:sz w:val="24"/>
                <w:szCs w:val="24"/>
              </w:rPr>
              <w:t>144</w:t>
            </w:r>
          </w:p>
        </w:tc>
        <w:tc>
          <w:tcPr>
            <w:tcW w:w="1276" w:type="dxa"/>
          </w:tcPr>
          <w:p w:rsidR="009D02B1" w:rsidRPr="007049F4" w:rsidRDefault="009D02B1" w:rsidP="009D02B1">
            <w:pPr>
              <w:rPr>
                <w:sz w:val="24"/>
                <w:szCs w:val="24"/>
                <w:highlight w:val="red"/>
              </w:rPr>
            </w:pPr>
            <w:r w:rsidRPr="007049F4">
              <w:rPr>
                <w:sz w:val="24"/>
                <w:szCs w:val="24"/>
              </w:rPr>
              <w:t>-</w:t>
            </w:r>
          </w:p>
        </w:tc>
      </w:tr>
      <w:tr w:rsidR="009D02B1" w:rsidRPr="007049F4" w:rsidTr="00A17C4A">
        <w:tc>
          <w:tcPr>
            <w:tcW w:w="1242" w:type="dxa"/>
            <w:vMerge w:val="restart"/>
          </w:tcPr>
          <w:p w:rsidR="009D02B1" w:rsidRPr="007049F4" w:rsidRDefault="009D02B1" w:rsidP="009D02B1">
            <w:pPr>
              <w:tabs>
                <w:tab w:val="center" w:pos="1009"/>
              </w:tabs>
              <w:rPr>
                <w:sz w:val="24"/>
                <w:szCs w:val="24"/>
              </w:rPr>
            </w:pPr>
            <w:r w:rsidRPr="007049F4">
              <w:rPr>
                <w:sz w:val="24"/>
                <w:szCs w:val="24"/>
              </w:rPr>
              <w:t>ДБ</w:t>
            </w:r>
            <w:r w:rsidRPr="007049F4">
              <w:rPr>
                <w:sz w:val="24"/>
                <w:szCs w:val="24"/>
              </w:rPr>
              <w:tab/>
            </w:r>
          </w:p>
        </w:tc>
        <w:tc>
          <w:tcPr>
            <w:tcW w:w="5670" w:type="dxa"/>
          </w:tcPr>
          <w:p w:rsidR="009D02B1" w:rsidRPr="007049F4" w:rsidRDefault="009D02B1" w:rsidP="009D02B1">
            <w:pPr>
              <w:rPr>
                <w:sz w:val="24"/>
                <w:szCs w:val="24"/>
              </w:rPr>
            </w:pPr>
            <w:r w:rsidRPr="007049F4">
              <w:rPr>
                <w:sz w:val="24"/>
                <w:szCs w:val="24"/>
              </w:rPr>
              <w:t>«Компьютерный магистр»: познавательно-игровой час (к.к. «</w:t>
            </w:r>
            <w:proofErr w:type="spellStart"/>
            <w:r w:rsidRPr="007049F4">
              <w:rPr>
                <w:sz w:val="24"/>
                <w:szCs w:val="24"/>
              </w:rPr>
              <w:t>Террабайт</w:t>
            </w:r>
            <w:proofErr w:type="spellEnd"/>
            <w:r w:rsidRPr="007049F4">
              <w:rPr>
                <w:sz w:val="24"/>
                <w:szCs w:val="24"/>
              </w:rPr>
              <w:t>»)</w:t>
            </w:r>
          </w:p>
        </w:tc>
        <w:tc>
          <w:tcPr>
            <w:tcW w:w="851" w:type="dxa"/>
          </w:tcPr>
          <w:p w:rsidR="009D02B1" w:rsidRPr="007049F4" w:rsidRDefault="009D02B1" w:rsidP="009D02B1">
            <w:pPr>
              <w:rPr>
                <w:sz w:val="24"/>
                <w:szCs w:val="24"/>
              </w:rPr>
            </w:pPr>
            <w:r w:rsidRPr="007049F4">
              <w:rPr>
                <w:sz w:val="24"/>
                <w:szCs w:val="24"/>
              </w:rPr>
              <w:t>1</w:t>
            </w:r>
          </w:p>
        </w:tc>
        <w:tc>
          <w:tcPr>
            <w:tcW w:w="992" w:type="dxa"/>
          </w:tcPr>
          <w:p w:rsidR="009D02B1" w:rsidRPr="007049F4" w:rsidRDefault="009D02B1" w:rsidP="009D02B1">
            <w:pPr>
              <w:rPr>
                <w:sz w:val="24"/>
                <w:szCs w:val="24"/>
              </w:rPr>
            </w:pPr>
            <w:r w:rsidRPr="007049F4">
              <w:rPr>
                <w:sz w:val="24"/>
                <w:szCs w:val="24"/>
              </w:rPr>
              <w:t>15</w:t>
            </w:r>
          </w:p>
        </w:tc>
        <w:tc>
          <w:tcPr>
            <w:tcW w:w="1276" w:type="dxa"/>
          </w:tcPr>
          <w:p w:rsidR="009D02B1" w:rsidRPr="007049F4" w:rsidRDefault="009D02B1" w:rsidP="009D02B1">
            <w:pPr>
              <w:rPr>
                <w:sz w:val="24"/>
                <w:szCs w:val="24"/>
              </w:rPr>
            </w:pPr>
            <w:r w:rsidRPr="007049F4">
              <w:rPr>
                <w:sz w:val="24"/>
                <w:szCs w:val="24"/>
              </w:rPr>
              <w:t>15</w:t>
            </w:r>
          </w:p>
        </w:tc>
      </w:tr>
      <w:tr w:rsidR="009D02B1" w:rsidRPr="007049F4" w:rsidTr="00A17C4A">
        <w:tc>
          <w:tcPr>
            <w:tcW w:w="1242" w:type="dxa"/>
            <w:vMerge/>
          </w:tcPr>
          <w:p w:rsidR="009D02B1" w:rsidRPr="007049F4" w:rsidRDefault="009D02B1" w:rsidP="009D02B1">
            <w:pPr>
              <w:tabs>
                <w:tab w:val="center" w:pos="1009"/>
              </w:tabs>
              <w:rPr>
                <w:sz w:val="24"/>
                <w:szCs w:val="24"/>
              </w:rPr>
            </w:pPr>
          </w:p>
        </w:tc>
        <w:tc>
          <w:tcPr>
            <w:tcW w:w="5670" w:type="dxa"/>
          </w:tcPr>
          <w:p w:rsidR="009D02B1" w:rsidRPr="007049F4" w:rsidRDefault="009D02B1" w:rsidP="009D02B1">
            <w:pPr>
              <w:rPr>
                <w:sz w:val="24"/>
                <w:szCs w:val="24"/>
              </w:rPr>
            </w:pPr>
            <w:r w:rsidRPr="007049F4">
              <w:rPr>
                <w:sz w:val="24"/>
                <w:szCs w:val="24"/>
              </w:rPr>
              <w:t>«Безопасный интернет – детям»: мини-школа (к.к. «</w:t>
            </w:r>
            <w:proofErr w:type="spellStart"/>
            <w:r w:rsidRPr="007049F4">
              <w:rPr>
                <w:sz w:val="24"/>
                <w:szCs w:val="24"/>
              </w:rPr>
              <w:t>Террабайт</w:t>
            </w:r>
            <w:proofErr w:type="spellEnd"/>
            <w:r w:rsidRPr="007049F4">
              <w:rPr>
                <w:sz w:val="24"/>
                <w:szCs w:val="24"/>
              </w:rPr>
              <w:t xml:space="preserve">») </w:t>
            </w:r>
          </w:p>
        </w:tc>
        <w:tc>
          <w:tcPr>
            <w:tcW w:w="851" w:type="dxa"/>
          </w:tcPr>
          <w:p w:rsidR="009D02B1" w:rsidRPr="007049F4" w:rsidRDefault="009D02B1" w:rsidP="009D02B1">
            <w:pPr>
              <w:rPr>
                <w:sz w:val="24"/>
                <w:szCs w:val="24"/>
              </w:rPr>
            </w:pPr>
            <w:r w:rsidRPr="007049F4">
              <w:rPr>
                <w:sz w:val="24"/>
                <w:szCs w:val="24"/>
              </w:rPr>
              <w:t>1</w:t>
            </w:r>
          </w:p>
        </w:tc>
        <w:tc>
          <w:tcPr>
            <w:tcW w:w="992" w:type="dxa"/>
          </w:tcPr>
          <w:p w:rsidR="009D02B1" w:rsidRPr="007049F4" w:rsidRDefault="009D02B1" w:rsidP="009D02B1">
            <w:pPr>
              <w:rPr>
                <w:sz w:val="24"/>
                <w:szCs w:val="24"/>
              </w:rPr>
            </w:pPr>
            <w:r w:rsidRPr="007049F4">
              <w:rPr>
                <w:sz w:val="24"/>
                <w:szCs w:val="24"/>
              </w:rPr>
              <w:t>13</w:t>
            </w:r>
          </w:p>
        </w:tc>
        <w:tc>
          <w:tcPr>
            <w:tcW w:w="1276" w:type="dxa"/>
          </w:tcPr>
          <w:p w:rsidR="009D02B1" w:rsidRPr="007049F4" w:rsidRDefault="009D02B1" w:rsidP="009D02B1">
            <w:pPr>
              <w:rPr>
                <w:sz w:val="24"/>
                <w:szCs w:val="24"/>
              </w:rPr>
            </w:pPr>
            <w:r w:rsidRPr="007049F4">
              <w:rPr>
                <w:sz w:val="24"/>
                <w:szCs w:val="24"/>
              </w:rPr>
              <w:t>13</w:t>
            </w:r>
          </w:p>
        </w:tc>
      </w:tr>
      <w:tr w:rsidR="009D02B1" w:rsidRPr="007049F4" w:rsidTr="00A17C4A">
        <w:tc>
          <w:tcPr>
            <w:tcW w:w="1242" w:type="dxa"/>
            <w:vMerge/>
          </w:tcPr>
          <w:p w:rsidR="009D02B1" w:rsidRPr="007049F4" w:rsidRDefault="009D02B1" w:rsidP="009D02B1">
            <w:pPr>
              <w:tabs>
                <w:tab w:val="center" w:pos="1009"/>
              </w:tabs>
              <w:rPr>
                <w:sz w:val="24"/>
                <w:szCs w:val="24"/>
              </w:rPr>
            </w:pPr>
          </w:p>
        </w:tc>
        <w:tc>
          <w:tcPr>
            <w:tcW w:w="5670" w:type="dxa"/>
          </w:tcPr>
          <w:p w:rsidR="009D02B1" w:rsidRPr="007049F4" w:rsidRDefault="009D02B1" w:rsidP="009D02B1">
            <w:pPr>
              <w:rPr>
                <w:sz w:val="24"/>
                <w:szCs w:val="24"/>
              </w:rPr>
            </w:pPr>
            <w:r w:rsidRPr="007049F4">
              <w:rPr>
                <w:sz w:val="24"/>
                <w:szCs w:val="24"/>
              </w:rPr>
              <w:t>«</w:t>
            </w:r>
            <w:proofErr w:type="spellStart"/>
            <w:r w:rsidRPr="007049F4">
              <w:rPr>
                <w:sz w:val="24"/>
                <w:szCs w:val="24"/>
              </w:rPr>
              <w:t>Информрастишка</w:t>
            </w:r>
            <w:proofErr w:type="spellEnd"/>
            <w:r w:rsidRPr="007049F4">
              <w:rPr>
                <w:sz w:val="24"/>
                <w:szCs w:val="24"/>
              </w:rPr>
              <w:t xml:space="preserve">»: </w:t>
            </w:r>
            <w:proofErr w:type="spellStart"/>
            <w:r w:rsidRPr="007049F4">
              <w:rPr>
                <w:sz w:val="24"/>
                <w:szCs w:val="24"/>
              </w:rPr>
              <w:t>информацион</w:t>
            </w:r>
            <w:proofErr w:type="spellEnd"/>
            <w:r w:rsidRPr="007049F4">
              <w:rPr>
                <w:sz w:val="24"/>
                <w:szCs w:val="24"/>
              </w:rPr>
              <w:t>. час об истории интернета и Рунета («</w:t>
            </w:r>
            <w:proofErr w:type="spellStart"/>
            <w:r w:rsidRPr="007049F4">
              <w:rPr>
                <w:sz w:val="24"/>
                <w:szCs w:val="24"/>
              </w:rPr>
              <w:t>Террабайт</w:t>
            </w:r>
            <w:proofErr w:type="spellEnd"/>
            <w:r w:rsidRPr="007049F4">
              <w:rPr>
                <w:sz w:val="24"/>
                <w:szCs w:val="24"/>
              </w:rPr>
              <w:t>»)</w:t>
            </w:r>
          </w:p>
        </w:tc>
        <w:tc>
          <w:tcPr>
            <w:tcW w:w="851" w:type="dxa"/>
          </w:tcPr>
          <w:p w:rsidR="009D02B1" w:rsidRPr="007049F4" w:rsidRDefault="009D02B1" w:rsidP="009D02B1">
            <w:pPr>
              <w:rPr>
                <w:sz w:val="24"/>
                <w:szCs w:val="24"/>
              </w:rPr>
            </w:pPr>
            <w:r w:rsidRPr="007049F4">
              <w:rPr>
                <w:sz w:val="24"/>
                <w:szCs w:val="24"/>
              </w:rPr>
              <w:t>1</w:t>
            </w:r>
          </w:p>
        </w:tc>
        <w:tc>
          <w:tcPr>
            <w:tcW w:w="992" w:type="dxa"/>
          </w:tcPr>
          <w:p w:rsidR="009D02B1" w:rsidRPr="007049F4" w:rsidRDefault="009D02B1" w:rsidP="009D02B1">
            <w:pPr>
              <w:rPr>
                <w:sz w:val="24"/>
                <w:szCs w:val="24"/>
              </w:rPr>
            </w:pPr>
            <w:r w:rsidRPr="007049F4">
              <w:rPr>
                <w:sz w:val="24"/>
                <w:szCs w:val="24"/>
              </w:rPr>
              <w:t>12</w:t>
            </w:r>
          </w:p>
        </w:tc>
        <w:tc>
          <w:tcPr>
            <w:tcW w:w="1276" w:type="dxa"/>
          </w:tcPr>
          <w:p w:rsidR="009D02B1" w:rsidRPr="007049F4" w:rsidRDefault="009D02B1" w:rsidP="009D02B1">
            <w:pPr>
              <w:rPr>
                <w:sz w:val="24"/>
                <w:szCs w:val="24"/>
              </w:rPr>
            </w:pPr>
            <w:r w:rsidRPr="007049F4">
              <w:rPr>
                <w:sz w:val="24"/>
                <w:szCs w:val="24"/>
              </w:rPr>
              <w:t>12</w:t>
            </w:r>
          </w:p>
        </w:tc>
      </w:tr>
      <w:tr w:rsidR="009D02B1" w:rsidRPr="007049F4" w:rsidTr="00A17C4A">
        <w:tc>
          <w:tcPr>
            <w:tcW w:w="1242" w:type="dxa"/>
            <w:vMerge w:val="restart"/>
          </w:tcPr>
          <w:p w:rsidR="009D02B1" w:rsidRPr="007049F4" w:rsidRDefault="009D02B1" w:rsidP="009D02B1">
            <w:pPr>
              <w:rPr>
                <w:sz w:val="24"/>
                <w:szCs w:val="24"/>
              </w:rPr>
            </w:pPr>
            <w:r w:rsidRPr="007049F4">
              <w:rPr>
                <w:sz w:val="24"/>
                <w:szCs w:val="24"/>
              </w:rPr>
              <w:t>ЮБ им. А. Н. Ткалуна</w:t>
            </w:r>
          </w:p>
        </w:tc>
        <w:tc>
          <w:tcPr>
            <w:tcW w:w="5670" w:type="dxa"/>
          </w:tcPr>
          <w:p w:rsidR="009D02B1" w:rsidRPr="007049F4" w:rsidRDefault="009D02B1" w:rsidP="009D02B1">
            <w:pPr>
              <w:rPr>
                <w:sz w:val="24"/>
                <w:szCs w:val="24"/>
              </w:rPr>
            </w:pPr>
            <w:r w:rsidRPr="007049F4">
              <w:rPr>
                <w:sz w:val="24"/>
                <w:szCs w:val="24"/>
              </w:rPr>
              <w:t>Заседание клуба «</w:t>
            </w:r>
            <w:proofErr w:type="gramStart"/>
            <w:r w:rsidRPr="007049F4">
              <w:rPr>
                <w:sz w:val="24"/>
                <w:szCs w:val="24"/>
                <w:lang w:val="en-US"/>
              </w:rPr>
              <w:t>Web</w:t>
            </w:r>
            <w:proofErr w:type="spellStart"/>
            <w:proofErr w:type="gramEnd"/>
            <w:r w:rsidRPr="007049F4">
              <w:rPr>
                <w:sz w:val="24"/>
                <w:szCs w:val="24"/>
              </w:rPr>
              <w:t>ландия</w:t>
            </w:r>
            <w:proofErr w:type="spellEnd"/>
            <w:r w:rsidRPr="007049F4">
              <w:rPr>
                <w:sz w:val="24"/>
                <w:szCs w:val="24"/>
              </w:rPr>
              <w:t>»</w:t>
            </w:r>
          </w:p>
        </w:tc>
        <w:tc>
          <w:tcPr>
            <w:tcW w:w="851" w:type="dxa"/>
          </w:tcPr>
          <w:p w:rsidR="009D02B1" w:rsidRPr="007049F4" w:rsidRDefault="009D02B1" w:rsidP="009D02B1">
            <w:pPr>
              <w:rPr>
                <w:sz w:val="24"/>
                <w:szCs w:val="24"/>
              </w:rPr>
            </w:pPr>
            <w:r w:rsidRPr="007049F4">
              <w:rPr>
                <w:sz w:val="24"/>
                <w:szCs w:val="24"/>
              </w:rPr>
              <w:t>17</w:t>
            </w:r>
          </w:p>
        </w:tc>
        <w:tc>
          <w:tcPr>
            <w:tcW w:w="992" w:type="dxa"/>
          </w:tcPr>
          <w:p w:rsidR="009D02B1" w:rsidRPr="007049F4" w:rsidRDefault="009D02B1" w:rsidP="009D02B1">
            <w:pPr>
              <w:rPr>
                <w:sz w:val="24"/>
                <w:szCs w:val="24"/>
              </w:rPr>
            </w:pPr>
            <w:r w:rsidRPr="007049F4">
              <w:rPr>
                <w:sz w:val="24"/>
                <w:szCs w:val="24"/>
              </w:rPr>
              <w:t>68</w:t>
            </w:r>
          </w:p>
        </w:tc>
        <w:tc>
          <w:tcPr>
            <w:tcW w:w="1276" w:type="dxa"/>
          </w:tcPr>
          <w:p w:rsidR="009D02B1" w:rsidRPr="007049F4" w:rsidRDefault="009D02B1" w:rsidP="009D02B1">
            <w:pPr>
              <w:rPr>
                <w:sz w:val="24"/>
                <w:szCs w:val="24"/>
              </w:rPr>
            </w:pPr>
            <w:r w:rsidRPr="007049F4">
              <w:rPr>
                <w:sz w:val="24"/>
                <w:szCs w:val="24"/>
              </w:rPr>
              <w:t>68</w:t>
            </w:r>
          </w:p>
        </w:tc>
      </w:tr>
      <w:tr w:rsidR="009D02B1" w:rsidRPr="007049F4" w:rsidTr="00A17C4A">
        <w:tc>
          <w:tcPr>
            <w:tcW w:w="1242" w:type="dxa"/>
            <w:vMerge/>
          </w:tcPr>
          <w:p w:rsidR="009D02B1" w:rsidRPr="007049F4" w:rsidRDefault="009D02B1" w:rsidP="009D02B1">
            <w:pPr>
              <w:rPr>
                <w:sz w:val="24"/>
                <w:szCs w:val="24"/>
              </w:rPr>
            </w:pPr>
          </w:p>
        </w:tc>
        <w:tc>
          <w:tcPr>
            <w:tcW w:w="5670" w:type="dxa"/>
          </w:tcPr>
          <w:p w:rsidR="009D02B1" w:rsidRPr="007049F4" w:rsidRDefault="009D02B1" w:rsidP="009D02B1">
            <w:pPr>
              <w:rPr>
                <w:sz w:val="24"/>
                <w:szCs w:val="24"/>
              </w:rPr>
            </w:pPr>
            <w:r w:rsidRPr="007049F4">
              <w:rPr>
                <w:sz w:val="24"/>
                <w:szCs w:val="24"/>
              </w:rPr>
              <w:t xml:space="preserve">«Электронный гражданин»: школа компьютерной грамотности   </w:t>
            </w:r>
          </w:p>
        </w:tc>
        <w:tc>
          <w:tcPr>
            <w:tcW w:w="851" w:type="dxa"/>
          </w:tcPr>
          <w:p w:rsidR="009D02B1" w:rsidRPr="007049F4" w:rsidRDefault="009D02B1" w:rsidP="009D02B1">
            <w:pPr>
              <w:rPr>
                <w:sz w:val="24"/>
                <w:szCs w:val="24"/>
              </w:rPr>
            </w:pPr>
            <w:r w:rsidRPr="007049F4">
              <w:rPr>
                <w:sz w:val="24"/>
                <w:szCs w:val="24"/>
              </w:rPr>
              <w:t>36</w:t>
            </w:r>
          </w:p>
        </w:tc>
        <w:tc>
          <w:tcPr>
            <w:tcW w:w="992" w:type="dxa"/>
          </w:tcPr>
          <w:p w:rsidR="009D02B1" w:rsidRPr="007049F4" w:rsidRDefault="009D02B1" w:rsidP="009D02B1">
            <w:pPr>
              <w:rPr>
                <w:sz w:val="24"/>
                <w:szCs w:val="24"/>
              </w:rPr>
            </w:pPr>
            <w:r w:rsidRPr="007049F4">
              <w:rPr>
                <w:sz w:val="24"/>
                <w:szCs w:val="24"/>
              </w:rPr>
              <w:t>138</w:t>
            </w:r>
          </w:p>
        </w:tc>
        <w:tc>
          <w:tcPr>
            <w:tcW w:w="1276" w:type="dxa"/>
          </w:tcPr>
          <w:p w:rsidR="009D02B1" w:rsidRPr="007049F4" w:rsidRDefault="009D02B1" w:rsidP="009D02B1">
            <w:pPr>
              <w:rPr>
                <w:sz w:val="24"/>
                <w:szCs w:val="24"/>
              </w:rPr>
            </w:pPr>
            <w:r w:rsidRPr="007049F4">
              <w:rPr>
                <w:sz w:val="24"/>
                <w:szCs w:val="24"/>
              </w:rPr>
              <w:t>-</w:t>
            </w:r>
          </w:p>
        </w:tc>
      </w:tr>
      <w:tr w:rsidR="009D02B1" w:rsidRPr="007049F4" w:rsidTr="00A17C4A">
        <w:tc>
          <w:tcPr>
            <w:tcW w:w="1242" w:type="dxa"/>
          </w:tcPr>
          <w:p w:rsidR="009D02B1" w:rsidRPr="007049F4" w:rsidRDefault="009D02B1" w:rsidP="009D02B1">
            <w:pPr>
              <w:rPr>
                <w:b/>
                <w:sz w:val="24"/>
                <w:szCs w:val="24"/>
              </w:rPr>
            </w:pPr>
            <w:r w:rsidRPr="007049F4">
              <w:rPr>
                <w:b/>
                <w:sz w:val="24"/>
                <w:szCs w:val="24"/>
              </w:rPr>
              <w:t>Итого по ЦБС</w:t>
            </w:r>
          </w:p>
        </w:tc>
        <w:tc>
          <w:tcPr>
            <w:tcW w:w="5670" w:type="dxa"/>
          </w:tcPr>
          <w:p w:rsidR="009D02B1" w:rsidRPr="007049F4" w:rsidRDefault="009D02B1" w:rsidP="009D02B1">
            <w:pPr>
              <w:rPr>
                <w:sz w:val="24"/>
                <w:szCs w:val="24"/>
              </w:rPr>
            </w:pPr>
          </w:p>
        </w:tc>
        <w:tc>
          <w:tcPr>
            <w:tcW w:w="851" w:type="dxa"/>
          </w:tcPr>
          <w:p w:rsidR="009D02B1" w:rsidRPr="007049F4" w:rsidRDefault="009D02B1" w:rsidP="009D02B1">
            <w:pPr>
              <w:rPr>
                <w:b/>
                <w:sz w:val="24"/>
                <w:szCs w:val="24"/>
              </w:rPr>
            </w:pPr>
            <w:r w:rsidRPr="007049F4">
              <w:rPr>
                <w:b/>
                <w:sz w:val="24"/>
                <w:szCs w:val="24"/>
              </w:rPr>
              <w:t>92</w:t>
            </w:r>
          </w:p>
        </w:tc>
        <w:tc>
          <w:tcPr>
            <w:tcW w:w="992" w:type="dxa"/>
          </w:tcPr>
          <w:p w:rsidR="009D02B1" w:rsidRPr="007049F4" w:rsidRDefault="009D02B1" w:rsidP="009D02B1">
            <w:pPr>
              <w:rPr>
                <w:b/>
                <w:sz w:val="24"/>
                <w:szCs w:val="24"/>
              </w:rPr>
            </w:pPr>
            <w:r w:rsidRPr="007049F4">
              <w:rPr>
                <w:b/>
                <w:sz w:val="24"/>
                <w:szCs w:val="24"/>
              </w:rPr>
              <w:t>390</w:t>
            </w:r>
          </w:p>
        </w:tc>
        <w:tc>
          <w:tcPr>
            <w:tcW w:w="1276" w:type="dxa"/>
          </w:tcPr>
          <w:p w:rsidR="009D02B1" w:rsidRPr="007049F4" w:rsidRDefault="009D02B1" w:rsidP="009D02B1">
            <w:pPr>
              <w:rPr>
                <w:b/>
                <w:sz w:val="24"/>
                <w:szCs w:val="24"/>
              </w:rPr>
            </w:pPr>
            <w:r w:rsidRPr="007049F4">
              <w:rPr>
                <w:b/>
                <w:sz w:val="24"/>
                <w:szCs w:val="24"/>
              </w:rPr>
              <w:t>108</w:t>
            </w:r>
          </w:p>
        </w:tc>
      </w:tr>
    </w:tbl>
    <w:p w:rsidR="00FD439C" w:rsidRDefault="00FD439C" w:rsidP="00A17C4A">
      <w:pPr>
        <w:pStyle w:val="a3"/>
        <w:tabs>
          <w:tab w:val="left" w:pos="2445"/>
        </w:tabs>
        <w:spacing w:after="0" w:line="240" w:lineRule="auto"/>
        <w:ind w:left="1080"/>
        <w:rPr>
          <w:b/>
          <w:i/>
          <w:color w:val="FF0000"/>
        </w:rPr>
      </w:pPr>
    </w:p>
    <w:p w:rsidR="009D02B1" w:rsidRPr="00FD439C" w:rsidRDefault="009D02B1" w:rsidP="00A17C4A">
      <w:pPr>
        <w:pStyle w:val="a3"/>
        <w:tabs>
          <w:tab w:val="left" w:pos="2445"/>
        </w:tabs>
        <w:spacing w:after="0" w:line="240" w:lineRule="auto"/>
        <w:ind w:left="1080"/>
        <w:rPr>
          <w:rFonts w:ascii="Times New Roman" w:hAnsi="Times New Roman"/>
          <w:b/>
          <w:sz w:val="24"/>
          <w:szCs w:val="24"/>
        </w:rPr>
      </w:pPr>
      <w:r w:rsidRPr="00FD439C">
        <w:rPr>
          <w:rFonts w:ascii="Times New Roman" w:hAnsi="Times New Roman"/>
          <w:b/>
          <w:sz w:val="24"/>
          <w:szCs w:val="24"/>
        </w:rPr>
        <w:t>Экскурсии</w:t>
      </w:r>
    </w:p>
    <w:tbl>
      <w:tblPr>
        <w:tblStyle w:val="a5"/>
        <w:tblW w:w="10031" w:type="dxa"/>
        <w:tblLayout w:type="fixed"/>
        <w:tblLook w:val="04A0"/>
      </w:tblPr>
      <w:tblGrid>
        <w:gridCol w:w="1668"/>
        <w:gridCol w:w="5244"/>
        <w:gridCol w:w="851"/>
        <w:gridCol w:w="992"/>
        <w:gridCol w:w="1276"/>
      </w:tblGrid>
      <w:tr w:rsidR="009D02B1" w:rsidRPr="006C7823" w:rsidTr="00A17C4A">
        <w:trPr>
          <w:trHeight w:val="315"/>
        </w:trPr>
        <w:tc>
          <w:tcPr>
            <w:tcW w:w="1668" w:type="dxa"/>
            <w:vMerge w:val="restart"/>
          </w:tcPr>
          <w:p w:rsidR="009D02B1" w:rsidRPr="006C7823" w:rsidRDefault="009D02B1" w:rsidP="009D02B1">
            <w:pPr>
              <w:rPr>
                <w:b/>
              </w:rPr>
            </w:pPr>
            <w:r w:rsidRPr="006C7823">
              <w:rPr>
                <w:b/>
              </w:rPr>
              <w:t>Библиотека</w:t>
            </w:r>
          </w:p>
        </w:tc>
        <w:tc>
          <w:tcPr>
            <w:tcW w:w="5244" w:type="dxa"/>
            <w:vMerge w:val="restart"/>
          </w:tcPr>
          <w:p w:rsidR="009D02B1" w:rsidRPr="006C7823" w:rsidRDefault="009D02B1" w:rsidP="009D02B1">
            <w:pPr>
              <w:tabs>
                <w:tab w:val="left" w:pos="2445"/>
              </w:tabs>
              <w:rPr>
                <w:b/>
              </w:rPr>
            </w:pPr>
            <w:r w:rsidRPr="006C7823">
              <w:rPr>
                <w:b/>
              </w:rPr>
              <w:t xml:space="preserve"> Название</w:t>
            </w:r>
          </w:p>
        </w:tc>
        <w:tc>
          <w:tcPr>
            <w:tcW w:w="851" w:type="dxa"/>
            <w:vMerge w:val="restart"/>
            <w:textDirection w:val="btLr"/>
          </w:tcPr>
          <w:p w:rsidR="009D02B1" w:rsidRPr="006C7823" w:rsidRDefault="009D02B1" w:rsidP="006C7823">
            <w:pPr>
              <w:tabs>
                <w:tab w:val="left" w:pos="2445"/>
              </w:tabs>
              <w:ind w:left="113" w:right="113"/>
            </w:pPr>
            <w:r w:rsidRPr="006C7823">
              <w:t xml:space="preserve">Кол-во  </w:t>
            </w:r>
          </w:p>
        </w:tc>
        <w:tc>
          <w:tcPr>
            <w:tcW w:w="2268" w:type="dxa"/>
            <w:gridSpan w:val="2"/>
          </w:tcPr>
          <w:p w:rsidR="009D02B1" w:rsidRPr="006C7823" w:rsidRDefault="009D02B1" w:rsidP="009D02B1">
            <w:pPr>
              <w:tabs>
                <w:tab w:val="left" w:pos="2445"/>
              </w:tabs>
              <w:rPr>
                <w:b/>
              </w:rPr>
            </w:pPr>
            <w:r w:rsidRPr="006C7823">
              <w:rPr>
                <w:b/>
              </w:rPr>
              <w:t>Посещений</w:t>
            </w:r>
          </w:p>
        </w:tc>
      </w:tr>
      <w:tr w:rsidR="009D02B1" w:rsidRPr="006C7823" w:rsidTr="00A17C4A">
        <w:trPr>
          <w:trHeight w:val="496"/>
        </w:trPr>
        <w:tc>
          <w:tcPr>
            <w:tcW w:w="1668" w:type="dxa"/>
            <w:vMerge/>
          </w:tcPr>
          <w:p w:rsidR="009D02B1" w:rsidRPr="006C7823" w:rsidRDefault="009D02B1" w:rsidP="009D02B1">
            <w:pPr>
              <w:rPr>
                <w:b/>
              </w:rPr>
            </w:pPr>
          </w:p>
        </w:tc>
        <w:tc>
          <w:tcPr>
            <w:tcW w:w="5244" w:type="dxa"/>
            <w:vMerge/>
          </w:tcPr>
          <w:p w:rsidR="009D02B1" w:rsidRPr="006C7823" w:rsidRDefault="009D02B1" w:rsidP="009D02B1">
            <w:pPr>
              <w:tabs>
                <w:tab w:val="left" w:pos="2445"/>
              </w:tabs>
              <w:rPr>
                <w:b/>
              </w:rPr>
            </w:pPr>
          </w:p>
        </w:tc>
        <w:tc>
          <w:tcPr>
            <w:tcW w:w="851" w:type="dxa"/>
            <w:vMerge/>
          </w:tcPr>
          <w:p w:rsidR="009D02B1" w:rsidRPr="006C7823" w:rsidRDefault="009D02B1" w:rsidP="009D02B1">
            <w:pPr>
              <w:tabs>
                <w:tab w:val="left" w:pos="2445"/>
              </w:tabs>
              <w:rPr>
                <w:b/>
              </w:rPr>
            </w:pPr>
          </w:p>
        </w:tc>
        <w:tc>
          <w:tcPr>
            <w:tcW w:w="992" w:type="dxa"/>
          </w:tcPr>
          <w:p w:rsidR="009D02B1" w:rsidRPr="006C7823" w:rsidRDefault="009D02B1" w:rsidP="009D02B1">
            <w:pPr>
              <w:tabs>
                <w:tab w:val="left" w:pos="2445"/>
              </w:tabs>
              <w:rPr>
                <w:b/>
              </w:rPr>
            </w:pPr>
            <w:r w:rsidRPr="006C7823">
              <w:rPr>
                <w:b/>
              </w:rPr>
              <w:t>Всего</w:t>
            </w:r>
          </w:p>
        </w:tc>
        <w:tc>
          <w:tcPr>
            <w:tcW w:w="1276" w:type="dxa"/>
          </w:tcPr>
          <w:p w:rsidR="009D02B1" w:rsidRPr="006C7823" w:rsidRDefault="009D02B1" w:rsidP="009D02B1">
            <w:pPr>
              <w:tabs>
                <w:tab w:val="left" w:pos="2445"/>
              </w:tabs>
              <w:rPr>
                <w:b/>
              </w:rPr>
            </w:pPr>
            <w:r w:rsidRPr="006C7823">
              <w:rPr>
                <w:b/>
              </w:rPr>
              <w:t>Из них дети</w:t>
            </w:r>
          </w:p>
        </w:tc>
      </w:tr>
      <w:tr w:rsidR="009D02B1" w:rsidRPr="006C7823" w:rsidTr="00A17C4A">
        <w:tc>
          <w:tcPr>
            <w:tcW w:w="1668" w:type="dxa"/>
          </w:tcPr>
          <w:p w:rsidR="009D02B1" w:rsidRPr="006C7823" w:rsidRDefault="009D02B1" w:rsidP="009D02B1">
            <w:r w:rsidRPr="006C7823">
              <w:t>ЦРБ</w:t>
            </w:r>
          </w:p>
        </w:tc>
        <w:tc>
          <w:tcPr>
            <w:tcW w:w="5244" w:type="dxa"/>
          </w:tcPr>
          <w:p w:rsidR="009D02B1" w:rsidRPr="006C7823" w:rsidRDefault="009D02B1" w:rsidP="009D02B1">
            <w:r w:rsidRPr="006C7823">
              <w:t>«Тайна за семью печатями»</w:t>
            </w:r>
          </w:p>
        </w:tc>
        <w:tc>
          <w:tcPr>
            <w:tcW w:w="851" w:type="dxa"/>
          </w:tcPr>
          <w:p w:rsidR="009D02B1" w:rsidRPr="006C7823" w:rsidRDefault="009D02B1" w:rsidP="009D02B1">
            <w:r w:rsidRPr="006C7823">
              <w:t>1</w:t>
            </w:r>
          </w:p>
        </w:tc>
        <w:tc>
          <w:tcPr>
            <w:tcW w:w="992" w:type="dxa"/>
          </w:tcPr>
          <w:p w:rsidR="009D02B1" w:rsidRPr="006C7823" w:rsidRDefault="009D02B1" w:rsidP="009D02B1">
            <w:r w:rsidRPr="006C7823">
              <w:t xml:space="preserve">16 </w:t>
            </w:r>
          </w:p>
        </w:tc>
        <w:tc>
          <w:tcPr>
            <w:tcW w:w="1276" w:type="dxa"/>
          </w:tcPr>
          <w:p w:rsidR="009D02B1" w:rsidRPr="006C7823" w:rsidRDefault="009D02B1" w:rsidP="009D02B1">
            <w:r w:rsidRPr="006C7823">
              <w:t>16</w:t>
            </w:r>
          </w:p>
        </w:tc>
      </w:tr>
      <w:tr w:rsidR="009D02B1" w:rsidRPr="006C7823" w:rsidTr="00A17C4A">
        <w:tc>
          <w:tcPr>
            <w:tcW w:w="1668" w:type="dxa"/>
          </w:tcPr>
          <w:p w:rsidR="009D02B1" w:rsidRPr="006C7823" w:rsidRDefault="009D02B1" w:rsidP="009D02B1">
            <w:r w:rsidRPr="006C7823">
              <w:t>ДБ</w:t>
            </w:r>
          </w:p>
        </w:tc>
        <w:tc>
          <w:tcPr>
            <w:tcW w:w="5244" w:type="dxa"/>
          </w:tcPr>
          <w:p w:rsidR="009D02B1" w:rsidRPr="006C7823" w:rsidRDefault="009D02B1" w:rsidP="009D02B1">
            <w:pPr>
              <w:rPr>
                <w:b/>
              </w:rPr>
            </w:pPr>
            <w:r w:rsidRPr="006C7823">
              <w:t>«Я с книгой открываю мир»</w:t>
            </w:r>
          </w:p>
        </w:tc>
        <w:tc>
          <w:tcPr>
            <w:tcW w:w="851" w:type="dxa"/>
          </w:tcPr>
          <w:p w:rsidR="009D02B1" w:rsidRPr="006C7823" w:rsidRDefault="009D02B1" w:rsidP="009D02B1">
            <w:r w:rsidRPr="006C7823">
              <w:t>7</w:t>
            </w:r>
          </w:p>
        </w:tc>
        <w:tc>
          <w:tcPr>
            <w:tcW w:w="992" w:type="dxa"/>
          </w:tcPr>
          <w:p w:rsidR="009D02B1" w:rsidRPr="006C7823" w:rsidRDefault="009D02B1" w:rsidP="009D02B1">
            <w:r w:rsidRPr="006C7823">
              <w:t>125</w:t>
            </w:r>
          </w:p>
        </w:tc>
        <w:tc>
          <w:tcPr>
            <w:tcW w:w="1276" w:type="dxa"/>
          </w:tcPr>
          <w:p w:rsidR="009D02B1" w:rsidRPr="006C7823" w:rsidRDefault="009D02B1" w:rsidP="009D02B1">
            <w:r w:rsidRPr="006C7823">
              <w:t>125</w:t>
            </w:r>
          </w:p>
        </w:tc>
      </w:tr>
      <w:tr w:rsidR="009D02B1" w:rsidRPr="006C7823" w:rsidTr="00A17C4A">
        <w:tc>
          <w:tcPr>
            <w:tcW w:w="1668" w:type="dxa"/>
          </w:tcPr>
          <w:p w:rsidR="009D02B1" w:rsidRPr="006C7823" w:rsidRDefault="009D02B1" w:rsidP="009D02B1">
            <w:r w:rsidRPr="006C7823">
              <w:t>Ванзеват</w:t>
            </w:r>
          </w:p>
        </w:tc>
        <w:tc>
          <w:tcPr>
            <w:tcW w:w="5244" w:type="dxa"/>
          </w:tcPr>
          <w:p w:rsidR="009D02B1" w:rsidRPr="006C7823" w:rsidRDefault="009D02B1" w:rsidP="009D02B1">
            <w:pPr>
              <w:rPr>
                <w:b/>
              </w:rPr>
            </w:pPr>
            <w:r w:rsidRPr="006C7823">
              <w:t>«Дом, в котором живут книги»</w:t>
            </w:r>
          </w:p>
        </w:tc>
        <w:tc>
          <w:tcPr>
            <w:tcW w:w="851" w:type="dxa"/>
          </w:tcPr>
          <w:p w:rsidR="009D02B1" w:rsidRPr="006C7823" w:rsidRDefault="009D02B1" w:rsidP="009D02B1">
            <w:r w:rsidRPr="006C7823">
              <w:t>1</w:t>
            </w:r>
          </w:p>
        </w:tc>
        <w:tc>
          <w:tcPr>
            <w:tcW w:w="992" w:type="dxa"/>
          </w:tcPr>
          <w:p w:rsidR="009D02B1" w:rsidRPr="006C7823" w:rsidRDefault="009D02B1" w:rsidP="009D02B1">
            <w:r w:rsidRPr="006C7823">
              <w:t>8</w:t>
            </w:r>
          </w:p>
        </w:tc>
        <w:tc>
          <w:tcPr>
            <w:tcW w:w="1276" w:type="dxa"/>
          </w:tcPr>
          <w:p w:rsidR="009D02B1" w:rsidRPr="006C7823" w:rsidRDefault="009D02B1" w:rsidP="009D02B1">
            <w:r w:rsidRPr="006C7823">
              <w:t>8</w:t>
            </w:r>
          </w:p>
        </w:tc>
      </w:tr>
      <w:tr w:rsidR="009D02B1" w:rsidRPr="006C7823" w:rsidTr="00A17C4A">
        <w:tc>
          <w:tcPr>
            <w:tcW w:w="1668" w:type="dxa"/>
            <w:vMerge w:val="restart"/>
          </w:tcPr>
          <w:p w:rsidR="009D02B1" w:rsidRPr="006C7823" w:rsidRDefault="009D02B1" w:rsidP="009D02B1">
            <w:r w:rsidRPr="006C7823">
              <w:t>Верхнеказымский</w:t>
            </w:r>
          </w:p>
        </w:tc>
        <w:tc>
          <w:tcPr>
            <w:tcW w:w="5244" w:type="dxa"/>
          </w:tcPr>
          <w:p w:rsidR="009D02B1" w:rsidRPr="006C7823" w:rsidRDefault="009D02B1" w:rsidP="009D02B1">
            <w:r w:rsidRPr="006C7823">
              <w:t>«У вас каникулы? Ура! В библиотеку, детвора!»</w:t>
            </w:r>
          </w:p>
        </w:tc>
        <w:tc>
          <w:tcPr>
            <w:tcW w:w="851" w:type="dxa"/>
          </w:tcPr>
          <w:p w:rsidR="009D02B1" w:rsidRPr="006C7823" w:rsidRDefault="009D02B1" w:rsidP="009D02B1">
            <w:r w:rsidRPr="006C7823">
              <w:t>1</w:t>
            </w:r>
          </w:p>
        </w:tc>
        <w:tc>
          <w:tcPr>
            <w:tcW w:w="992" w:type="dxa"/>
          </w:tcPr>
          <w:p w:rsidR="009D02B1" w:rsidRPr="006C7823" w:rsidRDefault="009D02B1" w:rsidP="009D02B1">
            <w:r w:rsidRPr="006C7823">
              <w:t>25</w:t>
            </w:r>
          </w:p>
        </w:tc>
        <w:tc>
          <w:tcPr>
            <w:tcW w:w="1276" w:type="dxa"/>
          </w:tcPr>
          <w:p w:rsidR="009D02B1" w:rsidRPr="006C7823" w:rsidRDefault="009D02B1" w:rsidP="009D02B1">
            <w:r w:rsidRPr="006C7823">
              <w:t>25</w:t>
            </w:r>
          </w:p>
        </w:tc>
      </w:tr>
      <w:tr w:rsidR="009D02B1" w:rsidRPr="006C7823" w:rsidTr="00A17C4A">
        <w:tc>
          <w:tcPr>
            <w:tcW w:w="1668" w:type="dxa"/>
            <w:vMerge/>
          </w:tcPr>
          <w:p w:rsidR="009D02B1" w:rsidRPr="006C7823" w:rsidRDefault="009D02B1" w:rsidP="009D02B1"/>
        </w:tc>
        <w:tc>
          <w:tcPr>
            <w:tcW w:w="5244" w:type="dxa"/>
          </w:tcPr>
          <w:p w:rsidR="009D02B1" w:rsidRPr="006C7823" w:rsidRDefault="009D02B1" w:rsidP="009D02B1">
            <w:r w:rsidRPr="006C7823">
              <w:t>«Там, где живут книги и происходят чудеса».</w:t>
            </w:r>
          </w:p>
        </w:tc>
        <w:tc>
          <w:tcPr>
            <w:tcW w:w="851" w:type="dxa"/>
          </w:tcPr>
          <w:p w:rsidR="009D02B1" w:rsidRPr="006C7823" w:rsidRDefault="009D02B1" w:rsidP="009D02B1">
            <w:r w:rsidRPr="006C7823">
              <w:t>1</w:t>
            </w:r>
          </w:p>
        </w:tc>
        <w:tc>
          <w:tcPr>
            <w:tcW w:w="992" w:type="dxa"/>
          </w:tcPr>
          <w:p w:rsidR="009D02B1" w:rsidRPr="006C7823" w:rsidRDefault="009D02B1" w:rsidP="009D02B1">
            <w:r w:rsidRPr="006C7823">
              <w:t>30</w:t>
            </w:r>
          </w:p>
        </w:tc>
        <w:tc>
          <w:tcPr>
            <w:tcW w:w="1276" w:type="dxa"/>
          </w:tcPr>
          <w:p w:rsidR="009D02B1" w:rsidRPr="006C7823" w:rsidRDefault="009D02B1" w:rsidP="009D02B1">
            <w:r w:rsidRPr="006C7823">
              <w:t>12</w:t>
            </w:r>
          </w:p>
        </w:tc>
      </w:tr>
      <w:tr w:rsidR="009D02B1" w:rsidRPr="006C7823" w:rsidTr="00A17C4A">
        <w:tc>
          <w:tcPr>
            <w:tcW w:w="1668" w:type="dxa"/>
            <w:vMerge/>
          </w:tcPr>
          <w:p w:rsidR="009D02B1" w:rsidRPr="006C7823" w:rsidRDefault="009D02B1" w:rsidP="009D02B1"/>
        </w:tc>
        <w:tc>
          <w:tcPr>
            <w:tcW w:w="5244" w:type="dxa"/>
          </w:tcPr>
          <w:p w:rsidR="009D02B1" w:rsidRPr="006C7823" w:rsidRDefault="009D02B1" w:rsidP="009D02B1">
            <w:r w:rsidRPr="006C7823">
              <w:rPr>
                <w:bCs/>
              </w:rPr>
              <w:t>«Библиотека – молодым  читателям: ресурсы, услуги»</w:t>
            </w:r>
          </w:p>
        </w:tc>
        <w:tc>
          <w:tcPr>
            <w:tcW w:w="851" w:type="dxa"/>
          </w:tcPr>
          <w:p w:rsidR="009D02B1" w:rsidRPr="006C7823" w:rsidRDefault="009D02B1" w:rsidP="009D02B1">
            <w:r w:rsidRPr="006C7823">
              <w:t>1</w:t>
            </w:r>
          </w:p>
        </w:tc>
        <w:tc>
          <w:tcPr>
            <w:tcW w:w="992" w:type="dxa"/>
          </w:tcPr>
          <w:p w:rsidR="009D02B1" w:rsidRPr="006C7823" w:rsidRDefault="009D02B1" w:rsidP="009D02B1">
            <w:r w:rsidRPr="006C7823">
              <w:t>12</w:t>
            </w:r>
          </w:p>
        </w:tc>
        <w:tc>
          <w:tcPr>
            <w:tcW w:w="1276" w:type="dxa"/>
          </w:tcPr>
          <w:p w:rsidR="009D02B1" w:rsidRPr="006C7823" w:rsidRDefault="009D02B1" w:rsidP="009D02B1">
            <w:r w:rsidRPr="006C7823">
              <w:t>-</w:t>
            </w:r>
          </w:p>
        </w:tc>
      </w:tr>
      <w:tr w:rsidR="009D02B1" w:rsidRPr="006C7823" w:rsidTr="00A17C4A">
        <w:trPr>
          <w:trHeight w:val="360"/>
        </w:trPr>
        <w:tc>
          <w:tcPr>
            <w:tcW w:w="1668" w:type="dxa"/>
            <w:vMerge w:val="restart"/>
          </w:tcPr>
          <w:p w:rsidR="009D02B1" w:rsidRPr="006C7823" w:rsidRDefault="009D02B1" w:rsidP="009D02B1">
            <w:r w:rsidRPr="006C7823">
              <w:t>Казым им. М. К. Волдиной</w:t>
            </w:r>
          </w:p>
        </w:tc>
        <w:tc>
          <w:tcPr>
            <w:tcW w:w="5244" w:type="dxa"/>
          </w:tcPr>
          <w:p w:rsidR="009D02B1" w:rsidRPr="006C7823" w:rsidRDefault="009D02B1" w:rsidP="009D02B1">
            <w:r w:rsidRPr="006C7823">
              <w:t xml:space="preserve">«В книжном царстве – библиотечном государстве»  </w:t>
            </w:r>
          </w:p>
        </w:tc>
        <w:tc>
          <w:tcPr>
            <w:tcW w:w="851" w:type="dxa"/>
          </w:tcPr>
          <w:p w:rsidR="009D02B1" w:rsidRPr="006C7823" w:rsidRDefault="009D02B1" w:rsidP="009D02B1">
            <w:pPr>
              <w:rPr>
                <w:rFonts w:eastAsia="Calibri"/>
              </w:rPr>
            </w:pPr>
            <w:r w:rsidRPr="006C7823">
              <w:rPr>
                <w:rFonts w:eastAsia="Calibri"/>
              </w:rPr>
              <w:t xml:space="preserve"> 1</w:t>
            </w:r>
          </w:p>
          <w:p w:rsidR="009D02B1" w:rsidRPr="006C7823" w:rsidRDefault="009D02B1" w:rsidP="009D02B1">
            <w:pPr>
              <w:rPr>
                <w:rFonts w:eastAsia="Calibri"/>
              </w:rPr>
            </w:pPr>
          </w:p>
        </w:tc>
        <w:tc>
          <w:tcPr>
            <w:tcW w:w="992" w:type="dxa"/>
          </w:tcPr>
          <w:p w:rsidR="009D02B1" w:rsidRPr="006C7823" w:rsidRDefault="009D02B1" w:rsidP="009D02B1">
            <w:pPr>
              <w:rPr>
                <w:rFonts w:eastAsia="Calibri"/>
              </w:rPr>
            </w:pPr>
            <w:r w:rsidRPr="006C7823">
              <w:rPr>
                <w:rFonts w:eastAsia="Calibri"/>
              </w:rPr>
              <w:t>19</w:t>
            </w:r>
          </w:p>
        </w:tc>
        <w:tc>
          <w:tcPr>
            <w:tcW w:w="1276" w:type="dxa"/>
          </w:tcPr>
          <w:p w:rsidR="009D02B1" w:rsidRPr="006C7823" w:rsidRDefault="009D02B1" w:rsidP="009D02B1">
            <w:r w:rsidRPr="006C7823">
              <w:t>18</w:t>
            </w:r>
          </w:p>
        </w:tc>
      </w:tr>
      <w:tr w:rsidR="009D02B1" w:rsidRPr="006C7823" w:rsidTr="00A17C4A">
        <w:trPr>
          <w:trHeight w:val="316"/>
        </w:trPr>
        <w:tc>
          <w:tcPr>
            <w:tcW w:w="1668" w:type="dxa"/>
            <w:vMerge/>
          </w:tcPr>
          <w:p w:rsidR="009D02B1" w:rsidRPr="006C7823" w:rsidRDefault="009D02B1" w:rsidP="009D02B1"/>
        </w:tc>
        <w:tc>
          <w:tcPr>
            <w:tcW w:w="5244" w:type="dxa"/>
          </w:tcPr>
          <w:p w:rsidR="009D02B1" w:rsidRPr="006C7823" w:rsidRDefault="009D02B1" w:rsidP="009D02B1">
            <w:pPr>
              <w:rPr>
                <w:rFonts w:eastAsia="Calibri"/>
              </w:rPr>
            </w:pPr>
            <w:r w:rsidRPr="006C7823">
              <w:t xml:space="preserve">«Наш чудесный книжный дом»  </w:t>
            </w:r>
          </w:p>
        </w:tc>
        <w:tc>
          <w:tcPr>
            <w:tcW w:w="851" w:type="dxa"/>
          </w:tcPr>
          <w:p w:rsidR="009D02B1" w:rsidRPr="006C7823" w:rsidRDefault="009D02B1" w:rsidP="009D02B1">
            <w:pPr>
              <w:rPr>
                <w:rFonts w:eastAsia="Calibri"/>
              </w:rPr>
            </w:pPr>
            <w:r w:rsidRPr="006C7823">
              <w:rPr>
                <w:rFonts w:eastAsia="Calibri"/>
              </w:rPr>
              <w:t>1</w:t>
            </w:r>
          </w:p>
        </w:tc>
        <w:tc>
          <w:tcPr>
            <w:tcW w:w="992" w:type="dxa"/>
          </w:tcPr>
          <w:p w:rsidR="009D02B1" w:rsidRPr="006C7823" w:rsidRDefault="009D02B1" w:rsidP="009D02B1">
            <w:pPr>
              <w:rPr>
                <w:rFonts w:eastAsia="Calibri"/>
              </w:rPr>
            </w:pPr>
            <w:r w:rsidRPr="006C7823">
              <w:rPr>
                <w:rFonts w:eastAsia="Calibri"/>
              </w:rPr>
              <w:t>16</w:t>
            </w:r>
          </w:p>
        </w:tc>
        <w:tc>
          <w:tcPr>
            <w:tcW w:w="1276" w:type="dxa"/>
          </w:tcPr>
          <w:p w:rsidR="009D02B1" w:rsidRPr="006C7823" w:rsidRDefault="009D02B1" w:rsidP="009D02B1">
            <w:r w:rsidRPr="006C7823">
              <w:t>16</w:t>
            </w:r>
          </w:p>
        </w:tc>
      </w:tr>
      <w:tr w:rsidR="009D02B1" w:rsidRPr="006C7823" w:rsidTr="00A17C4A">
        <w:tc>
          <w:tcPr>
            <w:tcW w:w="1668" w:type="dxa"/>
          </w:tcPr>
          <w:p w:rsidR="009D02B1" w:rsidRPr="006C7823" w:rsidRDefault="009D02B1" w:rsidP="009D02B1">
            <w:r w:rsidRPr="006C7823">
              <w:t>Лыхма</w:t>
            </w:r>
          </w:p>
        </w:tc>
        <w:tc>
          <w:tcPr>
            <w:tcW w:w="5244" w:type="dxa"/>
          </w:tcPr>
          <w:p w:rsidR="009D02B1" w:rsidRPr="006C7823" w:rsidRDefault="009D02B1" w:rsidP="009D02B1">
            <w:pPr>
              <w:tabs>
                <w:tab w:val="left" w:pos="2445"/>
              </w:tabs>
              <w:rPr>
                <w:b/>
              </w:rPr>
            </w:pPr>
            <w:r w:rsidRPr="006C7823">
              <w:t>«Давайте дружить!»</w:t>
            </w:r>
          </w:p>
        </w:tc>
        <w:tc>
          <w:tcPr>
            <w:tcW w:w="851" w:type="dxa"/>
          </w:tcPr>
          <w:p w:rsidR="009D02B1" w:rsidRPr="006C7823" w:rsidRDefault="009D02B1" w:rsidP="009D02B1">
            <w:r w:rsidRPr="006C7823">
              <w:t>1</w:t>
            </w:r>
          </w:p>
        </w:tc>
        <w:tc>
          <w:tcPr>
            <w:tcW w:w="992" w:type="dxa"/>
          </w:tcPr>
          <w:p w:rsidR="009D02B1" w:rsidRPr="006C7823" w:rsidRDefault="009D02B1" w:rsidP="009D02B1">
            <w:pPr>
              <w:pStyle w:val="a3"/>
              <w:tabs>
                <w:tab w:val="left" w:pos="3795"/>
              </w:tabs>
              <w:ind w:left="0"/>
            </w:pPr>
            <w:r w:rsidRPr="006C7823">
              <w:t>20</w:t>
            </w:r>
          </w:p>
        </w:tc>
        <w:tc>
          <w:tcPr>
            <w:tcW w:w="1276" w:type="dxa"/>
          </w:tcPr>
          <w:p w:rsidR="009D02B1" w:rsidRPr="006C7823" w:rsidRDefault="009D02B1" w:rsidP="009D02B1">
            <w:r w:rsidRPr="006C7823">
              <w:t>20</w:t>
            </w:r>
          </w:p>
        </w:tc>
      </w:tr>
      <w:tr w:rsidR="009D02B1" w:rsidRPr="006C7823" w:rsidTr="00A17C4A">
        <w:tc>
          <w:tcPr>
            <w:tcW w:w="1668" w:type="dxa"/>
          </w:tcPr>
          <w:p w:rsidR="009D02B1" w:rsidRPr="006C7823" w:rsidRDefault="009D02B1" w:rsidP="009D02B1">
            <w:r w:rsidRPr="006C7823">
              <w:t>Полноват</w:t>
            </w:r>
          </w:p>
        </w:tc>
        <w:tc>
          <w:tcPr>
            <w:tcW w:w="5244" w:type="dxa"/>
          </w:tcPr>
          <w:p w:rsidR="009D02B1" w:rsidRPr="006C7823" w:rsidRDefault="009D02B1" w:rsidP="009D02B1">
            <w:pPr>
              <w:tabs>
                <w:tab w:val="left" w:pos="2445"/>
              </w:tabs>
            </w:pPr>
            <w:r w:rsidRPr="006C7823">
              <w:t>«Дорога знаний»</w:t>
            </w:r>
          </w:p>
        </w:tc>
        <w:tc>
          <w:tcPr>
            <w:tcW w:w="851" w:type="dxa"/>
          </w:tcPr>
          <w:p w:rsidR="009D02B1" w:rsidRPr="006C7823" w:rsidRDefault="009D02B1" w:rsidP="009D02B1">
            <w:r w:rsidRPr="006C7823">
              <w:t>1</w:t>
            </w:r>
          </w:p>
        </w:tc>
        <w:tc>
          <w:tcPr>
            <w:tcW w:w="992" w:type="dxa"/>
          </w:tcPr>
          <w:p w:rsidR="009D02B1" w:rsidRPr="006C7823" w:rsidRDefault="009D02B1" w:rsidP="009D02B1">
            <w:r w:rsidRPr="006C7823">
              <w:t>39</w:t>
            </w:r>
          </w:p>
        </w:tc>
        <w:tc>
          <w:tcPr>
            <w:tcW w:w="1276" w:type="dxa"/>
          </w:tcPr>
          <w:p w:rsidR="009D02B1" w:rsidRPr="006C7823" w:rsidRDefault="009D02B1" w:rsidP="009D02B1">
            <w:r w:rsidRPr="006C7823">
              <w:t>21</w:t>
            </w:r>
          </w:p>
        </w:tc>
      </w:tr>
      <w:tr w:rsidR="009D02B1" w:rsidRPr="006C7823" w:rsidTr="00A17C4A">
        <w:tc>
          <w:tcPr>
            <w:tcW w:w="1668" w:type="dxa"/>
          </w:tcPr>
          <w:p w:rsidR="009D02B1" w:rsidRPr="006C7823" w:rsidRDefault="009D02B1" w:rsidP="009D02B1">
            <w:r w:rsidRPr="006C7823">
              <w:t>Сорум</w:t>
            </w:r>
          </w:p>
        </w:tc>
        <w:tc>
          <w:tcPr>
            <w:tcW w:w="5244" w:type="dxa"/>
          </w:tcPr>
          <w:p w:rsidR="009D02B1" w:rsidRPr="006C7823" w:rsidRDefault="009D02B1" w:rsidP="009D02B1">
            <w:pPr>
              <w:tabs>
                <w:tab w:val="left" w:pos="2445"/>
              </w:tabs>
              <w:rPr>
                <w:rFonts w:eastAsia="Calibri"/>
              </w:rPr>
            </w:pPr>
            <w:r w:rsidRPr="006C7823">
              <w:t>«Стань читателем, дружок»: библиотечная экспедиция</w:t>
            </w:r>
          </w:p>
        </w:tc>
        <w:tc>
          <w:tcPr>
            <w:tcW w:w="851" w:type="dxa"/>
          </w:tcPr>
          <w:p w:rsidR="009D02B1" w:rsidRPr="006C7823" w:rsidRDefault="009D02B1" w:rsidP="009D02B1">
            <w:r w:rsidRPr="006C7823">
              <w:t>1</w:t>
            </w:r>
          </w:p>
        </w:tc>
        <w:tc>
          <w:tcPr>
            <w:tcW w:w="992" w:type="dxa"/>
          </w:tcPr>
          <w:p w:rsidR="009D02B1" w:rsidRPr="006C7823" w:rsidRDefault="009D02B1" w:rsidP="009D02B1">
            <w:r w:rsidRPr="006C7823">
              <w:t>21</w:t>
            </w:r>
          </w:p>
        </w:tc>
        <w:tc>
          <w:tcPr>
            <w:tcW w:w="1276" w:type="dxa"/>
          </w:tcPr>
          <w:p w:rsidR="009D02B1" w:rsidRPr="006C7823" w:rsidRDefault="009D02B1" w:rsidP="009D02B1">
            <w:r w:rsidRPr="006C7823">
              <w:t>21</w:t>
            </w:r>
          </w:p>
        </w:tc>
      </w:tr>
      <w:tr w:rsidR="009D02B1" w:rsidRPr="006C7823" w:rsidTr="00A17C4A">
        <w:tc>
          <w:tcPr>
            <w:tcW w:w="1668" w:type="dxa"/>
          </w:tcPr>
          <w:p w:rsidR="009D02B1" w:rsidRPr="006C7823" w:rsidRDefault="009D02B1" w:rsidP="009D02B1">
            <w:r w:rsidRPr="006C7823">
              <w:t>Сосновка</w:t>
            </w:r>
          </w:p>
        </w:tc>
        <w:tc>
          <w:tcPr>
            <w:tcW w:w="5244" w:type="dxa"/>
          </w:tcPr>
          <w:p w:rsidR="009D02B1" w:rsidRPr="006C7823" w:rsidRDefault="009D02B1" w:rsidP="009D02B1">
            <w:pPr>
              <w:tabs>
                <w:tab w:val="left" w:pos="2445"/>
              </w:tabs>
              <w:rPr>
                <w:b/>
              </w:rPr>
            </w:pPr>
            <w:r w:rsidRPr="006C7823">
              <w:t>«Книга, мы твои друзья»</w:t>
            </w:r>
          </w:p>
        </w:tc>
        <w:tc>
          <w:tcPr>
            <w:tcW w:w="851" w:type="dxa"/>
          </w:tcPr>
          <w:p w:rsidR="009D02B1" w:rsidRPr="006C7823" w:rsidRDefault="009D02B1" w:rsidP="009D02B1">
            <w:r w:rsidRPr="006C7823">
              <w:t>1</w:t>
            </w:r>
          </w:p>
        </w:tc>
        <w:tc>
          <w:tcPr>
            <w:tcW w:w="992" w:type="dxa"/>
          </w:tcPr>
          <w:p w:rsidR="009D02B1" w:rsidRPr="006C7823" w:rsidRDefault="009D02B1" w:rsidP="009D02B1">
            <w:r w:rsidRPr="006C7823">
              <w:t>11</w:t>
            </w:r>
          </w:p>
        </w:tc>
        <w:tc>
          <w:tcPr>
            <w:tcW w:w="1276" w:type="dxa"/>
          </w:tcPr>
          <w:p w:rsidR="009D02B1" w:rsidRPr="006C7823" w:rsidRDefault="009D02B1" w:rsidP="009D02B1">
            <w:r w:rsidRPr="006C7823">
              <w:t>11</w:t>
            </w:r>
          </w:p>
        </w:tc>
      </w:tr>
      <w:tr w:rsidR="009D02B1" w:rsidRPr="006C7823" w:rsidTr="00A17C4A">
        <w:tc>
          <w:tcPr>
            <w:tcW w:w="1668" w:type="dxa"/>
          </w:tcPr>
          <w:p w:rsidR="009D02B1" w:rsidRPr="006C7823" w:rsidRDefault="009D02B1" w:rsidP="009D02B1">
            <w:pPr>
              <w:rPr>
                <w:b/>
              </w:rPr>
            </w:pPr>
            <w:r w:rsidRPr="006C7823">
              <w:rPr>
                <w:b/>
              </w:rPr>
              <w:t>Итого по ЦБС</w:t>
            </w:r>
          </w:p>
        </w:tc>
        <w:tc>
          <w:tcPr>
            <w:tcW w:w="5244" w:type="dxa"/>
          </w:tcPr>
          <w:p w:rsidR="009D02B1" w:rsidRPr="006C7823" w:rsidRDefault="009D02B1" w:rsidP="009D02B1">
            <w:pPr>
              <w:tabs>
                <w:tab w:val="left" w:pos="2445"/>
              </w:tabs>
              <w:rPr>
                <w:b/>
              </w:rPr>
            </w:pPr>
          </w:p>
        </w:tc>
        <w:tc>
          <w:tcPr>
            <w:tcW w:w="851" w:type="dxa"/>
          </w:tcPr>
          <w:p w:rsidR="009D02B1" w:rsidRPr="006C7823" w:rsidRDefault="009D02B1" w:rsidP="009D02B1">
            <w:pPr>
              <w:tabs>
                <w:tab w:val="left" w:pos="2445"/>
              </w:tabs>
              <w:rPr>
                <w:b/>
              </w:rPr>
            </w:pPr>
            <w:r w:rsidRPr="006C7823">
              <w:rPr>
                <w:b/>
              </w:rPr>
              <w:t>18</w:t>
            </w:r>
          </w:p>
        </w:tc>
        <w:tc>
          <w:tcPr>
            <w:tcW w:w="992" w:type="dxa"/>
          </w:tcPr>
          <w:p w:rsidR="009D02B1" w:rsidRPr="006C7823" w:rsidRDefault="009D02B1" w:rsidP="009D02B1">
            <w:pPr>
              <w:tabs>
                <w:tab w:val="left" w:pos="2445"/>
              </w:tabs>
              <w:rPr>
                <w:b/>
              </w:rPr>
            </w:pPr>
            <w:r w:rsidRPr="006C7823">
              <w:rPr>
                <w:b/>
              </w:rPr>
              <w:t>342</w:t>
            </w:r>
          </w:p>
        </w:tc>
        <w:tc>
          <w:tcPr>
            <w:tcW w:w="1276" w:type="dxa"/>
          </w:tcPr>
          <w:p w:rsidR="009D02B1" w:rsidRPr="006C7823" w:rsidRDefault="009D02B1" w:rsidP="009D02B1">
            <w:pPr>
              <w:tabs>
                <w:tab w:val="left" w:pos="2445"/>
              </w:tabs>
              <w:rPr>
                <w:b/>
              </w:rPr>
            </w:pPr>
            <w:r w:rsidRPr="006C7823">
              <w:rPr>
                <w:b/>
              </w:rPr>
              <w:t>293</w:t>
            </w:r>
          </w:p>
        </w:tc>
      </w:tr>
    </w:tbl>
    <w:p w:rsidR="009D02B1" w:rsidRPr="00FD439C" w:rsidRDefault="009D02B1" w:rsidP="00A17C4A">
      <w:pPr>
        <w:pStyle w:val="a3"/>
        <w:tabs>
          <w:tab w:val="left" w:pos="2445"/>
        </w:tabs>
        <w:spacing w:after="120" w:line="240" w:lineRule="auto"/>
        <w:ind w:left="1080"/>
        <w:rPr>
          <w:rFonts w:ascii="Times New Roman" w:hAnsi="Times New Roman"/>
          <w:b/>
          <w:sz w:val="24"/>
          <w:szCs w:val="24"/>
        </w:rPr>
      </w:pPr>
      <w:r w:rsidRPr="00FD439C">
        <w:rPr>
          <w:rFonts w:ascii="Times New Roman" w:hAnsi="Times New Roman"/>
          <w:b/>
          <w:sz w:val="24"/>
          <w:szCs w:val="24"/>
        </w:rPr>
        <w:t>Библиографические игры</w:t>
      </w:r>
    </w:p>
    <w:tbl>
      <w:tblPr>
        <w:tblStyle w:val="a5"/>
        <w:tblW w:w="0" w:type="auto"/>
        <w:tblLayout w:type="fixed"/>
        <w:tblLook w:val="04A0"/>
      </w:tblPr>
      <w:tblGrid>
        <w:gridCol w:w="1951"/>
        <w:gridCol w:w="4678"/>
        <w:gridCol w:w="567"/>
        <w:gridCol w:w="1134"/>
        <w:gridCol w:w="1134"/>
      </w:tblGrid>
      <w:tr w:rsidR="009D02B1" w:rsidRPr="007049F4" w:rsidTr="006C7823">
        <w:trPr>
          <w:trHeight w:val="345"/>
        </w:trPr>
        <w:tc>
          <w:tcPr>
            <w:tcW w:w="1951" w:type="dxa"/>
            <w:vMerge w:val="restart"/>
          </w:tcPr>
          <w:p w:rsidR="009D02B1" w:rsidRPr="00ED623D" w:rsidRDefault="009D02B1" w:rsidP="009D02B1">
            <w:pPr>
              <w:rPr>
                <w:szCs w:val="24"/>
              </w:rPr>
            </w:pPr>
            <w:r w:rsidRPr="00ED623D">
              <w:rPr>
                <w:szCs w:val="24"/>
              </w:rPr>
              <w:t>Библиотека</w:t>
            </w:r>
          </w:p>
        </w:tc>
        <w:tc>
          <w:tcPr>
            <w:tcW w:w="4678" w:type="dxa"/>
            <w:vMerge w:val="restart"/>
          </w:tcPr>
          <w:p w:rsidR="009D02B1" w:rsidRPr="00ED623D" w:rsidRDefault="009D02B1" w:rsidP="009D02B1">
            <w:pPr>
              <w:tabs>
                <w:tab w:val="left" w:pos="2445"/>
              </w:tabs>
              <w:rPr>
                <w:szCs w:val="24"/>
              </w:rPr>
            </w:pPr>
            <w:r w:rsidRPr="00ED623D">
              <w:rPr>
                <w:szCs w:val="24"/>
              </w:rPr>
              <w:t xml:space="preserve"> Название</w:t>
            </w:r>
          </w:p>
        </w:tc>
        <w:tc>
          <w:tcPr>
            <w:tcW w:w="567" w:type="dxa"/>
            <w:vMerge w:val="restart"/>
            <w:textDirection w:val="btLr"/>
          </w:tcPr>
          <w:p w:rsidR="009D02B1" w:rsidRPr="00ED623D" w:rsidRDefault="009D02B1" w:rsidP="009D02B1">
            <w:pPr>
              <w:tabs>
                <w:tab w:val="left" w:pos="2445"/>
              </w:tabs>
              <w:ind w:left="113" w:right="113"/>
              <w:rPr>
                <w:szCs w:val="24"/>
              </w:rPr>
            </w:pPr>
            <w:r w:rsidRPr="00ED623D">
              <w:rPr>
                <w:szCs w:val="24"/>
              </w:rPr>
              <w:t xml:space="preserve">Кол-во </w:t>
            </w:r>
          </w:p>
        </w:tc>
        <w:tc>
          <w:tcPr>
            <w:tcW w:w="2268" w:type="dxa"/>
            <w:gridSpan w:val="2"/>
          </w:tcPr>
          <w:p w:rsidR="009D02B1" w:rsidRPr="00ED623D" w:rsidRDefault="009D02B1" w:rsidP="009D02B1">
            <w:pPr>
              <w:tabs>
                <w:tab w:val="left" w:pos="2445"/>
              </w:tabs>
              <w:rPr>
                <w:szCs w:val="24"/>
              </w:rPr>
            </w:pPr>
            <w:r w:rsidRPr="00ED623D">
              <w:rPr>
                <w:szCs w:val="24"/>
              </w:rPr>
              <w:t>Посещений</w:t>
            </w:r>
          </w:p>
        </w:tc>
      </w:tr>
      <w:tr w:rsidR="009D02B1" w:rsidRPr="007049F4" w:rsidTr="006C7823">
        <w:trPr>
          <w:trHeight w:val="422"/>
        </w:trPr>
        <w:tc>
          <w:tcPr>
            <w:tcW w:w="1951" w:type="dxa"/>
            <w:vMerge/>
          </w:tcPr>
          <w:p w:rsidR="009D02B1" w:rsidRPr="00ED623D" w:rsidRDefault="009D02B1" w:rsidP="009D02B1">
            <w:pPr>
              <w:rPr>
                <w:szCs w:val="24"/>
              </w:rPr>
            </w:pPr>
          </w:p>
        </w:tc>
        <w:tc>
          <w:tcPr>
            <w:tcW w:w="4678" w:type="dxa"/>
            <w:vMerge/>
          </w:tcPr>
          <w:p w:rsidR="009D02B1" w:rsidRPr="00ED623D" w:rsidRDefault="009D02B1" w:rsidP="009D02B1">
            <w:pPr>
              <w:tabs>
                <w:tab w:val="left" w:pos="2445"/>
              </w:tabs>
              <w:rPr>
                <w:szCs w:val="24"/>
              </w:rPr>
            </w:pPr>
          </w:p>
        </w:tc>
        <w:tc>
          <w:tcPr>
            <w:tcW w:w="567" w:type="dxa"/>
            <w:vMerge/>
          </w:tcPr>
          <w:p w:rsidR="009D02B1" w:rsidRPr="00ED623D" w:rsidRDefault="009D02B1" w:rsidP="009D02B1">
            <w:pPr>
              <w:tabs>
                <w:tab w:val="left" w:pos="2445"/>
              </w:tabs>
              <w:rPr>
                <w:szCs w:val="24"/>
              </w:rPr>
            </w:pPr>
          </w:p>
        </w:tc>
        <w:tc>
          <w:tcPr>
            <w:tcW w:w="1134" w:type="dxa"/>
          </w:tcPr>
          <w:p w:rsidR="009D02B1" w:rsidRPr="00ED623D" w:rsidRDefault="009D02B1" w:rsidP="009D02B1">
            <w:pPr>
              <w:tabs>
                <w:tab w:val="left" w:pos="2445"/>
              </w:tabs>
              <w:rPr>
                <w:szCs w:val="24"/>
              </w:rPr>
            </w:pPr>
            <w:r w:rsidRPr="00ED623D">
              <w:rPr>
                <w:szCs w:val="24"/>
              </w:rPr>
              <w:t>Всего</w:t>
            </w:r>
          </w:p>
        </w:tc>
        <w:tc>
          <w:tcPr>
            <w:tcW w:w="1134" w:type="dxa"/>
          </w:tcPr>
          <w:p w:rsidR="009D02B1" w:rsidRPr="00ED623D" w:rsidRDefault="009D02B1" w:rsidP="009D02B1">
            <w:pPr>
              <w:tabs>
                <w:tab w:val="left" w:pos="2445"/>
              </w:tabs>
              <w:rPr>
                <w:szCs w:val="24"/>
              </w:rPr>
            </w:pPr>
            <w:r w:rsidRPr="00ED623D">
              <w:rPr>
                <w:szCs w:val="24"/>
              </w:rPr>
              <w:t>Из них дети</w:t>
            </w:r>
          </w:p>
        </w:tc>
      </w:tr>
      <w:tr w:rsidR="009D02B1" w:rsidRPr="007049F4" w:rsidTr="006C7823">
        <w:tc>
          <w:tcPr>
            <w:tcW w:w="1951" w:type="dxa"/>
          </w:tcPr>
          <w:p w:rsidR="009D02B1" w:rsidRPr="007049F4" w:rsidRDefault="009D02B1" w:rsidP="009D02B1">
            <w:pPr>
              <w:rPr>
                <w:sz w:val="24"/>
                <w:szCs w:val="24"/>
              </w:rPr>
            </w:pPr>
            <w:r w:rsidRPr="007049F4">
              <w:rPr>
                <w:sz w:val="24"/>
                <w:szCs w:val="24"/>
              </w:rPr>
              <w:lastRenderedPageBreak/>
              <w:t>Ванзеват</w:t>
            </w:r>
          </w:p>
        </w:tc>
        <w:tc>
          <w:tcPr>
            <w:tcW w:w="4678" w:type="dxa"/>
          </w:tcPr>
          <w:p w:rsidR="009D02B1" w:rsidRPr="007049F4" w:rsidRDefault="009D02B1" w:rsidP="009D02B1">
            <w:pPr>
              <w:rPr>
                <w:sz w:val="24"/>
                <w:szCs w:val="24"/>
              </w:rPr>
            </w:pPr>
            <w:r w:rsidRPr="007049F4">
              <w:rPr>
                <w:sz w:val="24"/>
                <w:szCs w:val="24"/>
              </w:rPr>
              <w:t xml:space="preserve">«Волшебный мир </w:t>
            </w:r>
            <w:proofErr w:type="spellStart"/>
            <w:r w:rsidRPr="007049F4">
              <w:rPr>
                <w:sz w:val="24"/>
                <w:szCs w:val="24"/>
              </w:rPr>
              <w:t>Чарушина</w:t>
            </w:r>
            <w:proofErr w:type="spellEnd"/>
            <w:r w:rsidRPr="007049F4">
              <w:rPr>
                <w:sz w:val="24"/>
                <w:szCs w:val="24"/>
              </w:rPr>
              <w:t>»</w:t>
            </w:r>
          </w:p>
        </w:tc>
        <w:tc>
          <w:tcPr>
            <w:tcW w:w="567" w:type="dxa"/>
          </w:tcPr>
          <w:p w:rsidR="009D02B1" w:rsidRPr="007049F4" w:rsidRDefault="009D02B1" w:rsidP="009D02B1">
            <w:pPr>
              <w:rPr>
                <w:sz w:val="24"/>
                <w:szCs w:val="24"/>
              </w:rPr>
            </w:pPr>
            <w:r w:rsidRPr="007049F4">
              <w:rPr>
                <w:sz w:val="24"/>
                <w:szCs w:val="24"/>
              </w:rPr>
              <w:t>1</w:t>
            </w:r>
          </w:p>
        </w:tc>
        <w:tc>
          <w:tcPr>
            <w:tcW w:w="1134" w:type="dxa"/>
          </w:tcPr>
          <w:p w:rsidR="009D02B1" w:rsidRPr="007049F4" w:rsidRDefault="009D02B1" w:rsidP="009D02B1">
            <w:pPr>
              <w:rPr>
                <w:sz w:val="24"/>
                <w:szCs w:val="24"/>
              </w:rPr>
            </w:pPr>
            <w:r w:rsidRPr="007049F4">
              <w:rPr>
                <w:sz w:val="24"/>
                <w:szCs w:val="24"/>
              </w:rPr>
              <w:t>10</w:t>
            </w:r>
          </w:p>
        </w:tc>
        <w:tc>
          <w:tcPr>
            <w:tcW w:w="1134" w:type="dxa"/>
          </w:tcPr>
          <w:p w:rsidR="009D02B1" w:rsidRPr="007049F4" w:rsidRDefault="009D02B1" w:rsidP="009D02B1">
            <w:pPr>
              <w:rPr>
                <w:sz w:val="24"/>
                <w:szCs w:val="24"/>
              </w:rPr>
            </w:pPr>
            <w:r w:rsidRPr="007049F4">
              <w:rPr>
                <w:sz w:val="24"/>
                <w:szCs w:val="24"/>
              </w:rPr>
              <w:t>10</w:t>
            </w:r>
          </w:p>
        </w:tc>
      </w:tr>
      <w:tr w:rsidR="009D02B1" w:rsidRPr="007049F4" w:rsidTr="006C7823">
        <w:tc>
          <w:tcPr>
            <w:tcW w:w="1951" w:type="dxa"/>
          </w:tcPr>
          <w:p w:rsidR="009D02B1" w:rsidRPr="007049F4" w:rsidRDefault="009D02B1" w:rsidP="009D02B1">
            <w:pPr>
              <w:rPr>
                <w:sz w:val="24"/>
                <w:szCs w:val="24"/>
              </w:rPr>
            </w:pPr>
            <w:r w:rsidRPr="007049F4">
              <w:rPr>
                <w:sz w:val="24"/>
                <w:szCs w:val="24"/>
              </w:rPr>
              <w:t>Верхнеказымский</w:t>
            </w:r>
          </w:p>
        </w:tc>
        <w:tc>
          <w:tcPr>
            <w:tcW w:w="4678" w:type="dxa"/>
          </w:tcPr>
          <w:p w:rsidR="009D02B1" w:rsidRPr="007049F4" w:rsidRDefault="009D02B1" w:rsidP="009D02B1">
            <w:pPr>
              <w:rPr>
                <w:sz w:val="24"/>
                <w:szCs w:val="24"/>
              </w:rPr>
            </w:pPr>
            <w:r w:rsidRPr="007049F4">
              <w:rPr>
                <w:sz w:val="24"/>
                <w:szCs w:val="24"/>
              </w:rPr>
              <w:t>«Ключ к сокровищам библиотеки»</w:t>
            </w:r>
          </w:p>
        </w:tc>
        <w:tc>
          <w:tcPr>
            <w:tcW w:w="567" w:type="dxa"/>
          </w:tcPr>
          <w:p w:rsidR="009D02B1" w:rsidRPr="007049F4" w:rsidRDefault="009D02B1" w:rsidP="009D02B1">
            <w:pPr>
              <w:rPr>
                <w:sz w:val="24"/>
                <w:szCs w:val="24"/>
              </w:rPr>
            </w:pPr>
            <w:r w:rsidRPr="007049F4">
              <w:rPr>
                <w:sz w:val="24"/>
                <w:szCs w:val="24"/>
              </w:rPr>
              <w:t>1</w:t>
            </w:r>
          </w:p>
        </w:tc>
        <w:tc>
          <w:tcPr>
            <w:tcW w:w="1134" w:type="dxa"/>
          </w:tcPr>
          <w:p w:rsidR="009D02B1" w:rsidRPr="007049F4" w:rsidRDefault="009D02B1" w:rsidP="009D02B1">
            <w:pPr>
              <w:rPr>
                <w:sz w:val="24"/>
                <w:szCs w:val="24"/>
              </w:rPr>
            </w:pPr>
            <w:r w:rsidRPr="007049F4">
              <w:rPr>
                <w:sz w:val="24"/>
                <w:szCs w:val="24"/>
              </w:rPr>
              <w:t>25</w:t>
            </w:r>
          </w:p>
        </w:tc>
        <w:tc>
          <w:tcPr>
            <w:tcW w:w="1134" w:type="dxa"/>
          </w:tcPr>
          <w:p w:rsidR="009D02B1" w:rsidRPr="007049F4" w:rsidRDefault="009D02B1" w:rsidP="009D02B1">
            <w:pPr>
              <w:rPr>
                <w:sz w:val="24"/>
                <w:szCs w:val="24"/>
              </w:rPr>
            </w:pPr>
            <w:r w:rsidRPr="007049F4">
              <w:rPr>
                <w:sz w:val="24"/>
                <w:szCs w:val="24"/>
              </w:rPr>
              <w:t>25</w:t>
            </w:r>
          </w:p>
        </w:tc>
      </w:tr>
      <w:tr w:rsidR="009D02B1" w:rsidRPr="007049F4" w:rsidTr="006C7823">
        <w:tc>
          <w:tcPr>
            <w:tcW w:w="1951" w:type="dxa"/>
            <w:vMerge w:val="restart"/>
          </w:tcPr>
          <w:p w:rsidR="009D02B1" w:rsidRPr="007049F4" w:rsidRDefault="009D02B1" w:rsidP="009D02B1">
            <w:pPr>
              <w:rPr>
                <w:sz w:val="24"/>
                <w:szCs w:val="24"/>
              </w:rPr>
            </w:pPr>
            <w:r w:rsidRPr="007049F4">
              <w:rPr>
                <w:sz w:val="24"/>
                <w:szCs w:val="24"/>
              </w:rPr>
              <w:t>Казым им. М, К. Волдиной</w:t>
            </w:r>
          </w:p>
        </w:tc>
        <w:tc>
          <w:tcPr>
            <w:tcW w:w="4678" w:type="dxa"/>
          </w:tcPr>
          <w:p w:rsidR="009D02B1" w:rsidRPr="007049F4" w:rsidRDefault="009D02B1" w:rsidP="009D02B1">
            <w:pPr>
              <w:rPr>
                <w:b/>
                <w:bCs/>
                <w:sz w:val="24"/>
                <w:szCs w:val="24"/>
              </w:rPr>
            </w:pPr>
            <w:r w:rsidRPr="007049F4">
              <w:rPr>
                <w:sz w:val="24"/>
                <w:szCs w:val="24"/>
              </w:rPr>
              <w:t>«Путешествие по книжному лабиринту»</w:t>
            </w:r>
          </w:p>
        </w:tc>
        <w:tc>
          <w:tcPr>
            <w:tcW w:w="567" w:type="dxa"/>
          </w:tcPr>
          <w:p w:rsidR="009D02B1" w:rsidRPr="007049F4" w:rsidRDefault="009D02B1" w:rsidP="009D02B1">
            <w:pPr>
              <w:rPr>
                <w:sz w:val="24"/>
                <w:szCs w:val="24"/>
              </w:rPr>
            </w:pPr>
            <w:r w:rsidRPr="007049F4">
              <w:rPr>
                <w:sz w:val="24"/>
                <w:szCs w:val="24"/>
              </w:rPr>
              <w:t>1</w:t>
            </w:r>
          </w:p>
        </w:tc>
        <w:tc>
          <w:tcPr>
            <w:tcW w:w="1134" w:type="dxa"/>
          </w:tcPr>
          <w:p w:rsidR="009D02B1" w:rsidRPr="007049F4" w:rsidRDefault="009D02B1" w:rsidP="009D02B1">
            <w:pPr>
              <w:rPr>
                <w:sz w:val="24"/>
                <w:szCs w:val="24"/>
              </w:rPr>
            </w:pPr>
            <w:r w:rsidRPr="007049F4">
              <w:rPr>
                <w:sz w:val="24"/>
                <w:szCs w:val="24"/>
              </w:rPr>
              <w:t>15</w:t>
            </w:r>
          </w:p>
        </w:tc>
        <w:tc>
          <w:tcPr>
            <w:tcW w:w="1134" w:type="dxa"/>
          </w:tcPr>
          <w:p w:rsidR="009D02B1" w:rsidRPr="007049F4" w:rsidRDefault="009D02B1" w:rsidP="009D02B1">
            <w:pPr>
              <w:autoSpaceDE w:val="0"/>
              <w:autoSpaceDN w:val="0"/>
              <w:adjustRightInd w:val="0"/>
              <w:rPr>
                <w:bCs/>
                <w:sz w:val="24"/>
                <w:szCs w:val="24"/>
              </w:rPr>
            </w:pPr>
            <w:r w:rsidRPr="007049F4">
              <w:rPr>
                <w:bCs/>
                <w:sz w:val="24"/>
                <w:szCs w:val="24"/>
              </w:rPr>
              <w:t>15</w:t>
            </w:r>
          </w:p>
        </w:tc>
      </w:tr>
      <w:tr w:rsidR="009D02B1" w:rsidRPr="007049F4" w:rsidTr="006C7823">
        <w:tc>
          <w:tcPr>
            <w:tcW w:w="1951" w:type="dxa"/>
            <w:vMerge/>
          </w:tcPr>
          <w:p w:rsidR="009D02B1" w:rsidRPr="007049F4" w:rsidRDefault="009D02B1" w:rsidP="009D02B1">
            <w:pPr>
              <w:rPr>
                <w:sz w:val="24"/>
                <w:szCs w:val="24"/>
              </w:rPr>
            </w:pPr>
          </w:p>
        </w:tc>
        <w:tc>
          <w:tcPr>
            <w:tcW w:w="4678" w:type="dxa"/>
          </w:tcPr>
          <w:p w:rsidR="009D02B1" w:rsidRPr="007049F4" w:rsidRDefault="009D02B1" w:rsidP="009D02B1">
            <w:pPr>
              <w:rPr>
                <w:sz w:val="24"/>
                <w:szCs w:val="24"/>
              </w:rPr>
            </w:pPr>
            <w:r w:rsidRPr="007049F4">
              <w:rPr>
                <w:sz w:val="24"/>
                <w:szCs w:val="24"/>
              </w:rPr>
              <w:t>«Читай - город»</w:t>
            </w:r>
          </w:p>
        </w:tc>
        <w:tc>
          <w:tcPr>
            <w:tcW w:w="567" w:type="dxa"/>
          </w:tcPr>
          <w:p w:rsidR="009D02B1" w:rsidRPr="007049F4" w:rsidRDefault="009D02B1" w:rsidP="009D02B1">
            <w:pPr>
              <w:rPr>
                <w:sz w:val="24"/>
                <w:szCs w:val="24"/>
              </w:rPr>
            </w:pPr>
            <w:r w:rsidRPr="007049F4">
              <w:rPr>
                <w:sz w:val="24"/>
                <w:szCs w:val="24"/>
              </w:rPr>
              <w:t>1</w:t>
            </w:r>
          </w:p>
        </w:tc>
        <w:tc>
          <w:tcPr>
            <w:tcW w:w="1134" w:type="dxa"/>
          </w:tcPr>
          <w:p w:rsidR="009D02B1" w:rsidRPr="007049F4" w:rsidRDefault="009D02B1" w:rsidP="009D02B1">
            <w:pPr>
              <w:rPr>
                <w:sz w:val="24"/>
                <w:szCs w:val="24"/>
              </w:rPr>
            </w:pPr>
            <w:r w:rsidRPr="007049F4">
              <w:rPr>
                <w:sz w:val="24"/>
                <w:szCs w:val="24"/>
              </w:rPr>
              <w:t xml:space="preserve"> 12</w:t>
            </w:r>
          </w:p>
        </w:tc>
        <w:tc>
          <w:tcPr>
            <w:tcW w:w="1134" w:type="dxa"/>
          </w:tcPr>
          <w:p w:rsidR="009D02B1" w:rsidRPr="007049F4" w:rsidRDefault="009D02B1" w:rsidP="009D02B1">
            <w:pPr>
              <w:autoSpaceDE w:val="0"/>
              <w:autoSpaceDN w:val="0"/>
              <w:adjustRightInd w:val="0"/>
              <w:rPr>
                <w:bCs/>
                <w:sz w:val="24"/>
                <w:szCs w:val="24"/>
              </w:rPr>
            </w:pPr>
            <w:r w:rsidRPr="007049F4">
              <w:rPr>
                <w:bCs/>
                <w:sz w:val="24"/>
                <w:szCs w:val="24"/>
              </w:rPr>
              <w:t>12</w:t>
            </w:r>
          </w:p>
        </w:tc>
      </w:tr>
      <w:tr w:rsidR="009D02B1" w:rsidRPr="007049F4" w:rsidTr="006C7823">
        <w:tc>
          <w:tcPr>
            <w:tcW w:w="1951" w:type="dxa"/>
          </w:tcPr>
          <w:p w:rsidR="009D02B1" w:rsidRPr="007049F4" w:rsidRDefault="009D02B1" w:rsidP="009D02B1">
            <w:pPr>
              <w:rPr>
                <w:sz w:val="24"/>
                <w:szCs w:val="24"/>
              </w:rPr>
            </w:pPr>
            <w:r w:rsidRPr="007049F4">
              <w:rPr>
                <w:sz w:val="24"/>
                <w:szCs w:val="24"/>
              </w:rPr>
              <w:t>Лыхма</w:t>
            </w:r>
          </w:p>
        </w:tc>
        <w:tc>
          <w:tcPr>
            <w:tcW w:w="4678" w:type="dxa"/>
          </w:tcPr>
          <w:p w:rsidR="009D02B1" w:rsidRPr="007049F4" w:rsidRDefault="009D02B1" w:rsidP="009D02B1">
            <w:pPr>
              <w:rPr>
                <w:sz w:val="24"/>
                <w:szCs w:val="24"/>
              </w:rPr>
            </w:pPr>
            <w:r w:rsidRPr="007049F4">
              <w:rPr>
                <w:sz w:val="24"/>
                <w:szCs w:val="24"/>
              </w:rPr>
              <w:t>«Время словарей и энциклопедий»</w:t>
            </w:r>
          </w:p>
        </w:tc>
        <w:tc>
          <w:tcPr>
            <w:tcW w:w="567" w:type="dxa"/>
          </w:tcPr>
          <w:p w:rsidR="009D02B1" w:rsidRPr="007049F4" w:rsidRDefault="009D02B1" w:rsidP="009D02B1">
            <w:pPr>
              <w:rPr>
                <w:sz w:val="24"/>
                <w:szCs w:val="24"/>
              </w:rPr>
            </w:pPr>
            <w:r w:rsidRPr="007049F4">
              <w:rPr>
                <w:sz w:val="24"/>
                <w:szCs w:val="24"/>
              </w:rPr>
              <w:t>1</w:t>
            </w:r>
          </w:p>
        </w:tc>
        <w:tc>
          <w:tcPr>
            <w:tcW w:w="1134" w:type="dxa"/>
          </w:tcPr>
          <w:p w:rsidR="009D02B1" w:rsidRPr="007049F4" w:rsidRDefault="009D02B1" w:rsidP="009D02B1">
            <w:pPr>
              <w:rPr>
                <w:sz w:val="24"/>
                <w:szCs w:val="24"/>
              </w:rPr>
            </w:pPr>
            <w:r w:rsidRPr="007049F4">
              <w:rPr>
                <w:sz w:val="24"/>
                <w:szCs w:val="24"/>
              </w:rPr>
              <w:t>10</w:t>
            </w:r>
          </w:p>
        </w:tc>
        <w:tc>
          <w:tcPr>
            <w:tcW w:w="1134" w:type="dxa"/>
          </w:tcPr>
          <w:p w:rsidR="009D02B1" w:rsidRPr="007049F4" w:rsidRDefault="009D02B1" w:rsidP="009D02B1">
            <w:pPr>
              <w:rPr>
                <w:sz w:val="24"/>
                <w:szCs w:val="24"/>
              </w:rPr>
            </w:pPr>
            <w:r w:rsidRPr="007049F4">
              <w:rPr>
                <w:sz w:val="24"/>
                <w:szCs w:val="24"/>
              </w:rPr>
              <w:t>10</w:t>
            </w:r>
          </w:p>
        </w:tc>
      </w:tr>
      <w:tr w:rsidR="009D02B1" w:rsidRPr="007049F4" w:rsidTr="006C7823">
        <w:tc>
          <w:tcPr>
            <w:tcW w:w="1951" w:type="dxa"/>
          </w:tcPr>
          <w:p w:rsidR="009D02B1" w:rsidRPr="007049F4" w:rsidRDefault="009D02B1" w:rsidP="009D02B1">
            <w:pPr>
              <w:rPr>
                <w:sz w:val="24"/>
                <w:szCs w:val="24"/>
              </w:rPr>
            </w:pPr>
            <w:r w:rsidRPr="007049F4">
              <w:rPr>
                <w:sz w:val="24"/>
                <w:szCs w:val="24"/>
              </w:rPr>
              <w:t>Сосновка</w:t>
            </w:r>
          </w:p>
        </w:tc>
        <w:tc>
          <w:tcPr>
            <w:tcW w:w="4678" w:type="dxa"/>
          </w:tcPr>
          <w:p w:rsidR="009D02B1" w:rsidRPr="007049F4" w:rsidRDefault="009D02B1" w:rsidP="009D02B1">
            <w:pPr>
              <w:rPr>
                <w:sz w:val="24"/>
                <w:szCs w:val="24"/>
              </w:rPr>
            </w:pPr>
            <w:r w:rsidRPr="007049F4">
              <w:rPr>
                <w:sz w:val="24"/>
                <w:szCs w:val="24"/>
              </w:rPr>
              <w:t>«Читать это здорово – читать это круто!»</w:t>
            </w:r>
          </w:p>
        </w:tc>
        <w:tc>
          <w:tcPr>
            <w:tcW w:w="567" w:type="dxa"/>
          </w:tcPr>
          <w:p w:rsidR="009D02B1" w:rsidRPr="007049F4" w:rsidRDefault="009D02B1" w:rsidP="009D02B1">
            <w:pPr>
              <w:ind w:right="-1"/>
              <w:rPr>
                <w:sz w:val="24"/>
                <w:szCs w:val="24"/>
              </w:rPr>
            </w:pPr>
            <w:r w:rsidRPr="007049F4">
              <w:rPr>
                <w:sz w:val="24"/>
                <w:szCs w:val="24"/>
              </w:rPr>
              <w:t>1</w:t>
            </w:r>
          </w:p>
        </w:tc>
        <w:tc>
          <w:tcPr>
            <w:tcW w:w="1134" w:type="dxa"/>
          </w:tcPr>
          <w:p w:rsidR="009D02B1" w:rsidRPr="007049F4" w:rsidRDefault="009D02B1" w:rsidP="009D02B1">
            <w:pPr>
              <w:ind w:right="-1"/>
              <w:rPr>
                <w:sz w:val="24"/>
                <w:szCs w:val="24"/>
              </w:rPr>
            </w:pPr>
            <w:r w:rsidRPr="007049F4">
              <w:rPr>
                <w:sz w:val="24"/>
                <w:szCs w:val="24"/>
              </w:rPr>
              <w:t>16</w:t>
            </w:r>
          </w:p>
        </w:tc>
        <w:tc>
          <w:tcPr>
            <w:tcW w:w="1134" w:type="dxa"/>
          </w:tcPr>
          <w:p w:rsidR="009D02B1" w:rsidRPr="007049F4" w:rsidRDefault="009D02B1" w:rsidP="009D02B1">
            <w:pPr>
              <w:rPr>
                <w:sz w:val="24"/>
                <w:szCs w:val="24"/>
              </w:rPr>
            </w:pPr>
            <w:r w:rsidRPr="007049F4">
              <w:rPr>
                <w:sz w:val="24"/>
                <w:szCs w:val="24"/>
              </w:rPr>
              <w:t>9</w:t>
            </w:r>
          </w:p>
        </w:tc>
      </w:tr>
      <w:tr w:rsidR="009D02B1" w:rsidRPr="007049F4" w:rsidTr="006C7823">
        <w:tc>
          <w:tcPr>
            <w:tcW w:w="1951" w:type="dxa"/>
          </w:tcPr>
          <w:p w:rsidR="009D02B1" w:rsidRPr="007049F4" w:rsidRDefault="009D02B1" w:rsidP="009D02B1">
            <w:pPr>
              <w:rPr>
                <w:b/>
                <w:sz w:val="24"/>
                <w:szCs w:val="24"/>
              </w:rPr>
            </w:pPr>
            <w:r w:rsidRPr="007049F4">
              <w:rPr>
                <w:b/>
                <w:sz w:val="24"/>
                <w:szCs w:val="24"/>
              </w:rPr>
              <w:t>Итого по ЦБС</w:t>
            </w:r>
          </w:p>
        </w:tc>
        <w:tc>
          <w:tcPr>
            <w:tcW w:w="4678" w:type="dxa"/>
          </w:tcPr>
          <w:p w:rsidR="009D02B1" w:rsidRPr="007049F4" w:rsidRDefault="009D02B1" w:rsidP="009D02B1">
            <w:pPr>
              <w:tabs>
                <w:tab w:val="left" w:pos="2445"/>
              </w:tabs>
              <w:rPr>
                <w:b/>
                <w:sz w:val="24"/>
                <w:szCs w:val="24"/>
              </w:rPr>
            </w:pPr>
          </w:p>
        </w:tc>
        <w:tc>
          <w:tcPr>
            <w:tcW w:w="567" w:type="dxa"/>
          </w:tcPr>
          <w:p w:rsidR="009D02B1" w:rsidRPr="007049F4" w:rsidRDefault="009D02B1" w:rsidP="009D02B1">
            <w:pPr>
              <w:tabs>
                <w:tab w:val="left" w:pos="2445"/>
              </w:tabs>
              <w:rPr>
                <w:b/>
                <w:sz w:val="24"/>
                <w:szCs w:val="24"/>
              </w:rPr>
            </w:pPr>
            <w:r w:rsidRPr="007049F4">
              <w:rPr>
                <w:b/>
                <w:sz w:val="24"/>
                <w:szCs w:val="24"/>
              </w:rPr>
              <w:t>6</w:t>
            </w:r>
          </w:p>
        </w:tc>
        <w:tc>
          <w:tcPr>
            <w:tcW w:w="1134" w:type="dxa"/>
          </w:tcPr>
          <w:p w:rsidR="009D02B1" w:rsidRPr="007049F4" w:rsidRDefault="009D02B1" w:rsidP="009D02B1">
            <w:pPr>
              <w:tabs>
                <w:tab w:val="left" w:pos="2445"/>
              </w:tabs>
              <w:rPr>
                <w:b/>
                <w:sz w:val="24"/>
                <w:szCs w:val="24"/>
              </w:rPr>
            </w:pPr>
            <w:r w:rsidRPr="007049F4">
              <w:rPr>
                <w:b/>
                <w:sz w:val="24"/>
                <w:szCs w:val="24"/>
              </w:rPr>
              <w:t>88</w:t>
            </w:r>
          </w:p>
        </w:tc>
        <w:tc>
          <w:tcPr>
            <w:tcW w:w="1134" w:type="dxa"/>
          </w:tcPr>
          <w:p w:rsidR="009D02B1" w:rsidRPr="007049F4" w:rsidRDefault="009D02B1" w:rsidP="009D02B1">
            <w:pPr>
              <w:tabs>
                <w:tab w:val="left" w:pos="2445"/>
              </w:tabs>
              <w:rPr>
                <w:b/>
                <w:sz w:val="24"/>
                <w:szCs w:val="24"/>
              </w:rPr>
            </w:pPr>
            <w:r w:rsidRPr="007049F4">
              <w:rPr>
                <w:b/>
                <w:sz w:val="24"/>
                <w:szCs w:val="24"/>
              </w:rPr>
              <w:t>81</w:t>
            </w:r>
          </w:p>
        </w:tc>
      </w:tr>
    </w:tbl>
    <w:p w:rsidR="009D02B1" w:rsidRPr="00A17C4A" w:rsidRDefault="009D02B1" w:rsidP="00A17C4A">
      <w:pPr>
        <w:pStyle w:val="a3"/>
        <w:tabs>
          <w:tab w:val="left" w:pos="2445"/>
        </w:tabs>
        <w:spacing w:after="120" w:line="240" w:lineRule="auto"/>
        <w:ind w:left="1064"/>
        <w:rPr>
          <w:rFonts w:ascii="Times New Roman" w:hAnsi="Times New Roman"/>
          <w:b/>
          <w:sz w:val="24"/>
        </w:rPr>
      </w:pPr>
      <w:r w:rsidRPr="00A17C4A">
        <w:rPr>
          <w:rFonts w:ascii="Times New Roman" w:hAnsi="Times New Roman"/>
          <w:b/>
          <w:sz w:val="24"/>
        </w:rPr>
        <w:t>Устные журналы</w:t>
      </w:r>
    </w:p>
    <w:tbl>
      <w:tblPr>
        <w:tblStyle w:val="a5"/>
        <w:tblW w:w="9464" w:type="dxa"/>
        <w:tblLayout w:type="fixed"/>
        <w:tblLook w:val="04A0"/>
      </w:tblPr>
      <w:tblGrid>
        <w:gridCol w:w="1384"/>
        <w:gridCol w:w="5103"/>
        <w:gridCol w:w="709"/>
        <w:gridCol w:w="1134"/>
        <w:gridCol w:w="1134"/>
      </w:tblGrid>
      <w:tr w:rsidR="009D02B1" w:rsidRPr="007049F4" w:rsidTr="006C7823">
        <w:trPr>
          <w:trHeight w:val="315"/>
        </w:trPr>
        <w:tc>
          <w:tcPr>
            <w:tcW w:w="1384" w:type="dxa"/>
            <w:vMerge w:val="restart"/>
          </w:tcPr>
          <w:p w:rsidR="009D02B1" w:rsidRPr="00ED623D" w:rsidRDefault="009D02B1" w:rsidP="009D02B1">
            <w:pPr>
              <w:rPr>
                <w:szCs w:val="24"/>
              </w:rPr>
            </w:pPr>
            <w:r w:rsidRPr="00ED623D">
              <w:rPr>
                <w:szCs w:val="24"/>
              </w:rPr>
              <w:t>Библиотека</w:t>
            </w:r>
          </w:p>
        </w:tc>
        <w:tc>
          <w:tcPr>
            <w:tcW w:w="5103" w:type="dxa"/>
            <w:vMerge w:val="restart"/>
          </w:tcPr>
          <w:p w:rsidR="009D02B1" w:rsidRPr="00ED623D" w:rsidRDefault="009D02B1" w:rsidP="009D02B1">
            <w:pPr>
              <w:tabs>
                <w:tab w:val="left" w:pos="2445"/>
              </w:tabs>
              <w:rPr>
                <w:szCs w:val="24"/>
              </w:rPr>
            </w:pPr>
            <w:r w:rsidRPr="00ED623D">
              <w:rPr>
                <w:szCs w:val="24"/>
              </w:rPr>
              <w:t xml:space="preserve"> Название</w:t>
            </w:r>
          </w:p>
        </w:tc>
        <w:tc>
          <w:tcPr>
            <w:tcW w:w="709" w:type="dxa"/>
            <w:vMerge w:val="restart"/>
            <w:textDirection w:val="btLr"/>
          </w:tcPr>
          <w:p w:rsidR="009D02B1" w:rsidRPr="00ED623D" w:rsidRDefault="009D02B1" w:rsidP="009D02B1">
            <w:pPr>
              <w:tabs>
                <w:tab w:val="left" w:pos="2445"/>
              </w:tabs>
              <w:ind w:left="113" w:right="113"/>
              <w:rPr>
                <w:szCs w:val="24"/>
              </w:rPr>
            </w:pPr>
            <w:r w:rsidRPr="00ED623D">
              <w:rPr>
                <w:szCs w:val="24"/>
              </w:rPr>
              <w:t xml:space="preserve">Кол-во  </w:t>
            </w:r>
          </w:p>
        </w:tc>
        <w:tc>
          <w:tcPr>
            <w:tcW w:w="2268" w:type="dxa"/>
            <w:gridSpan w:val="2"/>
          </w:tcPr>
          <w:p w:rsidR="009D02B1" w:rsidRPr="00ED623D" w:rsidRDefault="009D02B1" w:rsidP="009D02B1">
            <w:pPr>
              <w:tabs>
                <w:tab w:val="left" w:pos="2445"/>
              </w:tabs>
              <w:rPr>
                <w:szCs w:val="24"/>
              </w:rPr>
            </w:pPr>
            <w:r w:rsidRPr="00ED623D">
              <w:rPr>
                <w:szCs w:val="24"/>
              </w:rPr>
              <w:t>Посещений</w:t>
            </w:r>
          </w:p>
        </w:tc>
      </w:tr>
      <w:tr w:rsidR="009D02B1" w:rsidRPr="007049F4" w:rsidTr="006C7823">
        <w:trPr>
          <w:trHeight w:val="361"/>
        </w:trPr>
        <w:tc>
          <w:tcPr>
            <w:tcW w:w="1384" w:type="dxa"/>
            <w:vMerge/>
          </w:tcPr>
          <w:p w:rsidR="009D02B1" w:rsidRPr="00ED623D" w:rsidRDefault="009D02B1" w:rsidP="009D02B1">
            <w:pPr>
              <w:rPr>
                <w:szCs w:val="24"/>
              </w:rPr>
            </w:pPr>
          </w:p>
        </w:tc>
        <w:tc>
          <w:tcPr>
            <w:tcW w:w="5103" w:type="dxa"/>
            <w:vMerge/>
          </w:tcPr>
          <w:p w:rsidR="009D02B1" w:rsidRPr="00ED623D" w:rsidRDefault="009D02B1" w:rsidP="009D02B1">
            <w:pPr>
              <w:tabs>
                <w:tab w:val="left" w:pos="2445"/>
              </w:tabs>
              <w:rPr>
                <w:szCs w:val="24"/>
              </w:rPr>
            </w:pPr>
          </w:p>
        </w:tc>
        <w:tc>
          <w:tcPr>
            <w:tcW w:w="709" w:type="dxa"/>
            <w:vMerge/>
          </w:tcPr>
          <w:p w:rsidR="009D02B1" w:rsidRPr="00ED623D" w:rsidRDefault="009D02B1" w:rsidP="009D02B1">
            <w:pPr>
              <w:tabs>
                <w:tab w:val="left" w:pos="2445"/>
              </w:tabs>
              <w:rPr>
                <w:szCs w:val="24"/>
              </w:rPr>
            </w:pPr>
          </w:p>
        </w:tc>
        <w:tc>
          <w:tcPr>
            <w:tcW w:w="1134" w:type="dxa"/>
          </w:tcPr>
          <w:p w:rsidR="009D02B1" w:rsidRPr="00ED623D" w:rsidRDefault="009D02B1" w:rsidP="009D02B1">
            <w:pPr>
              <w:tabs>
                <w:tab w:val="left" w:pos="2445"/>
              </w:tabs>
              <w:rPr>
                <w:szCs w:val="24"/>
              </w:rPr>
            </w:pPr>
            <w:r w:rsidRPr="00ED623D">
              <w:rPr>
                <w:szCs w:val="24"/>
              </w:rPr>
              <w:t>Всего</w:t>
            </w:r>
          </w:p>
        </w:tc>
        <w:tc>
          <w:tcPr>
            <w:tcW w:w="1134" w:type="dxa"/>
          </w:tcPr>
          <w:p w:rsidR="009D02B1" w:rsidRPr="00ED623D" w:rsidRDefault="009D02B1" w:rsidP="009D02B1">
            <w:pPr>
              <w:tabs>
                <w:tab w:val="left" w:pos="2445"/>
              </w:tabs>
              <w:rPr>
                <w:szCs w:val="24"/>
              </w:rPr>
            </w:pPr>
            <w:r w:rsidRPr="00ED623D">
              <w:rPr>
                <w:szCs w:val="24"/>
              </w:rPr>
              <w:t>Из них дети</w:t>
            </w:r>
          </w:p>
        </w:tc>
      </w:tr>
      <w:tr w:rsidR="009D02B1" w:rsidRPr="007049F4" w:rsidTr="006C7823">
        <w:trPr>
          <w:trHeight w:val="309"/>
        </w:trPr>
        <w:tc>
          <w:tcPr>
            <w:tcW w:w="1384" w:type="dxa"/>
          </w:tcPr>
          <w:p w:rsidR="009D02B1" w:rsidRPr="007049F4" w:rsidRDefault="009D02B1" w:rsidP="009D02B1">
            <w:pPr>
              <w:rPr>
                <w:sz w:val="24"/>
                <w:szCs w:val="24"/>
              </w:rPr>
            </w:pPr>
            <w:r w:rsidRPr="007049F4">
              <w:rPr>
                <w:sz w:val="24"/>
                <w:szCs w:val="24"/>
              </w:rPr>
              <w:t>ЦРБ</w:t>
            </w:r>
          </w:p>
        </w:tc>
        <w:tc>
          <w:tcPr>
            <w:tcW w:w="5103" w:type="dxa"/>
          </w:tcPr>
          <w:p w:rsidR="009D02B1" w:rsidRPr="007049F4" w:rsidRDefault="009D02B1" w:rsidP="009D02B1">
            <w:pPr>
              <w:tabs>
                <w:tab w:val="left" w:pos="2445"/>
              </w:tabs>
              <w:rPr>
                <w:sz w:val="24"/>
                <w:szCs w:val="24"/>
              </w:rPr>
            </w:pPr>
            <w:r w:rsidRPr="007049F4">
              <w:rPr>
                <w:sz w:val="24"/>
                <w:szCs w:val="24"/>
              </w:rPr>
              <w:t xml:space="preserve">«Югра талантами </w:t>
            </w:r>
            <w:proofErr w:type="gramStart"/>
            <w:r w:rsidRPr="007049F4">
              <w:rPr>
                <w:sz w:val="24"/>
                <w:szCs w:val="24"/>
              </w:rPr>
              <w:t>богата</w:t>
            </w:r>
            <w:proofErr w:type="gramEnd"/>
            <w:r w:rsidRPr="007049F4">
              <w:rPr>
                <w:sz w:val="24"/>
                <w:szCs w:val="24"/>
              </w:rPr>
              <w:t>!»</w:t>
            </w:r>
          </w:p>
        </w:tc>
        <w:tc>
          <w:tcPr>
            <w:tcW w:w="709" w:type="dxa"/>
          </w:tcPr>
          <w:p w:rsidR="009D02B1" w:rsidRPr="007049F4" w:rsidRDefault="009D02B1" w:rsidP="009D02B1">
            <w:pPr>
              <w:rPr>
                <w:sz w:val="24"/>
                <w:szCs w:val="24"/>
              </w:rPr>
            </w:pPr>
            <w:r w:rsidRPr="007049F4">
              <w:rPr>
                <w:sz w:val="24"/>
                <w:szCs w:val="24"/>
              </w:rPr>
              <w:t>2</w:t>
            </w:r>
          </w:p>
        </w:tc>
        <w:tc>
          <w:tcPr>
            <w:tcW w:w="1134" w:type="dxa"/>
          </w:tcPr>
          <w:p w:rsidR="009D02B1" w:rsidRPr="007049F4" w:rsidRDefault="009D02B1" w:rsidP="009D02B1">
            <w:pPr>
              <w:rPr>
                <w:sz w:val="24"/>
                <w:szCs w:val="24"/>
              </w:rPr>
            </w:pPr>
            <w:r w:rsidRPr="007049F4">
              <w:rPr>
                <w:sz w:val="24"/>
                <w:szCs w:val="24"/>
              </w:rPr>
              <w:t>71</w:t>
            </w:r>
          </w:p>
        </w:tc>
        <w:tc>
          <w:tcPr>
            <w:tcW w:w="1134" w:type="dxa"/>
          </w:tcPr>
          <w:p w:rsidR="009D02B1" w:rsidRPr="007049F4" w:rsidRDefault="009D02B1" w:rsidP="009D02B1">
            <w:pPr>
              <w:rPr>
                <w:sz w:val="24"/>
                <w:szCs w:val="24"/>
              </w:rPr>
            </w:pPr>
            <w:r w:rsidRPr="007049F4">
              <w:rPr>
                <w:sz w:val="24"/>
                <w:szCs w:val="24"/>
              </w:rPr>
              <w:t>26</w:t>
            </w:r>
          </w:p>
        </w:tc>
      </w:tr>
      <w:tr w:rsidR="009D02B1" w:rsidRPr="007049F4" w:rsidTr="006C7823">
        <w:trPr>
          <w:trHeight w:val="273"/>
        </w:trPr>
        <w:tc>
          <w:tcPr>
            <w:tcW w:w="1384" w:type="dxa"/>
          </w:tcPr>
          <w:p w:rsidR="009D02B1" w:rsidRPr="007049F4" w:rsidRDefault="009D02B1" w:rsidP="009D02B1">
            <w:pPr>
              <w:rPr>
                <w:sz w:val="24"/>
                <w:szCs w:val="24"/>
              </w:rPr>
            </w:pPr>
            <w:r w:rsidRPr="007049F4">
              <w:rPr>
                <w:sz w:val="24"/>
                <w:szCs w:val="24"/>
              </w:rPr>
              <w:t>ЮБ им. А. Н. Ткалуна</w:t>
            </w:r>
          </w:p>
        </w:tc>
        <w:tc>
          <w:tcPr>
            <w:tcW w:w="5103" w:type="dxa"/>
          </w:tcPr>
          <w:p w:rsidR="009D02B1" w:rsidRPr="007049F4" w:rsidRDefault="009D02B1" w:rsidP="009D02B1">
            <w:pPr>
              <w:tabs>
                <w:tab w:val="left" w:pos="2445"/>
              </w:tabs>
              <w:rPr>
                <w:sz w:val="24"/>
                <w:szCs w:val="24"/>
              </w:rPr>
            </w:pPr>
            <w:r w:rsidRPr="007049F4">
              <w:rPr>
                <w:sz w:val="24"/>
                <w:szCs w:val="24"/>
              </w:rPr>
              <w:t>«</w:t>
            </w:r>
            <w:r w:rsidRPr="007049F4">
              <w:rPr>
                <w:iCs/>
                <w:sz w:val="24"/>
                <w:szCs w:val="24"/>
                <w:bdr w:val="none" w:sz="0" w:space="0" w:color="auto" w:frame="1"/>
                <w:shd w:val="clear" w:color="auto" w:fill="FFFFFF"/>
              </w:rPr>
              <w:t>Земля моя – Югорская</w:t>
            </w:r>
            <w:r w:rsidRPr="007049F4">
              <w:rPr>
                <w:sz w:val="24"/>
                <w:szCs w:val="24"/>
              </w:rPr>
              <w:t>»: краеведческое рандеву</w:t>
            </w:r>
          </w:p>
        </w:tc>
        <w:tc>
          <w:tcPr>
            <w:tcW w:w="709" w:type="dxa"/>
          </w:tcPr>
          <w:p w:rsidR="009D02B1" w:rsidRPr="007049F4" w:rsidRDefault="009D02B1" w:rsidP="009D02B1">
            <w:pPr>
              <w:rPr>
                <w:sz w:val="24"/>
                <w:szCs w:val="24"/>
              </w:rPr>
            </w:pPr>
            <w:r w:rsidRPr="007049F4">
              <w:rPr>
                <w:sz w:val="24"/>
                <w:szCs w:val="24"/>
              </w:rPr>
              <w:t>1</w:t>
            </w:r>
          </w:p>
        </w:tc>
        <w:tc>
          <w:tcPr>
            <w:tcW w:w="1134" w:type="dxa"/>
          </w:tcPr>
          <w:p w:rsidR="009D02B1" w:rsidRPr="007049F4" w:rsidRDefault="009D02B1" w:rsidP="009D02B1">
            <w:pPr>
              <w:rPr>
                <w:sz w:val="24"/>
                <w:szCs w:val="24"/>
              </w:rPr>
            </w:pPr>
            <w:r w:rsidRPr="007049F4">
              <w:rPr>
                <w:sz w:val="24"/>
                <w:szCs w:val="24"/>
              </w:rPr>
              <w:t>18</w:t>
            </w:r>
          </w:p>
        </w:tc>
        <w:tc>
          <w:tcPr>
            <w:tcW w:w="1134" w:type="dxa"/>
          </w:tcPr>
          <w:p w:rsidR="009D02B1" w:rsidRPr="007049F4" w:rsidRDefault="009D02B1" w:rsidP="009D02B1">
            <w:pPr>
              <w:rPr>
                <w:sz w:val="24"/>
                <w:szCs w:val="24"/>
              </w:rPr>
            </w:pPr>
            <w:r w:rsidRPr="007049F4">
              <w:rPr>
                <w:sz w:val="24"/>
                <w:szCs w:val="24"/>
              </w:rPr>
              <w:t>18</w:t>
            </w:r>
          </w:p>
        </w:tc>
      </w:tr>
      <w:tr w:rsidR="009D02B1" w:rsidRPr="007049F4" w:rsidTr="006C7823">
        <w:trPr>
          <w:trHeight w:val="331"/>
        </w:trPr>
        <w:tc>
          <w:tcPr>
            <w:tcW w:w="1384" w:type="dxa"/>
            <w:vMerge w:val="restart"/>
          </w:tcPr>
          <w:p w:rsidR="009D02B1" w:rsidRPr="007049F4" w:rsidRDefault="009D02B1" w:rsidP="009D02B1">
            <w:pPr>
              <w:rPr>
                <w:sz w:val="24"/>
                <w:szCs w:val="24"/>
              </w:rPr>
            </w:pPr>
            <w:r w:rsidRPr="007049F4">
              <w:rPr>
                <w:sz w:val="24"/>
                <w:szCs w:val="24"/>
              </w:rPr>
              <w:t>ДБ</w:t>
            </w:r>
          </w:p>
        </w:tc>
        <w:tc>
          <w:tcPr>
            <w:tcW w:w="5103" w:type="dxa"/>
          </w:tcPr>
          <w:p w:rsidR="009D02B1" w:rsidRPr="007049F4" w:rsidRDefault="009D02B1" w:rsidP="009D02B1">
            <w:pPr>
              <w:tabs>
                <w:tab w:val="left" w:pos="2445"/>
              </w:tabs>
              <w:rPr>
                <w:sz w:val="24"/>
                <w:szCs w:val="24"/>
              </w:rPr>
            </w:pPr>
            <w:r w:rsidRPr="007049F4">
              <w:rPr>
                <w:sz w:val="24"/>
                <w:szCs w:val="24"/>
              </w:rPr>
              <w:t>«Многим прославились греки на веки»</w:t>
            </w:r>
          </w:p>
        </w:tc>
        <w:tc>
          <w:tcPr>
            <w:tcW w:w="709" w:type="dxa"/>
          </w:tcPr>
          <w:p w:rsidR="009D02B1" w:rsidRPr="007049F4" w:rsidRDefault="009D02B1" w:rsidP="009D02B1">
            <w:pPr>
              <w:rPr>
                <w:sz w:val="24"/>
                <w:szCs w:val="24"/>
              </w:rPr>
            </w:pPr>
            <w:r w:rsidRPr="007049F4">
              <w:rPr>
                <w:sz w:val="24"/>
                <w:szCs w:val="24"/>
              </w:rPr>
              <w:t>2</w:t>
            </w:r>
          </w:p>
        </w:tc>
        <w:tc>
          <w:tcPr>
            <w:tcW w:w="1134" w:type="dxa"/>
          </w:tcPr>
          <w:p w:rsidR="009D02B1" w:rsidRPr="007049F4" w:rsidRDefault="009D02B1" w:rsidP="009D02B1">
            <w:pPr>
              <w:rPr>
                <w:sz w:val="24"/>
                <w:szCs w:val="24"/>
              </w:rPr>
            </w:pPr>
            <w:r w:rsidRPr="007049F4">
              <w:rPr>
                <w:sz w:val="24"/>
                <w:szCs w:val="24"/>
              </w:rPr>
              <w:t>40</w:t>
            </w:r>
          </w:p>
        </w:tc>
        <w:tc>
          <w:tcPr>
            <w:tcW w:w="1134" w:type="dxa"/>
          </w:tcPr>
          <w:p w:rsidR="009D02B1" w:rsidRPr="007049F4" w:rsidRDefault="009D02B1" w:rsidP="009D02B1">
            <w:pPr>
              <w:rPr>
                <w:sz w:val="24"/>
                <w:szCs w:val="24"/>
              </w:rPr>
            </w:pPr>
            <w:r w:rsidRPr="007049F4">
              <w:rPr>
                <w:sz w:val="24"/>
                <w:szCs w:val="24"/>
              </w:rPr>
              <w:t>40</w:t>
            </w:r>
          </w:p>
        </w:tc>
      </w:tr>
      <w:tr w:rsidR="009D02B1" w:rsidRPr="007049F4" w:rsidTr="006C7823">
        <w:trPr>
          <w:trHeight w:val="273"/>
        </w:trPr>
        <w:tc>
          <w:tcPr>
            <w:tcW w:w="1384" w:type="dxa"/>
            <w:vMerge/>
          </w:tcPr>
          <w:p w:rsidR="009D02B1" w:rsidRPr="007049F4" w:rsidRDefault="009D02B1" w:rsidP="009D02B1">
            <w:pPr>
              <w:rPr>
                <w:sz w:val="24"/>
                <w:szCs w:val="24"/>
              </w:rPr>
            </w:pPr>
          </w:p>
        </w:tc>
        <w:tc>
          <w:tcPr>
            <w:tcW w:w="5103" w:type="dxa"/>
          </w:tcPr>
          <w:p w:rsidR="009D02B1" w:rsidRPr="007049F4" w:rsidRDefault="009D02B1" w:rsidP="009D02B1">
            <w:pPr>
              <w:tabs>
                <w:tab w:val="left" w:pos="2445"/>
              </w:tabs>
              <w:rPr>
                <w:sz w:val="24"/>
                <w:szCs w:val="24"/>
              </w:rPr>
            </w:pPr>
            <w:r w:rsidRPr="007049F4">
              <w:rPr>
                <w:sz w:val="24"/>
                <w:szCs w:val="24"/>
              </w:rPr>
              <w:t>«В символах страны – история отечества»</w:t>
            </w:r>
          </w:p>
        </w:tc>
        <w:tc>
          <w:tcPr>
            <w:tcW w:w="709" w:type="dxa"/>
          </w:tcPr>
          <w:p w:rsidR="009D02B1" w:rsidRPr="007049F4" w:rsidRDefault="009D02B1" w:rsidP="009D02B1">
            <w:pPr>
              <w:rPr>
                <w:sz w:val="24"/>
                <w:szCs w:val="24"/>
              </w:rPr>
            </w:pPr>
            <w:r w:rsidRPr="007049F4">
              <w:rPr>
                <w:sz w:val="24"/>
                <w:szCs w:val="24"/>
              </w:rPr>
              <w:t>1</w:t>
            </w:r>
          </w:p>
        </w:tc>
        <w:tc>
          <w:tcPr>
            <w:tcW w:w="1134" w:type="dxa"/>
          </w:tcPr>
          <w:p w:rsidR="009D02B1" w:rsidRPr="007049F4" w:rsidRDefault="009D02B1" w:rsidP="009D02B1">
            <w:pPr>
              <w:rPr>
                <w:sz w:val="24"/>
                <w:szCs w:val="24"/>
              </w:rPr>
            </w:pPr>
            <w:r w:rsidRPr="007049F4">
              <w:rPr>
                <w:sz w:val="24"/>
                <w:szCs w:val="24"/>
              </w:rPr>
              <w:t>23</w:t>
            </w:r>
          </w:p>
        </w:tc>
        <w:tc>
          <w:tcPr>
            <w:tcW w:w="1134" w:type="dxa"/>
          </w:tcPr>
          <w:p w:rsidR="009D02B1" w:rsidRPr="007049F4" w:rsidRDefault="009D02B1" w:rsidP="009D02B1">
            <w:pPr>
              <w:rPr>
                <w:sz w:val="24"/>
                <w:szCs w:val="24"/>
              </w:rPr>
            </w:pPr>
            <w:r w:rsidRPr="007049F4">
              <w:rPr>
                <w:sz w:val="24"/>
                <w:szCs w:val="24"/>
              </w:rPr>
              <w:t>23</w:t>
            </w:r>
          </w:p>
        </w:tc>
      </w:tr>
      <w:tr w:rsidR="009D02B1" w:rsidRPr="007049F4" w:rsidTr="006C7823">
        <w:trPr>
          <w:trHeight w:val="273"/>
        </w:trPr>
        <w:tc>
          <w:tcPr>
            <w:tcW w:w="1384" w:type="dxa"/>
            <w:vMerge/>
          </w:tcPr>
          <w:p w:rsidR="009D02B1" w:rsidRPr="007049F4" w:rsidRDefault="009D02B1" w:rsidP="009D02B1">
            <w:pPr>
              <w:rPr>
                <w:sz w:val="24"/>
                <w:szCs w:val="24"/>
              </w:rPr>
            </w:pPr>
          </w:p>
        </w:tc>
        <w:tc>
          <w:tcPr>
            <w:tcW w:w="5103" w:type="dxa"/>
          </w:tcPr>
          <w:p w:rsidR="009D02B1" w:rsidRPr="007049F4" w:rsidRDefault="009D02B1" w:rsidP="009D02B1">
            <w:pPr>
              <w:tabs>
                <w:tab w:val="left" w:pos="2445"/>
              </w:tabs>
              <w:rPr>
                <w:sz w:val="24"/>
                <w:szCs w:val="24"/>
              </w:rPr>
            </w:pPr>
            <w:r w:rsidRPr="007049F4">
              <w:rPr>
                <w:sz w:val="24"/>
                <w:szCs w:val="24"/>
              </w:rPr>
              <w:t>«Не дразните огонёк»</w:t>
            </w:r>
          </w:p>
        </w:tc>
        <w:tc>
          <w:tcPr>
            <w:tcW w:w="709" w:type="dxa"/>
          </w:tcPr>
          <w:p w:rsidR="009D02B1" w:rsidRPr="007049F4" w:rsidRDefault="009D02B1" w:rsidP="009D02B1">
            <w:pPr>
              <w:rPr>
                <w:sz w:val="24"/>
                <w:szCs w:val="24"/>
              </w:rPr>
            </w:pPr>
            <w:r w:rsidRPr="007049F4">
              <w:rPr>
                <w:sz w:val="24"/>
                <w:szCs w:val="24"/>
              </w:rPr>
              <w:t xml:space="preserve">1 </w:t>
            </w:r>
          </w:p>
        </w:tc>
        <w:tc>
          <w:tcPr>
            <w:tcW w:w="1134" w:type="dxa"/>
          </w:tcPr>
          <w:p w:rsidR="009D02B1" w:rsidRPr="007049F4" w:rsidRDefault="009D02B1" w:rsidP="009D02B1">
            <w:pPr>
              <w:rPr>
                <w:sz w:val="24"/>
                <w:szCs w:val="24"/>
              </w:rPr>
            </w:pPr>
            <w:r w:rsidRPr="007049F4">
              <w:rPr>
                <w:sz w:val="24"/>
                <w:szCs w:val="24"/>
              </w:rPr>
              <w:t xml:space="preserve">23 </w:t>
            </w:r>
          </w:p>
        </w:tc>
        <w:tc>
          <w:tcPr>
            <w:tcW w:w="1134" w:type="dxa"/>
          </w:tcPr>
          <w:p w:rsidR="009D02B1" w:rsidRPr="007049F4" w:rsidRDefault="009D02B1" w:rsidP="009D02B1">
            <w:pPr>
              <w:rPr>
                <w:sz w:val="24"/>
                <w:szCs w:val="24"/>
              </w:rPr>
            </w:pPr>
            <w:r w:rsidRPr="007049F4">
              <w:rPr>
                <w:sz w:val="24"/>
                <w:szCs w:val="24"/>
              </w:rPr>
              <w:t>23</w:t>
            </w:r>
          </w:p>
        </w:tc>
      </w:tr>
      <w:tr w:rsidR="009D02B1" w:rsidRPr="007049F4" w:rsidTr="006C7823">
        <w:trPr>
          <w:trHeight w:val="218"/>
        </w:trPr>
        <w:tc>
          <w:tcPr>
            <w:tcW w:w="1384" w:type="dxa"/>
            <w:vMerge w:val="restart"/>
          </w:tcPr>
          <w:p w:rsidR="009D02B1" w:rsidRPr="007049F4" w:rsidRDefault="009D02B1" w:rsidP="009D02B1">
            <w:pPr>
              <w:rPr>
                <w:sz w:val="24"/>
                <w:szCs w:val="24"/>
              </w:rPr>
            </w:pPr>
            <w:r w:rsidRPr="007049F4">
              <w:rPr>
                <w:sz w:val="24"/>
                <w:szCs w:val="24"/>
              </w:rPr>
              <w:t>Сорум</w:t>
            </w:r>
          </w:p>
        </w:tc>
        <w:tc>
          <w:tcPr>
            <w:tcW w:w="5103" w:type="dxa"/>
          </w:tcPr>
          <w:p w:rsidR="009D02B1" w:rsidRPr="007049F4" w:rsidRDefault="009D02B1" w:rsidP="009D02B1">
            <w:pPr>
              <w:tabs>
                <w:tab w:val="left" w:pos="2714"/>
              </w:tabs>
              <w:rPr>
                <w:sz w:val="24"/>
                <w:szCs w:val="24"/>
              </w:rPr>
            </w:pPr>
            <w:r w:rsidRPr="007049F4">
              <w:rPr>
                <w:sz w:val="24"/>
                <w:szCs w:val="24"/>
              </w:rPr>
              <w:t>«Широка страна моя родная» (ко Дню России)</w:t>
            </w:r>
          </w:p>
        </w:tc>
        <w:tc>
          <w:tcPr>
            <w:tcW w:w="709" w:type="dxa"/>
          </w:tcPr>
          <w:p w:rsidR="009D02B1" w:rsidRPr="007049F4" w:rsidRDefault="009D02B1" w:rsidP="009D02B1">
            <w:pPr>
              <w:rPr>
                <w:sz w:val="24"/>
                <w:szCs w:val="24"/>
              </w:rPr>
            </w:pPr>
            <w:r w:rsidRPr="007049F4">
              <w:rPr>
                <w:sz w:val="24"/>
                <w:szCs w:val="24"/>
              </w:rPr>
              <w:t>1</w:t>
            </w:r>
          </w:p>
        </w:tc>
        <w:tc>
          <w:tcPr>
            <w:tcW w:w="1134" w:type="dxa"/>
          </w:tcPr>
          <w:p w:rsidR="009D02B1" w:rsidRPr="007049F4" w:rsidRDefault="009D02B1" w:rsidP="009D02B1">
            <w:pPr>
              <w:rPr>
                <w:sz w:val="24"/>
                <w:szCs w:val="24"/>
              </w:rPr>
            </w:pPr>
            <w:r w:rsidRPr="007049F4">
              <w:rPr>
                <w:sz w:val="24"/>
                <w:szCs w:val="24"/>
              </w:rPr>
              <w:t>18</w:t>
            </w:r>
          </w:p>
        </w:tc>
        <w:tc>
          <w:tcPr>
            <w:tcW w:w="1134" w:type="dxa"/>
          </w:tcPr>
          <w:p w:rsidR="009D02B1" w:rsidRPr="007049F4" w:rsidRDefault="009D02B1" w:rsidP="009D02B1">
            <w:pPr>
              <w:rPr>
                <w:sz w:val="24"/>
                <w:szCs w:val="24"/>
              </w:rPr>
            </w:pPr>
            <w:r w:rsidRPr="007049F4">
              <w:rPr>
                <w:sz w:val="24"/>
                <w:szCs w:val="24"/>
              </w:rPr>
              <w:t>12</w:t>
            </w:r>
          </w:p>
        </w:tc>
      </w:tr>
      <w:tr w:rsidR="009D02B1" w:rsidRPr="007049F4" w:rsidTr="006C7823">
        <w:trPr>
          <w:trHeight w:val="218"/>
        </w:trPr>
        <w:tc>
          <w:tcPr>
            <w:tcW w:w="1384" w:type="dxa"/>
            <w:vMerge/>
          </w:tcPr>
          <w:p w:rsidR="009D02B1" w:rsidRPr="007049F4" w:rsidRDefault="009D02B1" w:rsidP="009D02B1">
            <w:pPr>
              <w:rPr>
                <w:sz w:val="24"/>
                <w:szCs w:val="24"/>
              </w:rPr>
            </w:pPr>
          </w:p>
        </w:tc>
        <w:tc>
          <w:tcPr>
            <w:tcW w:w="5103" w:type="dxa"/>
          </w:tcPr>
          <w:p w:rsidR="009D02B1" w:rsidRPr="007049F4" w:rsidRDefault="009D02B1" w:rsidP="009D02B1">
            <w:pPr>
              <w:tabs>
                <w:tab w:val="left" w:pos="2714"/>
              </w:tabs>
              <w:rPr>
                <w:sz w:val="24"/>
                <w:szCs w:val="24"/>
              </w:rPr>
            </w:pPr>
            <w:r w:rsidRPr="007049F4">
              <w:rPr>
                <w:sz w:val="24"/>
                <w:szCs w:val="24"/>
              </w:rPr>
              <w:t>«Мы лучше округа не знаем, мы чувствуем его душой»</w:t>
            </w:r>
          </w:p>
        </w:tc>
        <w:tc>
          <w:tcPr>
            <w:tcW w:w="709" w:type="dxa"/>
          </w:tcPr>
          <w:p w:rsidR="009D02B1" w:rsidRPr="007049F4" w:rsidRDefault="009D02B1" w:rsidP="009D02B1">
            <w:pPr>
              <w:rPr>
                <w:sz w:val="24"/>
                <w:szCs w:val="24"/>
              </w:rPr>
            </w:pPr>
            <w:r w:rsidRPr="007049F4">
              <w:rPr>
                <w:sz w:val="24"/>
                <w:szCs w:val="24"/>
              </w:rPr>
              <w:t>1</w:t>
            </w:r>
          </w:p>
        </w:tc>
        <w:tc>
          <w:tcPr>
            <w:tcW w:w="1134" w:type="dxa"/>
          </w:tcPr>
          <w:p w:rsidR="009D02B1" w:rsidRPr="007049F4" w:rsidRDefault="009D02B1" w:rsidP="009D02B1">
            <w:pPr>
              <w:rPr>
                <w:sz w:val="24"/>
                <w:szCs w:val="24"/>
              </w:rPr>
            </w:pPr>
            <w:r w:rsidRPr="007049F4">
              <w:rPr>
                <w:sz w:val="24"/>
                <w:szCs w:val="24"/>
              </w:rPr>
              <w:t>15</w:t>
            </w:r>
          </w:p>
        </w:tc>
        <w:tc>
          <w:tcPr>
            <w:tcW w:w="1134" w:type="dxa"/>
          </w:tcPr>
          <w:p w:rsidR="009D02B1" w:rsidRPr="007049F4" w:rsidRDefault="009D02B1" w:rsidP="009D02B1">
            <w:pPr>
              <w:rPr>
                <w:sz w:val="24"/>
                <w:szCs w:val="24"/>
              </w:rPr>
            </w:pPr>
            <w:r w:rsidRPr="007049F4">
              <w:rPr>
                <w:sz w:val="24"/>
                <w:szCs w:val="24"/>
              </w:rPr>
              <w:t>10</w:t>
            </w:r>
          </w:p>
        </w:tc>
      </w:tr>
      <w:tr w:rsidR="009D02B1" w:rsidRPr="007049F4" w:rsidTr="006C7823">
        <w:trPr>
          <w:trHeight w:val="151"/>
        </w:trPr>
        <w:tc>
          <w:tcPr>
            <w:tcW w:w="1384" w:type="dxa"/>
          </w:tcPr>
          <w:p w:rsidR="009D02B1" w:rsidRPr="007049F4" w:rsidRDefault="009D02B1" w:rsidP="009D02B1">
            <w:pPr>
              <w:rPr>
                <w:b/>
                <w:sz w:val="24"/>
                <w:szCs w:val="24"/>
              </w:rPr>
            </w:pPr>
            <w:r w:rsidRPr="007049F4">
              <w:rPr>
                <w:b/>
                <w:sz w:val="24"/>
                <w:szCs w:val="24"/>
              </w:rPr>
              <w:t>Итого по ЦБС</w:t>
            </w:r>
          </w:p>
        </w:tc>
        <w:tc>
          <w:tcPr>
            <w:tcW w:w="5103" w:type="dxa"/>
          </w:tcPr>
          <w:p w:rsidR="009D02B1" w:rsidRPr="007049F4" w:rsidRDefault="009D02B1" w:rsidP="009D02B1">
            <w:pPr>
              <w:tabs>
                <w:tab w:val="left" w:pos="2445"/>
              </w:tabs>
              <w:rPr>
                <w:b/>
                <w:sz w:val="24"/>
                <w:szCs w:val="24"/>
              </w:rPr>
            </w:pPr>
          </w:p>
        </w:tc>
        <w:tc>
          <w:tcPr>
            <w:tcW w:w="709" w:type="dxa"/>
          </w:tcPr>
          <w:p w:rsidR="009D02B1" w:rsidRPr="007049F4" w:rsidRDefault="009D02B1" w:rsidP="009D02B1">
            <w:pPr>
              <w:rPr>
                <w:b/>
                <w:sz w:val="24"/>
                <w:szCs w:val="24"/>
              </w:rPr>
            </w:pPr>
            <w:r w:rsidRPr="007049F4">
              <w:rPr>
                <w:b/>
                <w:sz w:val="24"/>
                <w:szCs w:val="24"/>
              </w:rPr>
              <w:t>9</w:t>
            </w:r>
          </w:p>
        </w:tc>
        <w:tc>
          <w:tcPr>
            <w:tcW w:w="1134" w:type="dxa"/>
          </w:tcPr>
          <w:p w:rsidR="009D02B1" w:rsidRPr="007049F4" w:rsidRDefault="009D02B1" w:rsidP="009D02B1">
            <w:pPr>
              <w:rPr>
                <w:b/>
                <w:sz w:val="24"/>
                <w:szCs w:val="24"/>
              </w:rPr>
            </w:pPr>
            <w:r w:rsidRPr="007049F4">
              <w:rPr>
                <w:b/>
                <w:sz w:val="24"/>
                <w:szCs w:val="24"/>
              </w:rPr>
              <w:t>208</w:t>
            </w:r>
          </w:p>
        </w:tc>
        <w:tc>
          <w:tcPr>
            <w:tcW w:w="1134" w:type="dxa"/>
          </w:tcPr>
          <w:p w:rsidR="009D02B1" w:rsidRPr="007049F4" w:rsidRDefault="009D02B1" w:rsidP="009D02B1">
            <w:pPr>
              <w:tabs>
                <w:tab w:val="left" w:pos="2445"/>
              </w:tabs>
              <w:rPr>
                <w:b/>
                <w:sz w:val="24"/>
                <w:szCs w:val="24"/>
              </w:rPr>
            </w:pPr>
            <w:r w:rsidRPr="007049F4">
              <w:rPr>
                <w:b/>
                <w:sz w:val="24"/>
                <w:szCs w:val="24"/>
              </w:rPr>
              <w:t>152</w:t>
            </w:r>
          </w:p>
        </w:tc>
      </w:tr>
    </w:tbl>
    <w:p w:rsidR="00FD439C" w:rsidRDefault="00FD439C" w:rsidP="00FD439C">
      <w:pPr>
        <w:tabs>
          <w:tab w:val="left" w:pos="2445"/>
        </w:tabs>
        <w:rPr>
          <w:color w:val="FF0000"/>
        </w:rPr>
      </w:pPr>
    </w:p>
    <w:p w:rsidR="009D02B1" w:rsidRPr="00FD439C" w:rsidRDefault="009D02B1" w:rsidP="00FD439C">
      <w:pPr>
        <w:tabs>
          <w:tab w:val="left" w:pos="2445"/>
        </w:tabs>
        <w:rPr>
          <w:b/>
        </w:rPr>
      </w:pPr>
      <w:r w:rsidRPr="00FD439C">
        <w:rPr>
          <w:b/>
        </w:rPr>
        <w:t xml:space="preserve"> Школа библиотечно-библиографических знаний</w:t>
      </w:r>
    </w:p>
    <w:p w:rsidR="00A17C4A" w:rsidRDefault="009D02B1" w:rsidP="00A17C4A">
      <w:pPr>
        <w:tabs>
          <w:tab w:val="left" w:pos="2445"/>
        </w:tabs>
        <w:jc w:val="both"/>
      </w:pPr>
      <w:r w:rsidRPr="00FD170A">
        <w:t xml:space="preserve">       Четвертый год подряд в рамках празднования</w:t>
      </w:r>
      <w:r w:rsidRPr="00FD170A">
        <w:rPr>
          <w:color w:val="FF0000"/>
        </w:rPr>
        <w:t xml:space="preserve"> </w:t>
      </w:r>
      <w:r w:rsidRPr="00FD170A">
        <w:t xml:space="preserve">всероссийского Дня библиотек в районной акции «Библиошалости» приняли участие все библиотеки </w:t>
      </w:r>
      <w:r w:rsidR="00996946">
        <w:t xml:space="preserve">Белоярского </w:t>
      </w:r>
      <w:r w:rsidRPr="00FD170A">
        <w:t>района. Почувствовать себя библиотекарями смогли  220 читателей разного возраста.</w:t>
      </w:r>
    </w:p>
    <w:p w:rsidR="00FD439C" w:rsidRDefault="00A17C4A" w:rsidP="00A17C4A">
      <w:pPr>
        <w:tabs>
          <w:tab w:val="left" w:pos="2445"/>
        </w:tabs>
        <w:jc w:val="both"/>
      </w:pPr>
      <w:r>
        <w:tab/>
      </w:r>
    </w:p>
    <w:p w:rsidR="009D02B1" w:rsidRPr="00A17C4A" w:rsidRDefault="009D02B1" w:rsidP="00A17C4A">
      <w:pPr>
        <w:tabs>
          <w:tab w:val="left" w:pos="2445"/>
        </w:tabs>
        <w:jc w:val="both"/>
      </w:pPr>
      <w:r w:rsidRPr="00FD170A">
        <w:rPr>
          <w:b/>
        </w:rPr>
        <w:t>Инновационные формы работы</w:t>
      </w:r>
    </w:p>
    <w:tbl>
      <w:tblPr>
        <w:tblStyle w:val="a5"/>
        <w:tblW w:w="0" w:type="auto"/>
        <w:tblLayout w:type="fixed"/>
        <w:tblLook w:val="04A0"/>
      </w:tblPr>
      <w:tblGrid>
        <w:gridCol w:w="1809"/>
        <w:gridCol w:w="4678"/>
        <w:gridCol w:w="709"/>
        <w:gridCol w:w="1134"/>
        <w:gridCol w:w="1134"/>
      </w:tblGrid>
      <w:tr w:rsidR="009D02B1" w:rsidRPr="007049F4" w:rsidTr="006C7823">
        <w:trPr>
          <w:trHeight w:val="375"/>
        </w:trPr>
        <w:tc>
          <w:tcPr>
            <w:tcW w:w="1809" w:type="dxa"/>
            <w:vMerge w:val="restart"/>
          </w:tcPr>
          <w:p w:rsidR="009D02B1" w:rsidRPr="006C7823" w:rsidRDefault="009D02B1" w:rsidP="009D02B1">
            <w:r w:rsidRPr="006C7823">
              <w:t>Библиотека</w:t>
            </w:r>
          </w:p>
        </w:tc>
        <w:tc>
          <w:tcPr>
            <w:tcW w:w="4678" w:type="dxa"/>
            <w:vMerge w:val="restart"/>
          </w:tcPr>
          <w:p w:rsidR="009D02B1" w:rsidRPr="006C7823" w:rsidRDefault="009D02B1" w:rsidP="009D02B1">
            <w:pPr>
              <w:tabs>
                <w:tab w:val="left" w:pos="2445"/>
              </w:tabs>
            </w:pPr>
            <w:r w:rsidRPr="006C7823">
              <w:t xml:space="preserve"> Название</w:t>
            </w:r>
          </w:p>
        </w:tc>
        <w:tc>
          <w:tcPr>
            <w:tcW w:w="709" w:type="dxa"/>
            <w:vMerge w:val="restart"/>
            <w:textDirection w:val="btLr"/>
          </w:tcPr>
          <w:p w:rsidR="009D02B1" w:rsidRPr="006C7823" w:rsidRDefault="009D02B1" w:rsidP="006C7823">
            <w:pPr>
              <w:tabs>
                <w:tab w:val="left" w:pos="2445"/>
              </w:tabs>
              <w:ind w:left="113" w:right="113"/>
            </w:pPr>
            <w:r w:rsidRPr="006C7823">
              <w:t xml:space="preserve">Кол-во </w:t>
            </w:r>
          </w:p>
        </w:tc>
        <w:tc>
          <w:tcPr>
            <w:tcW w:w="2268" w:type="dxa"/>
            <w:gridSpan w:val="2"/>
          </w:tcPr>
          <w:p w:rsidR="009D02B1" w:rsidRPr="006C7823" w:rsidRDefault="009D02B1" w:rsidP="009D02B1">
            <w:pPr>
              <w:tabs>
                <w:tab w:val="left" w:pos="2445"/>
              </w:tabs>
            </w:pPr>
            <w:r w:rsidRPr="006C7823">
              <w:t>Посещений</w:t>
            </w:r>
          </w:p>
        </w:tc>
      </w:tr>
      <w:tr w:rsidR="009D02B1" w:rsidRPr="007049F4" w:rsidTr="00A17C4A">
        <w:trPr>
          <w:trHeight w:val="295"/>
        </w:trPr>
        <w:tc>
          <w:tcPr>
            <w:tcW w:w="1809" w:type="dxa"/>
            <w:vMerge/>
          </w:tcPr>
          <w:p w:rsidR="009D02B1" w:rsidRPr="006C7823" w:rsidRDefault="009D02B1" w:rsidP="009D02B1"/>
        </w:tc>
        <w:tc>
          <w:tcPr>
            <w:tcW w:w="4678" w:type="dxa"/>
            <w:vMerge/>
          </w:tcPr>
          <w:p w:rsidR="009D02B1" w:rsidRPr="006C7823" w:rsidRDefault="009D02B1" w:rsidP="009D02B1">
            <w:pPr>
              <w:tabs>
                <w:tab w:val="left" w:pos="2445"/>
              </w:tabs>
            </w:pPr>
          </w:p>
        </w:tc>
        <w:tc>
          <w:tcPr>
            <w:tcW w:w="709" w:type="dxa"/>
            <w:vMerge/>
          </w:tcPr>
          <w:p w:rsidR="009D02B1" w:rsidRPr="006C7823" w:rsidRDefault="009D02B1" w:rsidP="009D02B1">
            <w:pPr>
              <w:tabs>
                <w:tab w:val="left" w:pos="2445"/>
              </w:tabs>
            </w:pPr>
          </w:p>
        </w:tc>
        <w:tc>
          <w:tcPr>
            <w:tcW w:w="1134" w:type="dxa"/>
          </w:tcPr>
          <w:p w:rsidR="009D02B1" w:rsidRPr="006C7823" w:rsidRDefault="009D02B1" w:rsidP="009D02B1">
            <w:pPr>
              <w:tabs>
                <w:tab w:val="left" w:pos="2445"/>
              </w:tabs>
            </w:pPr>
            <w:r w:rsidRPr="006C7823">
              <w:t>Всего</w:t>
            </w:r>
          </w:p>
        </w:tc>
        <w:tc>
          <w:tcPr>
            <w:tcW w:w="1134" w:type="dxa"/>
          </w:tcPr>
          <w:p w:rsidR="009D02B1" w:rsidRPr="006C7823" w:rsidRDefault="009D02B1" w:rsidP="009D02B1">
            <w:pPr>
              <w:tabs>
                <w:tab w:val="left" w:pos="2445"/>
              </w:tabs>
            </w:pPr>
            <w:r w:rsidRPr="006C7823">
              <w:t>Из них дети</w:t>
            </w:r>
          </w:p>
        </w:tc>
      </w:tr>
      <w:tr w:rsidR="009D02B1" w:rsidRPr="007049F4" w:rsidTr="006C7823">
        <w:trPr>
          <w:trHeight w:val="267"/>
        </w:trPr>
        <w:tc>
          <w:tcPr>
            <w:tcW w:w="1809" w:type="dxa"/>
          </w:tcPr>
          <w:p w:rsidR="009D02B1" w:rsidRPr="006C7823" w:rsidRDefault="009D02B1" w:rsidP="009D02B1">
            <w:r w:rsidRPr="006C7823">
              <w:t>Казым им. М. К. Волдиной</w:t>
            </w:r>
          </w:p>
        </w:tc>
        <w:tc>
          <w:tcPr>
            <w:tcW w:w="4678" w:type="dxa"/>
          </w:tcPr>
          <w:p w:rsidR="009D02B1" w:rsidRPr="006C7823" w:rsidRDefault="009D02B1" w:rsidP="009D02B1">
            <w:r w:rsidRPr="006C7823">
              <w:t xml:space="preserve">«Путешествие </w:t>
            </w:r>
            <w:proofErr w:type="gramStart"/>
            <w:r w:rsidRPr="006C7823">
              <w:t>по</w:t>
            </w:r>
            <w:proofErr w:type="gramEnd"/>
          </w:p>
          <w:p w:rsidR="009D02B1" w:rsidRPr="006C7823" w:rsidRDefault="009D02B1" w:rsidP="009D02B1">
            <w:pPr>
              <w:pStyle w:val="af"/>
              <w:rPr>
                <w:rFonts w:ascii="Times New Roman" w:eastAsia="Calibri" w:hAnsi="Times New Roman" w:cs="Times New Roman"/>
              </w:rPr>
            </w:pPr>
            <w:r w:rsidRPr="006C7823">
              <w:rPr>
                <w:rFonts w:ascii="Times New Roman" w:hAnsi="Times New Roman" w:cs="Times New Roman"/>
              </w:rPr>
              <w:t>книжному океану»:  квест</w:t>
            </w:r>
          </w:p>
        </w:tc>
        <w:tc>
          <w:tcPr>
            <w:tcW w:w="709" w:type="dxa"/>
          </w:tcPr>
          <w:p w:rsidR="009D02B1" w:rsidRPr="006C7823" w:rsidRDefault="009D02B1" w:rsidP="009D02B1">
            <w:pPr>
              <w:autoSpaceDE w:val="0"/>
              <w:autoSpaceDN w:val="0"/>
              <w:adjustRightInd w:val="0"/>
              <w:spacing w:after="200" w:line="276" w:lineRule="auto"/>
              <w:rPr>
                <w:bCs/>
              </w:rPr>
            </w:pPr>
            <w:r w:rsidRPr="006C7823">
              <w:rPr>
                <w:bCs/>
              </w:rPr>
              <w:t>1</w:t>
            </w:r>
          </w:p>
        </w:tc>
        <w:tc>
          <w:tcPr>
            <w:tcW w:w="1134" w:type="dxa"/>
          </w:tcPr>
          <w:p w:rsidR="009D02B1" w:rsidRPr="006C7823" w:rsidRDefault="009D02B1" w:rsidP="009D02B1">
            <w:pPr>
              <w:autoSpaceDE w:val="0"/>
              <w:autoSpaceDN w:val="0"/>
              <w:adjustRightInd w:val="0"/>
              <w:spacing w:after="200" w:line="276" w:lineRule="auto"/>
              <w:rPr>
                <w:bCs/>
              </w:rPr>
            </w:pPr>
            <w:r w:rsidRPr="006C7823">
              <w:rPr>
                <w:bCs/>
              </w:rPr>
              <w:t>12</w:t>
            </w:r>
          </w:p>
        </w:tc>
        <w:tc>
          <w:tcPr>
            <w:tcW w:w="1134" w:type="dxa"/>
          </w:tcPr>
          <w:p w:rsidR="009D02B1" w:rsidRPr="006C7823" w:rsidRDefault="009D02B1" w:rsidP="009D02B1">
            <w:r w:rsidRPr="006C7823">
              <w:t>12</w:t>
            </w:r>
          </w:p>
        </w:tc>
      </w:tr>
      <w:tr w:rsidR="009D02B1" w:rsidRPr="007049F4" w:rsidTr="006C7823">
        <w:trPr>
          <w:trHeight w:val="267"/>
        </w:trPr>
        <w:tc>
          <w:tcPr>
            <w:tcW w:w="1809" w:type="dxa"/>
          </w:tcPr>
          <w:p w:rsidR="009D02B1" w:rsidRPr="006C7823" w:rsidRDefault="009D02B1" w:rsidP="009D02B1">
            <w:r w:rsidRPr="006C7823">
              <w:t>Лыхма</w:t>
            </w:r>
          </w:p>
        </w:tc>
        <w:tc>
          <w:tcPr>
            <w:tcW w:w="4678" w:type="dxa"/>
          </w:tcPr>
          <w:p w:rsidR="009D02B1" w:rsidRPr="006C7823" w:rsidRDefault="009D02B1" w:rsidP="009D02B1">
            <w:pPr>
              <w:pStyle w:val="af"/>
              <w:rPr>
                <w:rFonts w:ascii="Times New Roman" w:eastAsia="Calibri" w:hAnsi="Times New Roman" w:cs="Times New Roman"/>
              </w:rPr>
            </w:pPr>
            <w:r w:rsidRPr="006C7823">
              <w:rPr>
                <w:rFonts w:ascii="Times New Roman" w:hAnsi="Times New Roman" w:cs="Times New Roman"/>
              </w:rPr>
              <w:t>«В поисках исчезнувшей библиотеки»: квест</w:t>
            </w:r>
          </w:p>
        </w:tc>
        <w:tc>
          <w:tcPr>
            <w:tcW w:w="709" w:type="dxa"/>
          </w:tcPr>
          <w:p w:rsidR="009D02B1" w:rsidRPr="006C7823" w:rsidRDefault="009D02B1" w:rsidP="009D02B1">
            <w:r w:rsidRPr="006C7823">
              <w:t>1</w:t>
            </w:r>
          </w:p>
        </w:tc>
        <w:tc>
          <w:tcPr>
            <w:tcW w:w="1134" w:type="dxa"/>
          </w:tcPr>
          <w:p w:rsidR="009D02B1" w:rsidRPr="006C7823" w:rsidRDefault="009D02B1" w:rsidP="009D02B1">
            <w:pPr>
              <w:pStyle w:val="a3"/>
              <w:tabs>
                <w:tab w:val="left" w:pos="3795"/>
              </w:tabs>
              <w:ind w:left="0"/>
              <w:rPr>
                <w:rFonts w:ascii="Times New Roman" w:hAnsi="Times New Roman"/>
              </w:rPr>
            </w:pPr>
            <w:r w:rsidRPr="006C7823">
              <w:rPr>
                <w:rFonts w:ascii="Times New Roman" w:hAnsi="Times New Roman"/>
              </w:rPr>
              <w:t>21</w:t>
            </w:r>
          </w:p>
        </w:tc>
        <w:tc>
          <w:tcPr>
            <w:tcW w:w="1134" w:type="dxa"/>
          </w:tcPr>
          <w:p w:rsidR="009D02B1" w:rsidRPr="006C7823" w:rsidRDefault="009D02B1" w:rsidP="009D02B1">
            <w:r w:rsidRPr="006C7823">
              <w:t>21</w:t>
            </w:r>
          </w:p>
        </w:tc>
      </w:tr>
      <w:tr w:rsidR="009D02B1" w:rsidRPr="007049F4" w:rsidTr="006C7823">
        <w:trPr>
          <w:trHeight w:val="267"/>
        </w:trPr>
        <w:tc>
          <w:tcPr>
            <w:tcW w:w="1809" w:type="dxa"/>
          </w:tcPr>
          <w:p w:rsidR="009D02B1" w:rsidRPr="006C7823" w:rsidRDefault="009D02B1" w:rsidP="009D02B1">
            <w:pPr>
              <w:rPr>
                <w:b/>
              </w:rPr>
            </w:pPr>
            <w:r w:rsidRPr="006C7823">
              <w:rPr>
                <w:b/>
              </w:rPr>
              <w:t>Итого по ЦБС</w:t>
            </w:r>
          </w:p>
        </w:tc>
        <w:tc>
          <w:tcPr>
            <w:tcW w:w="4678" w:type="dxa"/>
          </w:tcPr>
          <w:p w:rsidR="009D02B1" w:rsidRPr="006C7823" w:rsidRDefault="009D02B1" w:rsidP="009D02B1">
            <w:pPr>
              <w:rPr>
                <w:b/>
              </w:rPr>
            </w:pPr>
          </w:p>
        </w:tc>
        <w:tc>
          <w:tcPr>
            <w:tcW w:w="709" w:type="dxa"/>
          </w:tcPr>
          <w:p w:rsidR="009D02B1" w:rsidRPr="006C7823" w:rsidRDefault="009D02B1" w:rsidP="009D02B1">
            <w:pPr>
              <w:rPr>
                <w:b/>
              </w:rPr>
            </w:pPr>
            <w:r w:rsidRPr="006C7823">
              <w:rPr>
                <w:b/>
              </w:rPr>
              <w:t>2</w:t>
            </w:r>
          </w:p>
        </w:tc>
        <w:tc>
          <w:tcPr>
            <w:tcW w:w="1134" w:type="dxa"/>
          </w:tcPr>
          <w:p w:rsidR="009D02B1" w:rsidRPr="006C7823" w:rsidRDefault="009D02B1" w:rsidP="009D02B1">
            <w:pPr>
              <w:rPr>
                <w:b/>
              </w:rPr>
            </w:pPr>
            <w:r w:rsidRPr="006C7823">
              <w:rPr>
                <w:b/>
              </w:rPr>
              <w:t>33</w:t>
            </w:r>
          </w:p>
        </w:tc>
        <w:tc>
          <w:tcPr>
            <w:tcW w:w="1134" w:type="dxa"/>
          </w:tcPr>
          <w:p w:rsidR="009D02B1" w:rsidRPr="006C7823" w:rsidRDefault="009D02B1" w:rsidP="009D02B1">
            <w:pPr>
              <w:rPr>
                <w:b/>
              </w:rPr>
            </w:pPr>
            <w:r w:rsidRPr="006C7823">
              <w:rPr>
                <w:b/>
              </w:rPr>
              <w:t>33</w:t>
            </w:r>
          </w:p>
        </w:tc>
      </w:tr>
    </w:tbl>
    <w:p w:rsidR="009D02B1" w:rsidRDefault="009D02B1" w:rsidP="009D02B1">
      <w:pPr>
        <w:rPr>
          <w:b/>
        </w:rPr>
      </w:pPr>
    </w:p>
    <w:p w:rsidR="00EC44DF" w:rsidRDefault="00EC44DF" w:rsidP="009D02B1">
      <w:pPr>
        <w:rPr>
          <w:b/>
        </w:rPr>
      </w:pPr>
    </w:p>
    <w:p w:rsidR="00765925" w:rsidRDefault="006C7823" w:rsidP="00996946">
      <w:pPr>
        <w:jc w:val="both"/>
        <w:rPr>
          <w:b/>
        </w:rPr>
      </w:pPr>
      <w:r w:rsidRPr="00291B32">
        <w:rPr>
          <w:b/>
        </w:rPr>
        <w:t>4.3.</w:t>
      </w:r>
      <w:r>
        <w:rPr>
          <w:b/>
        </w:rPr>
        <w:t>7</w:t>
      </w:r>
      <w:r w:rsidRPr="00291B32">
        <w:rPr>
          <w:b/>
        </w:rPr>
        <w:t>.</w:t>
      </w:r>
      <w:r>
        <w:rPr>
          <w:b/>
        </w:rPr>
        <w:t xml:space="preserve"> Продвижение литературы и чтения</w:t>
      </w:r>
    </w:p>
    <w:p w:rsidR="00D10CE9" w:rsidRDefault="00D10CE9" w:rsidP="00817416">
      <w:pPr>
        <w:jc w:val="both"/>
        <w:rPr>
          <w:szCs w:val="28"/>
        </w:rPr>
      </w:pPr>
      <w:r w:rsidRPr="00463FF0">
        <w:rPr>
          <w:szCs w:val="28"/>
        </w:rPr>
        <w:t>Количество выполненных справок –</w:t>
      </w:r>
      <w:r>
        <w:rPr>
          <w:szCs w:val="28"/>
        </w:rPr>
        <w:t xml:space="preserve"> 2620</w:t>
      </w:r>
    </w:p>
    <w:p w:rsidR="00D10CE9" w:rsidRPr="00D10CE9" w:rsidRDefault="00D10CE9" w:rsidP="00817416">
      <w:pPr>
        <w:jc w:val="both"/>
        <w:rPr>
          <w:szCs w:val="28"/>
        </w:rPr>
      </w:pPr>
      <w:r w:rsidRPr="00D10CE9">
        <w:rPr>
          <w:szCs w:val="28"/>
        </w:rPr>
        <w:t>Количество абонентов информирования – 76</w:t>
      </w:r>
    </w:p>
    <w:p w:rsidR="00D10CE9" w:rsidRPr="00D10CE9" w:rsidRDefault="00D10CE9" w:rsidP="00817416">
      <w:pPr>
        <w:jc w:val="both"/>
        <w:rPr>
          <w:szCs w:val="28"/>
        </w:rPr>
      </w:pPr>
      <w:r w:rsidRPr="00D10CE9">
        <w:rPr>
          <w:szCs w:val="28"/>
        </w:rPr>
        <w:t>Количество мероприятий – 188</w:t>
      </w:r>
    </w:p>
    <w:p w:rsidR="00D10CE9" w:rsidRPr="00D10CE9" w:rsidRDefault="00D10CE9" w:rsidP="00817416">
      <w:pPr>
        <w:jc w:val="both"/>
        <w:rPr>
          <w:szCs w:val="28"/>
        </w:rPr>
      </w:pPr>
      <w:r w:rsidRPr="00D10CE9">
        <w:rPr>
          <w:szCs w:val="28"/>
        </w:rPr>
        <w:t xml:space="preserve">Количество посещений мероприятий – </w:t>
      </w:r>
      <w:r w:rsidRPr="00D10CE9">
        <w:t>4307</w:t>
      </w:r>
    </w:p>
    <w:p w:rsidR="006C7823" w:rsidRPr="004939B2" w:rsidRDefault="006C7823" w:rsidP="00D966FC">
      <w:pPr>
        <w:jc w:val="both"/>
      </w:pPr>
      <w:r>
        <w:tab/>
      </w:r>
      <w:r w:rsidRPr="004939B2">
        <w:t xml:space="preserve">Основой деятельности библиотек является продвижение чтения и книги, как одного из важнейших средств формирования духовно развитой  личности. Библиотеки ставят перед собой цель не только обеспечить читателя информацией, но и пробудить познавательный интерес к книге, используя при этом различные формы работы: рекламные и просветительские акции, различные выставки, конкурсы и викторины, слайд – презентации и  обзоры. </w:t>
      </w:r>
    </w:p>
    <w:p w:rsidR="006C7823" w:rsidRPr="006C7823" w:rsidRDefault="006C7823" w:rsidP="00D966FC">
      <w:pPr>
        <w:pStyle w:val="60"/>
        <w:shd w:val="clear" w:color="auto" w:fill="auto"/>
        <w:tabs>
          <w:tab w:val="left" w:pos="807"/>
        </w:tabs>
        <w:spacing w:line="240" w:lineRule="auto"/>
        <w:ind w:firstLine="709"/>
        <w:contextualSpacing/>
        <w:rPr>
          <w:rFonts w:cs="Times New Roman"/>
          <w:spacing w:val="0"/>
          <w:sz w:val="24"/>
          <w:szCs w:val="24"/>
        </w:rPr>
      </w:pPr>
      <w:r w:rsidRPr="006C7823">
        <w:rPr>
          <w:rFonts w:cs="Times New Roman"/>
          <w:spacing w:val="0"/>
          <w:sz w:val="24"/>
          <w:szCs w:val="24"/>
        </w:rPr>
        <w:lastRenderedPageBreak/>
        <w:t xml:space="preserve">В 2016 году </w:t>
      </w:r>
      <w:r w:rsidR="00D966FC">
        <w:rPr>
          <w:rFonts w:cs="Times New Roman"/>
          <w:spacing w:val="0"/>
          <w:sz w:val="24"/>
          <w:szCs w:val="24"/>
        </w:rPr>
        <w:t>сотрудниками</w:t>
      </w:r>
      <w:r w:rsidRPr="006C7823">
        <w:rPr>
          <w:rFonts w:cs="Times New Roman"/>
          <w:spacing w:val="0"/>
          <w:sz w:val="24"/>
          <w:szCs w:val="24"/>
        </w:rPr>
        <w:t xml:space="preserve"> </w:t>
      </w:r>
      <w:r w:rsidRPr="006C7823">
        <w:rPr>
          <w:rFonts w:cs="Times New Roman"/>
          <w:sz w:val="24"/>
          <w:szCs w:val="24"/>
        </w:rPr>
        <w:t xml:space="preserve">МАУК Белоярского района «Белоярская ЦБС» </w:t>
      </w:r>
      <w:r w:rsidRPr="006C7823">
        <w:rPr>
          <w:rFonts w:cs="Times New Roman"/>
          <w:spacing w:val="0"/>
          <w:sz w:val="24"/>
          <w:szCs w:val="24"/>
        </w:rPr>
        <w:t xml:space="preserve">на </w:t>
      </w:r>
      <w:r w:rsidRPr="006C7823">
        <w:rPr>
          <w:rFonts w:cs="Times New Roman"/>
          <w:sz w:val="24"/>
          <w:szCs w:val="24"/>
        </w:rPr>
        <w:t xml:space="preserve"> </w:t>
      </w:r>
      <w:r w:rsidRPr="006C7823">
        <w:rPr>
          <w:rFonts w:cs="Times New Roman"/>
          <w:spacing w:val="0"/>
          <w:sz w:val="24"/>
          <w:szCs w:val="24"/>
        </w:rPr>
        <w:t xml:space="preserve">территории Белоярского района проведены мероприятия, посвященные Году российского кино, Года Детства в </w:t>
      </w:r>
      <w:proofErr w:type="spellStart"/>
      <w:r w:rsidRPr="006C7823">
        <w:rPr>
          <w:rFonts w:cs="Times New Roman"/>
          <w:spacing w:val="0"/>
          <w:sz w:val="24"/>
          <w:szCs w:val="24"/>
        </w:rPr>
        <w:t>Югре</w:t>
      </w:r>
      <w:proofErr w:type="spellEnd"/>
      <w:r w:rsidRPr="006C7823">
        <w:rPr>
          <w:rFonts w:cs="Times New Roman"/>
          <w:spacing w:val="0"/>
          <w:sz w:val="24"/>
          <w:szCs w:val="24"/>
        </w:rPr>
        <w:t xml:space="preserve">, в рамках межбиблиотечного проекта «Классная классика», в рамках Недели детско-юношеской книги, в рамках летней оздоровительной кампании. </w:t>
      </w:r>
    </w:p>
    <w:p w:rsidR="006C7823" w:rsidRPr="006C7823" w:rsidRDefault="006C7823" w:rsidP="00FD170A">
      <w:pPr>
        <w:tabs>
          <w:tab w:val="left" w:pos="142"/>
        </w:tabs>
        <w:ind w:firstLine="709"/>
        <w:jc w:val="both"/>
      </w:pPr>
      <w:r w:rsidRPr="006C7823">
        <w:t>В рамках Года российского кино</w:t>
      </w:r>
      <w:r w:rsidRPr="006C7823">
        <w:rPr>
          <w:b/>
        </w:rPr>
        <w:t xml:space="preserve"> </w:t>
      </w:r>
      <w:r w:rsidRPr="006C7823">
        <w:t xml:space="preserve">проведены семейные видеогостиные и просмотры экранизаций  книг  российских авторов с обсуждением, а также </w:t>
      </w:r>
      <w:proofErr w:type="spellStart"/>
      <w:r w:rsidRPr="006C7823">
        <w:t>киновикторины</w:t>
      </w:r>
      <w:proofErr w:type="spellEnd"/>
      <w:r w:rsidRPr="006C7823">
        <w:t>, познавательно-игровые программы. Всего проведено 26 мероприятий, охват  660 чел., представлено 28 выставок.</w:t>
      </w:r>
    </w:p>
    <w:p w:rsidR="006C7823" w:rsidRPr="006C7823" w:rsidRDefault="006C7823" w:rsidP="00FD170A">
      <w:pPr>
        <w:tabs>
          <w:tab w:val="left" w:pos="142"/>
        </w:tabs>
        <w:ind w:firstLine="709"/>
        <w:jc w:val="both"/>
      </w:pPr>
      <w:r w:rsidRPr="006C7823">
        <w:t xml:space="preserve">В рамках Года Детства в </w:t>
      </w:r>
      <w:proofErr w:type="spellStart"/>
      <w:r w:rsidRPr="006C7823">
        <w:t>Югре</w:t>
      </w:r>
      <w:proofErr w:type="spellEnd"/>
      <w:r w:rsidRPr="006C7823">
        <w:t xml:space="preserve"> проведено 26 мероприятий, которые посетили 613 человек. </w:t>
      </w:r>
      <w:r w:rsidRPr="006C7823">
        <w:rPr>
          <w:bCs/>
        </w:rPr>
        <w:t xml:space="preserve">Масштабные мероприятия: детский национальный  фестиваль «Дружат дети на планете» и библиоквест «Тайна за семью печатями».  </w:t>
      </w:r>
    </w:p>
    <w:p w:rsidR="00D966FC" w:rsidRPr="000D2697" w:rsidRDefault="006C7823" w:rsidP="00FD170A">
      <w:pPr>
        <w:ind w:firstLine="709"/>
        <w:jc w:val="both"/>
      </w:pPr>
      <w:r w:rsidRPr="007935C1">
        <w:rPr>
          <w:b/>
        </w:rPr>
        <w:t>Межбиблиотечный проект по продвижению чтения «Классная классика»</w:t>
      </w:r>
      <w:r w:rsidR="00D966FC" w:rsidRPr="007935C1">
        <w:rPr>
          <w:b/>
        </w:rPr>
        <w:t>.</w:t>
      </w:r>
      <w:r w:rsidRPr="007935C1">
        <w:rPr>
          <w:b/>
        </w:rPr>
        <w:t xml:space="preserve"> </w:t>
      </w:r>
      <w:r w:rsidR="00D966FC">
        <w:t>П</w:t>
      </w:r>
      <w:r w:rsidR="00D966FC" w:rsidRPr="000D2697">
        <w:t>роведены мероприятия, акции и выставки, посвященные лучшим произведениям отечественной и зарубежной классики, а также подготовлена и распространена печатная продукция с рекламой  литературы в различных учреждениях. Всего  приняли участие 478 человек, проведено  23 мероприятия</w:t>
      </w:r>
      <w:r w:rsidR="007935C1">
        <w:t>,</w:t>
      </w:r>
      <w:r w:rsidR="00D966FC" w:rsidRPr="000D2697">
        <w:t xml:space="preserve"> представлено 27 выставок</w:t>
      </w:r>
      <w:r w:rsidR="007935C1">
        <w:t xml:space="preserve"> и распространено 20 наименований печатной продукции</w:t>
      </w:r>
      <w:r w:rsidR="00D966FC" w:rsidRPr="000D2697">
        <w:t>.</w:t>
      </w:r>
    </w:p>
    <w:p w:rsidR="006C7823" w:rsidRPr="006C7823" w:rsidRDefault="006C7823" w:rsidP="00FD170A">
      <w:pPr>
        <w:pStyle w:val="60"/>
        <w:shd w:val="clear" w:color="auto" w:fill="auto"/>
        <w:spacing w:line="240" w:lineRule="auto"/>
        <w:ind w:firstLine="709"/>
        <w:contextualSpacing/>
        <w:rPr>
          <w:rFonts w:cs="Times New Roman"/>
          <w:sz w:val="24"/>
          <w:szCs w:val="24"/>
        </w:rPr>
      </w:pPr>
      <w:r w:rsidRPr="006C7823">
        <w:rPr>
          <w:rFonts w:cs="Times New Roman"/>
          <w:sz w:val="24"/>
          <w:szCs w:val="24"/>
        </w:rPr>
        <w:t>Наибольший отклик у читателей получили  мероприятия:</w:t>
      </w:r>
    </w:p>
    <w:p w:rsidR="006C7823" w:rsidRPr="006C7823" w:rsidRDefault="006C7823" w:rsidP="00A17C4A">
      <w:pPr>
        <w:pStyle w:val="ab"/>
        <w:tabs>
          <w:tab w:val="left" w:pos="709"/>
        </w:tabs>
        <w:ind w:firstLine="567"/>
        <w:jc w:val="both"/>
        <w:rPr>
          <w:rFonts w:ascii="Times New Roman" w:eastAsia="Times New Roman" w:hAnsi="Times New Roman" w:cs="Times New Roman"/>
          <w:sz w:val="24"/>
          <w:szCs w:val="24"/>
        </w:rPr>
      </w:pPr>
      <w:r w:rsidRPr="006C7823">
        <w:rPr>
          <w:rFonts w:ascii="Times New Roman" w:hAnsi="Times New Roman" w:cs="Times New Roman"/>
          <w:sz w:val="24"/>
          <w:szCs w:val="24"/>
        </w:rPr>
        <w:tab/>
        <w:t>-</w:t>
      </w:r>
      <w:r w:rsidRPr="006C7823">
        <w:rPr>
          <w:rFonts w:ascii="Times New Roman" w:hAnsi="Times New Roman" w:cs="Times New Roman"/>
          <w:b/>
          <w:sz w:val="24"/>
          <w:szCs w:val="24"/>
        </w:rPr>
        <w:t xml:space="preserve"> </w:t>
      </w:r>
      <w:r w:rsidRPr="006C7823">
        <w:rPr>
          <w:rFonts w:ascii="Times New Roman" w:hAnsi="Times New Roman" w:cs="Times New Roman"/>
          <w:sz w:val="24"/>
          <w:szCs w:val="24"/>
        </w:rPr>
        <w:t>«</w:t>
      </w:r>
      <w:proofErr w:type="spellStart"/>
      <w:r w:rsidRPr="006C7823">
        <w:rPr>
          <w:rFonts w:ascii="Times New Roman" w:hAnsi="Times New Roman" w:cs="Times New Roman"/>
          <w:sz w:val="24"/>
          <w:szCs w:val="24"/>
          <w:lang w:val="en-US"/>
        </w:rPr>
        <w:t>Wi</w:t>
      </w:r>
      <w:proofErr w:type="spellEnd"/>
      <w:r w:rsidRPr="006C7823">
        <w:rPr>
          <w:rFonts w:ascii="Times New Roman" w:hAnsi="Times New Roman" w:cs="Times New Roman"/>
          <w:sz w:val="24"/>
          <w:szCs w:val="24"/>
        </w:rPr>
        <w:t>-</w:t>
      </w:r>
      <w:proofErr w:type="spellStart"/>
      <w:r w:rsidRPr="006C7823">
        <w:rPr>
          <w:rFonts w:ascii="Times New Roman" w:hAnsi="Times New Roman" w:cs="Times New Roman"/>
          <w:sz w:val="24"/>
          <w:szCs w:val="24"/>
          <w:lang w:val="en-US"/>
        </w:rPr>
        <w:t>Fi</w:t>
      </w:r>
      <w:proofErr w:type="spellEnd"/>
      <w:r w:rsidRPr="006C7823">
        <w:rPr>
          <w:rFonts w:ascii="Times New Roman" w:hAnsi="Times New Roman" w:cs="Times New Roman"/>
          <w:sz w:val="24"/>
          <w:szCs w:val="24"/>
        </w:rPr>
        <w:t xml:space="preserve"> на языке классики»:</w:t>
      </w:r>
      <w:r w:rsidRPr="006C7823">
        <w:rPr>
          <w:rFonts w:ascii="Times New Roman" w:hAnsi="Times New Roman" w:cs="Times New Roman"/>
          <w:bCs/>
          <w:sz w:val="24"/>
          <w:szCs w:val="24"/>
        </w:rPr>
        <w:t xml:space="preserve"> </w:t>
      </w:r>
      <w:proofErr w:type="gramStart"/>
      <w:r w:rsidRPr="006C7823">
        <w:rPr>
          <w:rFonts w:ascii="Times New Roman" w:hAnsi="Times New Roman" w:cs="Times New Roman"/>
          <w:sz w:val="24"/>
          <w:szCs w:val="24"/>
        </w:rPr>
        <w:t>литературный</w:t>
      </w:r>
      <w:proofErr w:type="gramEnd"/>
      <w:r w:rsidRPr="006C7823">
        <w:rPr>
          <w:rFonts w:ascii="Times New Roman" w:hAnsi="Times New Roman" w:cs="Times New Roman"/>
          <w:sz w:val="24"/>
          <w:szCs w:val="24"/>
        </w:rPr>
        <w:t xml:space="preserve"> квест.</w:t>
      </w:r>
    </w:p>
    <w:p w:rsidR="006C7823" w:rsidRPr="006C7823" w:rsidRDefault="00FD170A" w:rsidP="00A17C4A">
      <w:pPr>
        <w:tabs>
          <w:tab w:val="left" w:pos="0"/>
          <w:tab w:val="left" w:pos="142"/>
          <w:tab w:val="left" w:pos="709"/>
        </w:tabs>
        <w:ind w:firstLine="567"/>
        <w:jc w:val="both"/>
      </w:pPr>
      <w:r>
        <w:tab/>
        <w:t xml:space="preserve"> </w:t>
      </w:r>
      <w:r w:rsidR="006C7823" w:rsidRPr="006C7823">
        <w:t xml:space="preserve">- «Классика – это классно!»: </w:t>
      </w:r>
      <w:proofErr w:type="spellStart"/>
      <w:r w:rsidR="006C7823" w:rsidRPr="006C7823">
        <w:t>флеш-моб</w:t>
      </w:r>
      <w:proofErr w:type="spellEnd"/>
      <w:r w:rsidR="006C7823" w:rsidRPr="006C7823">
        <w:t xml:space="preserve">.    </w:t>
      </w:r>
    </w:p>
    <w:p w:rsidR="006C7823" w:rsidRPr="006C7823" w:rsidRDefault="006C7823" w:rsidP="00A17C4A">
      <w:pPr>
        <w:tabs>
          <w:tab w:val="left" w:pos="709"/>
        </w:tabs>
        <w:ind w:firstLine="567"/>
        <w:jc w:val="both"/>
      </w:pPr>
      <w:r w:rsidRPr="006C7823">
        <w:tab/>
        <w:t xml:space="preserve">- «Остров сокровищ»: аукцион </w:t>
      </w:r>
      <w:r w:rsidR="00D966FC">
        <w:t>знаний</w:t>
      </w:r>
      <w:r w:rsidRPr="006C7823">
        <w:t xml:space="preserve">.   </w:t>
      </w:r>
    </w:p>
    <w:p w:rsidR="006C7823" w:rsidRPr="006C7823" w:rsidRDefault="006C7823" w:rsidP="00A17C4A">
      <w:pPr>
        <w:tabs>
          <w:tab w:val="left" w:pos="709"/>
        </w:tabs>
        <w:ind w:firstLine="567"/>
        <w:jc w:val="both"/>
      </w:pPr>
      <w:r w:rsidRPr="006C7823">
        <w:tab/>
        <w:t>- «Классики - детям»: экскурсионное бюро.</w:t>
      </w:r>
    </w:p>
    <w:p w:rsidR="006C7823" w:rsidRPr="006C7823" w:rsidRDefault="006C7823" w:rsidP="00A17C4A">
      <w:pPr>
        <w:tabs>
          <w:tab w:val="left" w:pos="709"/>
        </w:tabs>
        <w:autoSpaceDE w:val="0"/>
        <w:autoSpaceDN w:val="0"/>
        <w:adjustRightInd w:val="0"/>
        <w:ind w:right="-1" w:firstLine="567"/>
        <w:jc w:val="both"/>
      </w:pPr>
      <w:r w:rsidRPr="006C7823">
        <w:tab/>
        <w:t xml:space="preserve">- «В океане книжного мира»:  интеллект-шоу.   </w:t>
      </w:r>
    </w:p>
    <w:p w:rsidR="006C7823" w:rsidRDefault="006C7823" w:rsidP="00A17C4A">
      <w:pPr>
        <w:pStyle w:val="ab"/>
        <w:tabs>
          <w:tab w:val="left" w:pos="709"/>
        </w:tabs>
        <w:ind w:firstLine="567"/>
        <w:rPr>
          <w:rFonts w:ascii="Times New Roman" w:hAnsi="Times New Roman" w:cs="Times New Roman"/>
          <w:sz w:val="24"/>
          <w:szCs w:val="24"/>
        </w:rPr>
      </w:pPr>
      <w:r w:rsidRPr="006C7823">
        <w:rPr>
          <w:rFonts w:ascii="Times New Roman" w:hAnsi="Times New Roman" w:cs="Times New Roman"/>
          <w:sz w:val="24"/>
          <w:szCs w:val="24"/>
        </w:rPr>
        <w:tab/>
        <w:t>- «</w:t>
      </w:r>
      <w:proofErr w:type="spellStart"/>
      <w:r w:rsidRPr="006C7823">
        <w:rPr>
          <w:rFonts w:ascii="Times New Roman" w:hAnsi="Times New Roman" w:cs="Times New Roman"/>
          <w:sz w:val="24"/>
          <w:szCs w:val="24"/>
        </w:rPr>
        <w:t>Селфи</w:t>
      </w:r>
      <w:proofErr w:type="spellEnd"/>
      <w:r w:rsidRPr="006C7823">
        <w:rPr>
          <w:rFonts w:ascii="Times New Roman" w:hAnsi="Times New Roman" w:cs="Times New Roman"/>
          <w:sz w:val="24"/>
          <w:szCs w:val="24"/>
        </w:rPr>
        <w:t xml:space="preserve"> с любимой книгой»: акция. </w:t>
      </w:r>
    </w:p>
    <w:p w:rsidR="00D966FC" w:rsidRPr="006C7823" w:rsidRDefault="00FD170A" w:rsidP="00FD170A">
      <w:pPr>
        <w:ind w:firstLine="709"/>
        <w:jc w:val="both"/>
      </w:pPr>
      <w:r>
        <w:t>О</w:t>
      </w:r>
      <w:r w:rsidR="00D966FC" w:rsidRPr="006C7823">
        <w:t>кружной проект «Литературный десант». Цикл творческих встреч с писателями Югры</w:t>
      </w:r>
      <w:r w:rsidR="00D966FC" w:rsidRPr="006C7823">
        <w:rPr>
          <w:b/>
        </w:rPr>
        <w:t xml:space="preserve"> </w:t>
      </w:r>
      <w:r w:rsidR="00D966FC" w:rsidRPr="006C7823">
        <w:t xml:space="preserve">прошли 16 и 17 февраля в городе Белоярский и  в сельских поселениях Казым и Полноват. Цель проекта: популяризация чтения произведений  писателей Югры, знакомство читателей с писателями, проживающими на территории автономного округа. Жители Белоярского района встретились  с поэтессами Любовью </w:t>
      </w:r>
      <w:proofErr w:type="spellStart"/>
      <w:r w:rsidR="00D966FC" w:rsidRPr="006C7823">
        <w:t>Миляевой</w:t>
      </w:r>
      <w:proofErr w:type="spellEnd"/>
      <w:r w:rsidR="00D966FC" w:rsidRPr="006C7823">
        <w:t xml:space="preserve">, Анастасией Сенькиной, а также с поэтом, сказителем, журналистом Владимиром </w:t>
      </w:r>
      <w:proofErr w:type="spellStart"/>
      <w:r w:rsidR="00D966FC" w:rsidRPr="006C7823">
        <w:t>Еновым</w:t>
      </w:r>
      <w:proofErr w:type="spellEnd"/>
      <w:r w:rsidR="00D966FC" w:rsidRPr="006C7823">
        <w:t xml:space="preserve">.  </w:t>
      </w:r>
    </w:p>
    <w:p w:rsidR="006C7823" w:rsidRPr="006C7823" w:rsidRDefault="006C7823" w:rsidP="006C7823">
      <w:pPr>
        <w:pStyle w:val="60"/>
        <w:shd w:val="clear" w:color="auto" w:fill="auto"/>
        <w:spacing w:line="240" w:lineRule="auto"/>
        <w:ind w:firstLine="426"/>
        <w:contextualSpacing/>
        <w:rPr>
          <w:rFonts w:cs="Times New Roman"/>
          <w:spacing w:val="0"/>
          <w:sz w:val="24"/>
          <w:szCs w:val="24"/>
        </w:rPr>
      </w:pPr>
      <w:r w:rsidRPr="006C7823">
        <w:rPr>
          <w:rFonts w:cs="Times New Roman"/>
          <w:spacing w:val="0"/>
          <w:sz w:val="24"/>
          <w:szCs w:val="24"/>
        </w:rPr>
        <w:tab/>
        <w:t xml:space="preserve">Цикл мероприятий «Волшебники из страны Детства» в рамках Недели </w:t>
      </w:r>
      <w:proofErr w:type="spellStart"/>
      <w:r w:rsidRPr="006C7823">
        <w:rPr>
          <w:rFonts w:cs="Times New Roman"/>
          <w:spacing w:val="0"/>
          <w:sz w:val="24"/>
          <w:szCs w:val="24"/>
        </w:rPr>
        <w:t>детск</w:t>
      </w:r>
      <w:proofErr w:type="gramStart"/>
      <w:r w:rsidRPr="006C7823">
        <w:rPr>
          <w:rFonts w:cs="Times New Roman"/>
          <w:spacing w:val="0"/>
          <w:sz w:val="24"/>
          <w:szCs w:val="24"/>
        </w:rPr>
        <w:t>о</w:t>
      </w:r>
      <w:proofErr w:type="spellEnd"/>
      <w:r w:rsidRPr="006C7823">
        <w:rPr>
          <w:rFonts w:cs="Times New Roman"/>
          <w:spacing w:val="0"/>
          <w:sz w:val="24"/>
          <w:szCs w:val="24"/>
        </w:rPr>
        <w:t>-</w:t>
      </w:r>
      <w:proofErr w:type="gramEnd"/>
      <w:r w:rsidRPr="006C7823">
        <w:rPr>
          <w:rFonts w:cs="Times New Roman"/>
          <w:spacing w:val="0"/>
          <w:sz w:val="24"/>
          <w:szCs w:val="24"/>
        </w:rPr>
        <w:t xml:space="preserve"> юношеской книги. Проведено 23 мероприятия, охват 413 человек.</w:t>
      </w:r>
    </w:p>
    <w:p w:rsidR="006C7823" w:rsidRPr="006C7823" w:rsidRDefault="006C7823" w:rsidP="006C7823">
      <w:pPr>
        <w:ind w:hanging="426"/>
        <w:jc w:val="both"/>
      </w:pPr>
      <w:r w:rsidRPr="006C7823">
        <w:tab/>
      </w:r>
      <w:r w:rsidRPr="006C7823">
        <w:tab/>
        <w:t xml:space="preserve">Цикл мероприятий «90 дней лета - вокруг света» в рамках летней оздоровительной кампании проведено 140 мероприятий, охват 5000 человек,  представлено  46 выставок.  </w:t>
      </w:r>
    </w:p>
    <w:p w:rsidR="006C7823" w:rsidRPr="006C7823" w:rsidRDefault="006C7823" w:rsidP="006C7823">
      <w:pPr>
        <w:pStyle w:val="60"/>
        <w:shd w:val="clear" w:color="auto" w:fill="auto"/>
        <w:spacing w:line="240" w:lineRule="auto"/>
        <w:ind w:firstLine="426"/>
        <w:contextualSpacing/>
        <w:rPr>
          <w:rFonts w:cs="Times New Roman"/>
          <w:sz w:val="24"/>
          <w:szCs w:val="24"/>
        </w:rPr>
      </w:pPr>
      <w:r w:rsidRPr="006C7823">
        <w:rPr>
          <w:rFonts w:cs="Times New Roman"/>
          <w:spacing w:val="0"/>
          <w:sz w:val="24"/>
          <w:szCs w:val="24"/>
        </w:rPr>
        <w:tab/>
      </w:r>
      <w:r w:rsidRPr="006C7823">
        <w:rPr>
          <w:rFonts w:cs="Times New Roman"/>
          <w:sz w:val="24"/>
          <w:szCs w:val="24"/>
        </w:rPr>
        <w:t>Прошли 4 акции,   в которых приняло участие более 600 человек:</w:t>
      </w:r>
    </w:p>
    <w:p w:rsidR="006C7823" w:rsidRPr="006C7823" w:rsidRDefault="006C7823" w:rsidP="006C7823">
      <w:pPr>
        <w:tabs>
          <w:tab w:val="left" w:pos="807"/>
        </w:tabs>
        <w:ind w:firstLine="709"/>
        <w:contextualSpacing/>
        <w:jc w:val="both"/>
      </w:pPr>
      <w:r w:rsidRPr="006C7823">
        <w:t xml:space="preserve">- «Магия кино» в рамках всероссийской акции Библионочь, </w:t>
      </w:r>
    </w:p>
    <w:p w:rsidR="006C7823" w:rsidRPr="006C7823" w:rsidRDefault="006C7823" w:rsidP="006C7823">
      <w:pPr>
        <w:tabs>
          <w:tab w:val="left" w:pos="807"/>
        </w:tabs>
        <w:ind w:firstLine="709"/>
        <w:contextualSpacing/>
        <w:jc w:val="both"/>
      </w:pPr>
      <w:r w:rsidRPr="006C7823">
        <w:t>- «Библиошалости» в рамках Всероссийского дня библиотек,</w:t>
      </w:r>
    </w:p>
    <w:p w:rsidR="006C7823" w:rsidRPr="006C7823" w:rsidRDefault="006C7823" w:rsidP="006C7823">
      <w:pPr>
        <w:tabs>
          <w:tab w:val="left" w:pos="807"/>
        </w:tabs>
        <w:ind w:firstLine="709"/>
        <w:contextualSpacing/>
        <w:jc w:val="both"/>
      </w:pPr>
      <w:r w:rsidRPr="006C7823">
        <w:t>- «В сердцах и книгах память о войне»,</w:t>
      </w:r>
    </w:p>
    <w:p w:rsidR="006C7823" w:rsidRPr="006C7823" w:rsidRDefault="006C7823" w:rsidP="006C7823">
      <w:pPr>
        <w:ind w:firstLine="567"/>
        <w:jc w:val="both"/>
      </w:pPr>
      <w:r w:rsidRPr="006C7823">
        <w:t xml:space="preserve">  - «</w:t>
      </w:r>
      <w:proofErr w:type="gramStart"/>
      <w:r w:rsidRPr="006C7823">
        <w:t>Автобусный</w:t>
      </w:r>
      <w:proofErr w:type="gramEnd"/>
      <w:r w:rsidRPr="006C7823">
        <w:t xml:space="preserve">  </w:t>
      </w:r>
      <w:proofErr w:type="spellStart"/>
      <w:r w:rsidRPr="006C7823">
        <w:t>буккроссинг</w:t>
      </w:r>
      <w:proofErr w:type="spellEnd"/>
      <w:r w:rsidRPr="006C7823">
        <w:t>»: акция. В рамках акции в школьных автобусах размещалась печатная продукция с рекламой книжных новинок и мини-викторины.</w:t>
      </w:r>
      <w:r w:rsidRPr="006C7823">
        <w:rPr>
          <w:color w:val="000000"/>
        </w:rPr>
        <w:t xml:space="preserve"> Призы за правильные  ответы  вручались  победителям  в Юношеской библиотеке им. А.Н. Ткалуна. </w:t>
      </w:r>
      <w:r w:rsidRPr="006C7823">
        <w:rPr>
          <w:b/>
        </w:rPr>
        <w:t xml:space="preserve"> </w:t>
      </w:r>
    </w:p>
    <w:p w:rsidR="00996946" w:rsidRDefault="00996946" w:rsidP="00996946">
      <w:pPr>
        <w:tabs>
          <w:tab w:val="left" w:pos="807"/>
        </w:tabs>
        <w:contextualSpacing/>
        <w:jc w:val="both"/>
      </w:pPr>
      <w:r>
        <w:tab/>
      </w:r>
      <w:r w:rsidR="006C7823" w:rsidRPr="00D966FC">
        <w:t xml:space="preserve">Организовано более 120 выставок в рамках Года российского кино, Года Детства в </w:t>
      </w:r>
      <w:proofErr w:type="spellStart"/>
      <w:r w:rsidR="006C7823" w:rsidRPr="00D966FC">
        <w:t>Югре</w:t>
      </w:r>
      <w:proofErr w:type="spellEnd"/>
      <w:r w:rsidR="006C7823" w:rsidRPr="00D966FC">
        <w:t>, а также посвященные юбилеям отечественных и зарубежных писателей, которые посетили более 1200 человек.</w:t>
      </w:r>
    </w:p>
    <w:p w:rsidR="006C7823" w:rsidRPr="00D966FC" w:rsidRDefault="00996946" w:rsidP="00996946">
      <w:pPr>
        <w:tabs>
          <w:tab w:val="left" w:pos="807"/>
        </w:tabs>
        <w:contextualSpacing/>
        <w:jc w:val="both"/>
      </w:pPr>
      <w:r>
        <w:tab/>
      </w:r>
      <w:r w:rsidR="006C7823" w:rsidRPr="00D966FC">
        <w:t>С 2015 года  с целью совершенствования  развлекательно-познавательного  пространства, а также с целью  возрождения традиций семейного чтения и проведения совместного досуга детей и родителей  в Детской библиотеке  работает  детская игровая комната «Филиппок». Всего за год игровую комнату посетили 620 детей.</w:t>
      </w:r>
    </w:p>
    <w:p w:rsidR="006C7823" w:rsidRPr="00D966FC" w:rsidRDefault="006C7823" w:rsidP="006C7823">
      <w:pPr>
        <w:jc w:val="both"/>
        <w:rPr>
          <w:rStyle w:val="ae"/>
          <w:i w:val="0"/>
        </w:rPr>
      </w:pPr>
      <w:r w:rsidRPr="00D966FC">
        <w:t xml:space="preserve"> </w:t>
      </w:r>
      <w:r w:rsidRPr="00D966FC">
        <w:tab/>
        <w:t xml:space="preserve"> В рамках празднования  Пушкинского дня России  проведен цикл мероприятий «И в </w:t>
      </w:r>
      <w:r w:rsidRPr="00D966FC">
        <w:rPr>
          <w:lang w:val="en-US"/>
        </w:rPr>
        <w:t>XXI</w:t>
      </w:r>
      <w:r w:rsidRPr="00D966FC">
        <w:t xml:space="preserve"> веке Пушкин с нами». </w:t>
      </w:r>
      <w:r w:rsidRPr="00D966FC">
        <w:rPr>
          <w:rStyle w:val="ae"/>
          <w:i w:val="0"/>
        </w:rPr>
        <w:t>В течение недели проводились  литературные игры, обзоры книжных выставок конкурсы чтецов, викторины и познавательно-игровые программы.</w:t>
      </w:r>
      <w:r w:rsidRPr="00D966FC">
        <w:rPr>
          <w:i/>
        </w:rPr>
        <w:t xml:space="preserve"> </w:t>
      </w:r>
      <w:r w:rsidRPr="00D966FC">
        <w:rPr>
          <w:rStyle w:val="ae"/>
          <w:i w:val="0"/>
        </w:rPr>
        <w:t>Всего проведено 6 мероприятий и представлено 8 выставок, охват 146 человек, в том числе 125 детей.</w:t>
      </w:r>
    </w:p>
    <w:p w:rsidR="006C7823" w:rsidRPr="006C7823" w:rsidRDefault="006C7823" w:rsidP="00996946">
      <w:pPr>
        <w:ind w:firstLine="709"/>
        <w:jc w:val="both"/>
      </w:pPr>
      <w:r w:rsidRPr="006C7823">
        <w:lastRenderedPageBreak/>
        <w:t xml:space="preserve">В рамках сотрудничества с образовательными учреждениями Белоярского района сотрудники </w:t>
      </w:r>
      <w:proofErr w:type="gramStart"/>
      <w:r w:rsidRPr="006C7823">
        <w:t>Белоярской</w:t>
      </w:r>
      <w:proofErr w:type="gramEnd"/>
      <w:r w:rsidRPr="006C7823">
        <w:t xml:space="preserve"> ЦБС принимают участие в различных межведомственных совещаниях и тематических круглых столах: </w:t>
      </w:r>
    </w:p>
    <w:p w:rsidR="006C7823" w:rsidRPr="006C7823" w:rsidRDefault="006C7823" w:rsidP="006C7823">
      <w:pPr>
        <w:jc w:val="both"/>
      </w:pPr>
      <w:r w:rsidRPr="006C7823">
        <w:tab/>
        <w:t xml:space="preserve">- Круглый стол </w:t>
      </w:r>
      <w:r w:rsidRPr="006C7823">
        <w:rPr>
          <w:color w:val="000000"/>
          <w:shd w:val="clear" w:color="auto" w:fill="FFFFFF"/>
        </w:rPr>
        <w:t>«Как привить любовь к чтению детей младшего возраста?» в  дошкольном образовательном учреждении «Семицветик».</w:t>
      </w:r>
    </w:p>
    <w:p w:rsidR="006C7823" w:rsidRPr="006C7823" w:rsidRDefault="006C7823" w:rsidP="006C7823">
      <w:pPr>
        <w:pStyle w:val="a4"/>
        <w:shd w:val="clear" w:color="auto" w:fill="FFFFFF"/>
        <w:spacing w:before="0" w:beforeAutospacing="0" w:after="0" w:afterAutospacing="0"/>
        <w:ind w:firstLine="708"/>
        <w:jc w:val="both"/>
        <w:rPr>
          <w:rFonts w:ascii="Times New Roman" w:hAnsi="Times New Roman" w:cs="Times New Roman"/>
          <w:sz w:val="24"/>
          <w:szCs w:val="24"/>
        </w:rPr>
      </w:pPr>
      <w:r w:rsidRPr="006C7823">
        <w:rPr>
          <w:rFonts w:ascii="Times New Roman" w:hAnsi="Times New Roman" w:cs="Times New Roman"/>
          <w:sz w:val="24"/>
          <w:szCs w:val="24"/>
        </w:rPr>
        <w:tab/>
        <w:t xml:space="preserve">-  </w:t>
      </w:r>
      <w:r w:rsidRPr="006C7823">
        <w:rPr>
          <w:rFonts w:ascii="Times New Roman" w:hAnsi="Times New Roman" w:cs="Times New Roman"/>
          <w:sz w:val="24"/>
          <w:szCs w:val="24"/>
          <w:lang w:val="en-US"/>
        </w:rPr>
        <w:t>III</w:t>
      </w:r>
      <w:r w:rsidRPr="006C7823">
        <w:rPr>
          <w:rFonts w:ascii="Times New Roman" w:hAnsi="Times New Roman" w:cs="Times New Roman"/>
          <w:sz w:val="24"/>
          <w:szCs w:val="24"/>
        </w:rPr>
        <w:t xml:space="preserve"> муниципальные Рождественские чтения: </w:t>
      </w:r>
      <w:r w:rsidRPr="006C7823">
        <w:rPr>
          <w:rFonts w:ascii="Times New Roman" w:hAnsi="Times New Roman" w:cs="Times New Roman"/>
          <w:sz w:val="24"/>
          <w:szCs w:val="24"/>
        </w:rPr>
        <w:tab/>
        <w:t>выступление с докладом «Опыт реализации проекта по гражданско-патриотическому воспитанию «Равнение на героев» в Юношеской библиотеке им. А. Н. Ткалуна».</w:t>
      </w:r>
    </w:p>
    <w:p w:rsidR="00E93FAA" w:rsidRPr="00AC684B" w:rsidRDefault="00E93FAA" w:rsidP="00996946">
      <w:pPr>
        <w:jc w:val="both"/>
        <w:rPr>
          <w:b/>
        </w:rPr>
      </w:pPr>
      <w:r w:rsidRPr="00AC684B">
        <w:rPr>
          <w:b/>
        </w:rPr>
        <w:t>Клубы. Продвижение творчества местных авторов</w:t>
      </w:r>
      <w:r>
        <w:rPr>
          <w:b/>
        </w:rPr>
        <w:t>.</w:t>
      </w:r>
      <w:r w:rsidRPr="00AC684B">
        <w:rPr>
          <w:b/>
        </w:rPr>
        <w:t xml:space="preserve"> </w:t>
      </w:r>
    </w:p>
    <w:p w:rsidR="00E93FAA" w:rsidRPr="00FD170A" w:rsidRDefault="00E93FAA" w:rsidP="00A17C4A">
      <w:pPr>
        <w:jc w:val="both"/>
        <w:rPr>
          <w:szCs w:val="28"/>
        </w:rPr>
      </w:pPr>
      <w:r>
        <w:tab/>
      </w:r>
      <w:r w:rsidRPr="00FD170A">
        <w:t xml:space="preserve">В </w:t>
      </w:r>
      <w:r w:rsidR="003D4201" w:rsidRPr="00FD170A">
        <w:t xml:space="preserve">2016 году продолжил </w:t>
      </w:r>
      <w:r w:rsidRPr="00FD170A">
        <w:t>работу клуб «Литературное кружево Белоярского».</w:t>
      </w:r>
      <w:r w:rsidRPr="00FD170A">
        <w:rPr>
          <w:b/>
        </w:rPr>
        <w:t xml:space="preserve"> </w:t>
      </w:r>
      <w:r w:rsidRPr="00FD170A">
        <w:t>Цель работы клуба – создание условий для успешного развития творческого потенциала поэтов Белоярского и приобщение к искусству слова начинающих поэтов. В 201</w:t>
      </w:r>
      <w:r w:rsidR="00FD170A" w:rsidRPr="00FD170A">
        <w:t>6</w:t>
      </w:r>
      <w:r w:rsidRPr="00FD170A">
        <w:t xml:space="preserve"> году всего прошло 9 заседаний, присутствовало  112 человек. Это  литературно-музыкальные вечера,  тематические вечера</w:t>
      </w:r>
      <w:r w:rsidR="00FD170A" w:rsidRPr="00FD170A">
        <w:t>,</w:t>
      </w:r>
      <w:r w:rsidRPr="00FD170A">
        <w:t xml:space="preserve"> посвященные праздникам,  а также актуальным событиям в </w:t>
      </w:r>
      <w:r w:rsidR="007935C1">
        <w:t xml:space="preserve">районе и в </w:t>
      </w:r>
      <w:r w:rsidRPr="00FD170A">
        <w:t>с</w:t>
      </w:r>
      <w:r w:rsidR="007935C1">
        <w:t xml:space="preserve">тране. </w:t>
      </w:r>
      <w:r w:rsidRPr="00FD170A">
        <w:rPr>
          <w:b/>
          <w:szCs w:val="28"/>
        </w:rPr>
        <w:t>В 201</w:t>
      </w:r>
      <w:r w:rsidR="003D4201" w:rsidRPr="00FD170A">
        <w:rPr>
          <w:b/>
          <w:szCs w:val="28"/>
        </w:rPr>
        <w:t>6</w:t>
      </w:r>
      <w:r w:rsidRPr="00FD170A">
        <w:rPr>
          <w:b/>
          <w:szCs w:val="28"/>
        </w:rPr>
        <w:t xml:space="preserve"> году </w:t>
      </w:r>
      <w:r w:rsidR="00FD170A" w:rsidRPr="00FD170A">
        <w:rPr>
          <w:b/>
          <w:szCs w:val="28"/>
        </w:rPr>
        <w:t>в клубе состоялась презентация</w:t>
      </w:r>
      <w:r w:rsidRPr="00FD170A">
        <w:rPr>
          <w:b/>
          <w:szCs w:val="28"/>
        </w:rPr>
        <w:t xml:space="preserve"> книг</w:t>
      </w:r>
      <w:r w:rsidR="00FD170A" w:rsidRPr="00FD170A">
        <w:rPr>
          <w:b/>
          <w:szCs w:val="28"/>
        </w:rPr>
        <w:t>и</w:t>
      </w:r>
      <w:r w:rsidR="007935C1">
        <w:rPr>
          <w:b/>
          <w:szCs w:val="28"/>
        </w:rPr>
        <w:t xml:space="preserve"> местного автора </w:t>
      </w:r>
      <w:r w:rsidRPr="00FD170A">
        <w:rPr>
          <w:b/>
          <w:szCs w:val="28"/>
        </w:rPr>
        <w:t xml:space="preserve"> Э. Лякишевой под названием «От души к душе»:</w:t>
      </w:r>
      <w:r w:rsidRPr="00FD170A">
        <w:rPr>
          <w:szCs w:val="28"/>
        </w:rPr>
        <w:t xml:space="preserve"> книга о поэзии и поэтическом  мастерстве</w:t>
      </w:r>
      <w:r w:rsidR="007935C1">
        <w:rPr>
          <w:szCs w:val="28"/>
        </w:rPr>
        <w:t>.</w:t>
      </w:r>
      <w:r w:rsidRPr="00FD170A">
        <w:rPr>
          <w:szCs w:val="28"/>
        </w:rPr>
        <w:t xml:space="preserve"> Данная книга адресована </w:t>
      </w:r>
      <w:r w:rsidR="007935C1">
        <w:rPr>
          <w:szCs w:val="28"/>
        </w:rPr>
        <w:t xml:space="preserve"> любителям поэзии</w:t>
      </w:r>
      <w:r w:rsidRPr="00FD170A">
        <w:rPr>
          <w:szCs w:val="28"/>
        </w:rPr>
        <w:t xml:space="preserve">  и педагогам</w:t>
      </w:r>
      <w:r w:rsidR="007935C1">
        <w:rPr>
          <w:szCs w:val="28"/>
        </w:rPr>
        <w:t>-филологам</w:t>
      </w:r>
      <w:r w:rsidRPr="00FD170A">
        <w:rPr>
          <w:szCs w:val="28"/>
        </w:rPr>
        <w:t>.</w:t>
      </w:r>
    </w:p>
    <w:p w:rsidR="003D4201" w:rsidRPr="00FD170A" w:rsidRDefault="00996946" w:rsidP="00996946">
      <w:pPr>
        <w:tabs>
          <w:tab w:val="left" w:pos="1377"/>
        </w:tabs>
        <w:jc w:val="both"/>
      </w:pPr>
      <w:r>
        <w:t xml:space="preserve">            </w:t>
      </w:r>
      <w:r w:rsidR="00E93FAA" w:rsidRPr="00FD170A">
        <w:t>Библиотеки Белоярского района в 2016 году продолжили работу по поддержке семейного чтения.</w:t>
      </w:r>
      <w:r w:rsidR="003D4201" w:rsidRPr="00FD170A">
        <w:t xml:space="preserve"> С целью  возрождени</w:t>
      </w:r>
      <w:r w:rsidR="007935C1">
        <w:t>я</w:t>
      </w:r>
      <w:r w:rsidR="003D4201" w:rsidRPr="00FD170A">
        <w:t xml:space="preserve"> семейного чтения, основанного на лучших традициях отечественной литературы; возрождение народных традиций и обычаев организована работа 3 семейных клубов:</w:t>
      </w:r>
    </w:p>
    <w:p w:rsidR="00E93FAA" w:rsidRPr="00FD170A" w:rsidRDefault="00E93FAA" w:rsidP="00A17C4A">
      <w:pPr>
        <w:ind w:firstLine="567"/>
        <w:jc w:val="both"/>
      </w:pPr>
      <w:r w:rsidRPr="00FD170A">
        <w:t xml:space="preserve"> </w:t>
      </w:r>
      <w:r w:rsidR="003D4201" w:rsidRPr="00FD170A">
        <w:t>-клуб  «Очаг» в библиотеке в п. Сосновка</w:t>
      </w:r>
      <w:r w:rsidR="00996946">
        <w:t>;</w:t>
      </w:r>
      <w:r w:rsidR="003D4201" w:rsidRPr="00FD170A">
        <w:t xml:space="preserve">  </w:t>
      </w:r>
    </w:p>
    <w:p w:rsidR="003D4201" w:rsidRPr="00FD170A" w:rsidRDefault="003D4201" w:rsidP="00A17C4A">
      <w:pPr>
        <w:ind w:firstLine="567"/>
        <w:jc w:val="both"/>
      </w:pPr>
      <w:r w:rsidRPr="00FD170A">
        <w:t xml:space="preserve"> -клуб «Аистенок» в библиотеке в п. Верхнеказымский</w:t>
      </w:r>
      <w:r w:rsidR="00996946">
        <w:t>;</w:t>
      </w:r>
    </w:p>
    <w:p w:rsidR="003D4201" w:rsidRPr="00FD170A" w:rsidRDefault="003D4201" w:rsidP="00A17C4A">
      <w:pPr>
        <w:ind w:firstLine="567"/>
        <w:jc w:val="both"/>
      </w:pPr>
      <w:r w:rsidRPr="00FD170A">
        <w:t xml:space="preserve"> -клуб «</w:t>
      </w:r>
      <w:proofErr w:type="spellStart"/>
      <w:r w:rsidRPr="00FD170A">
        <w:t>Капитошка</w:t>
      </w:r>
      <w:proofErr w:type="spellEnd"/>
      <w:r w:rsidRPr="00FD170A">
        <w:t>» в библиотеке в п. Сорум</w:t>
      </w:r>
      <w:r w:rsidR="00996946">
        <w:t>;</w:t>
      </w:r>
    </w:p>
    <w:p w:rsidR="003D4201" w:rsidRPr="007957F6" w:rsidRDefault="007957F6" w:rsidP="00996946">
      <w:pPr>
        <w:jc w:val="both"/>
        <w:rPr>
          <w:b/>
        </w:rPr>
      </w:pPr>
      <w:r w:rsidRPr="007957F6">
        <w:rPr>
          <w:b/>
        </w:rPr>
        <w:t>Акция «Магия кино» в рамках всероссийской акции Библионочь -2016</w:t>
      </w:r>
    </w:p>
    <w:p w:rsidR="007957F6" w:rsidRPr="00B9422B" w:rsidRDefault="007957F6" w:rsidP="000532A6">
      <w:pPr>
        <w:jc w:val="both"/>
      </w:pPr>
      <w:r w:rsidRPr="00B9422B">
        <w:rPr>
          <w:lang w:val="en-US"/>
        </w:rPr>
        <w:t> </w:t>
      </w:r>
      <w:r w:rsidRPr="00B9422B">
        <w:t xml:space="preserve">    </w:t>
      </w:r>
      <w:r>
        <w:tab/>
      </w:r>
      <w:r w:rsidR="000532A6" w:rsidRPr="00A842CC">
        <w:t>Библионочь</w:t>
      </w:r>
      <w:r w:rsidR="000532A6">
        <w:t xml:space="preserve"> </w:t>
      </w:r>
      <w:r w:rsidR="000532A6" w:rsidRPr="00A842CC">
        <w:t xml:space="preserve"> </w:t>
      </w:r>
      <w:r w:rsidR="000532A6">
        <w:t xml:space="preserve">- </w:t>
      </w:r>
      <w:r w:rsidR="000532A6" w:rsidRPr="00A842CC">
        <w:t xml:space="preserve">одно из самых ожидаемых культурных событий в городе </w:t>
      </w:r>
      <w:proofErr w:type="gramStart"/>
      <w:r w:rsidR="000532A6" w:rsidRPr="00A842CC">
        <w:t>Белоярский</w:t>
      </w:r>
      <w:proofErr w:type="gramEnd"/>
      <w:r w:rsidR="000532A6" w:rsidRPr="00A842CC">
        <w:t>.</w:t>
      </w:r>
      <w:r w:rsidR="000532A6">
        <w:t xml:space="preserve"> </w:t>
      </w:r>
      <w:r w:rsidRPr="00B9422B">
        <w:t xml:space="preserve">22 апреля </w:t>
      </w:r>
      <w:r w:rsidR="000532A6">
        <w:t xml:space="preserve">в залах </w:t>
      </w:r>
      <w:r w:rsidRPr="00B9422B">
        <w:t xml:space="preserve"> библиотек</w:t>
      </w:r>
      <w:r w:rsidR="000532A6">
        <w:t>и</w:t>
      </w:r>
      <w:r w:rsidRPr="00B9422B">
        <w:t xml:space="preserve">  </w:t>
      </w:r>
      <w:r w:rsidR="000532A6">
        <w:t xml:space="preserve">разместилась импровизированная съемочная площадка. </w:t>
      </w:r>
      <w:r w:rsidRPr="00B9422B">
        <w:t xml:space="preserve">Гостям вечера  была предоставлена возможность познакомиться с тайнами съемочного процесса, продемонстрировать свои способности к перевоплощению в героев российских  фильмов, а кроме того посостязаться в эрудиции. Почетным гостем кинокомпании стал великий комбинатор Остап Бендер в исполнении режиссера Центра культуры и досуга «Камертон» Александра </w:t>
      </w:r>
      <w:proofErr w:type="spellStart"/>
      <w:r w:rsidRPr="00B9422B">
        <w:t>Баркова</w:t>
      </w:r>
      <w:proofErr w:type="spellEnd"/>
      <w:r w:rsidRPr="00B9422B">
        <w:t xml:space="preserve">. </w:t>
      </w:r>
    </w:p>
    <w:p w:rsidR="007957F6" w:rsidRPr="00B9422B" w:rsidRDefault="007957F6" w:rsidP="007957F6">
      <w:pPr>
        <w:ind w:firstLine="708"/>
        <w:jc w:val="both"/>
      </w:pPr>
      <w:r w:rsidRPr="00B9422B">
        <w:rPr>
          <w:szCs w:val="23"/>
        </w:rPr>
        <w:t xml:space="preserve">Так, побывав в  </w:t>
      </w:r>
      <w:r w:rsidRPr="00B9422B">
        <w:t>«</w:t>
      </w:r>
      <w:proofErr w:type="spellStart"/>
      <w:r w:rsidRPr="00B9422B">
        <w:t>Гримерке</w:t>
      </w:r>
      <w:proofErr w:type="spellEnd"/>
      <w:r w:rsidRPr="00B9422B">
        <w:t>» посетители перевоплощались в различных киногероев,  на площадке «</w:t>
      </w:r>
      <w:proofErr w:type="spellStart"/>
      <w:r w:rsidRPr="00B9422B">
        <w:t>Мультэкспромт</w:t>
      </w:r>
      <w:proofErr w:type="spellEnd"/>
      <w:r w:rsidRPr="00B9422B">
        <w:t xml:space="preserve">» каждый желающий мог сыграть роль из любимого мультфильма, в </w:t>
      </w:r>
      <w:proofErr w:type="spellStart"/>
      <w:r w:rsidRPr="00B9422B">
        <w:t>Киномонтажной</w:t>
      </w:r>
      <w:proofErr w:type="spellEnd"/>
      <w:r w:rsidRPr="00B9422B">
        <w:t xml:space="preserve"> собирали </w:t>
      </w:r>
      <w:proofErr w:type="spellStart"/>
      <w:r w:rsidRPr="00B9422B">
        <w:t>кинопаззлы</w:t>
      </w:r>
      <w:proofErr w:type="spellEnd"/>
      <w:r w:rsidRPr="00B9422B">
        <w:t xml:space="preserve"> из кадров известных фильмов, на площадке «</w:t>
      </w:r>
      <w:proofErr w:type="spellStart"/>
      <w:r w:rsidRPr="00B9422B">
        <w:t>Озвучка</w:t>
      </w:r>
      <w:proofErr w:type="spellEnd"/>
      <w:r w:rsidRPr="00B9422B">
        <w:t>» шел кропотливый процесс озвучивания фильмов. Музыку к кинофильмам подбирали на площадке «Мелодии большого экрана».</w:t>
      </w:r>
      <w:r w:rsidR="000532A6">
        <w:t xml:space="preserve"> </w:t>
      </w:r>
      <w:r w:rsidRPr="00B9422B">
        <w:t xml:space="preserve">В течение вечера работал </w:t>
      </w:r>
      <w:r w:rsidR="000532A6">
        <w:t>«</w:t>
      </w:r>
      <w:proofErr w:type="spellStart"/>
      <w:r w:rsidRPr="00B9422B">
        <w:t>Ретросалон</w:t>
      </w:r>
      <w:proofErr w:type="spellEnd"/>
      <w:r w:rsidR="000532A6">
        <w:t>»</w:t>
      </w:r>
      <w:r w:rsidRPr="00B9422B">
        <w:t xml:space="preserve">, где взрослые и дети с удовольствием посмотрели диафильмы, а в кафе «Жемчужина» отвечали на вопросы </w:t>
      </w:r>
      <w:proofErr w:type="spellStart"/>
      <w:r w:rsidRPr="00B9422B">
        <w:t>киновикторины</w:t>
      </w:r>
      <w:proofErr w:type="spellEnd"/>
      <w:r w:rsidRPr="00B9422B">
        <w:t xml:space="preserve"> и пили чай с конфетами. </w:t>
      </w:r>
    </w:p>
    <w:p w:rsidR="007957F6" w:rsidRDefault="007957F6" w:rsidP="007957F6">
      <w:pPr>
        <w:ind w:firstLine="708"/>
        <w:jc w:val="both"/>
      </w:pPr>
      <w:r w:rsidRPr="00B9422B">
        <w:t>На творческой площадке «Для каждого найдется роль»  выступали  представителей самых различных стилей и направлений в музыке и танце.</w:t>
      </w:r>
      <w:r>
        <w:t xml:space="preserve"> </w:t>
      </w:r>
      <w:r w:rsidRPr="00B9422B">
        <w:t xml:space="preserve"> </w:t>
      </w:r>
      <w:r w:rsidRPr="00B9422B">
        <w:rPr>
          <w:szCs w:val="23"/>
        </w:rPr>
        <w:t>В этот вечер не осталось равнодушных людей, все получили море положительных эмоций, а заработанные на площадках «</w:t>
      </w:r>
      <w:proofErr w:type="spellStart"/>
      <w:r w:rsidRPr="00B9422B">
        <w:rPr>
          <w:szCs w:val="23"/>
        </w:rPr>
        <w:t>библики</w:t>
      </w:r>
      <w:proofErr w:type="spellEnd"/>
      <w:r w:rsidRPr="00B9422B">
        <w:rPr>
          <w:szCs w:val="23"/>
        </w:rPr>
        <w:t>»  обменяли на подарки.</w:t>
      </w:r>
      <w:r w:rsidRPr="00B9422B">
        <w:t xml:space="preserve"> </w:t>
      </w:r>
      <w:r w:rsidR="000532A6" w:rsidRPr="00A842CC">
        <w:t xml:space="preserve">На </w:t>
      </w:r>
      <w:proofErr w:type="spellStart"/>
      <w:proofErr w:type="gramStart"/>
      <w:r w:rsidR="000532A6" w:rsidRPr="00A842CC">
        <w:t>ТВ-каналах</w:t>
      </w:r>
      <w:proofErr w:type="spellEnd"/>
      <w:proofErr w:type="gramEnd"/>
      <w:r w:rsidR="000532A6" w:rsidRPr="00A842CC">
        <w:t xml:space="preserve">  «ТНТ-Квадрат» и «Норд» транслировались видеосюжеты о проведении Библионочи.</w:t>
      </w:r>
      <w:r w:rsidRPr="00B9422B">
        <w:t xml:space="preserve"> </w:t>
      </w:r>
    </w:p>
    <w:p w:rsidR="000532A6" w:rsidRPr="004939B2" w:rsidRDefault="000532A6" w:rsidP="000532A6">
      <w:pPr>
        <w:pStyle w:val="ab"/>
        <w:spacing w:line="276" w:lineRule="auto"/>
        <w:jc w:val="both"/>
        <w:rPr>
          <w:rFonts w:ascii="Times New Roman" w:hAnsi="Times New Roman" w:cs="Times New Roman"/>
          <w:b/>
          <w:sz w:val="24"/>
          <w:szCs w:val="24"/>
        </w:rPr>
      </w:pPr>
      <w:r w:rsidRPr="004939B2">
        <w:rPr>
          <w:rFonts w:ascii="Times New Roman" w:hAnsi="Times New Roman" w:cs="Times New Roman"/>
          <w:b/>
          <w:sz w:val="24"/>
          <w:szCs w:val="24"/>
        </w:rPr>
        <w:t>Волонтерск</w:t>
      </w:r>
      <w:r w:rsidR="00996946">
        <w:rPr>
          <w:rFonts w:ascii="Times New Roman" w:hAnsi="Times New Roman" w:cs="Times New Roman"/>
          <w:b/>
          <w:sz w:val="24"/>
          <w:szCs w:val="24"/>
        </w:rPr>
        <w:t>ое</w:t>
      </w:r>
      <w:r w:rsidRPr="004939B2">
        <w:rPr>
          <w:rFonts w:ascii="Times New Roman" w:hAnsi="Times New Roman" w:cs="Times New Roman"/>
          <w:b/>
          <w:sz w:val="24"/>
          <w:szCs w:val="24"/>
        </w:rPr>
        <w:t xml:space="preserve"> движени</w:t>
      </w:r>
      <w:r w:rsidR="00996946">
        <w:rPr>
          <w:rFonts w:ascii="Times New Roman" w:hAnsi="Times New Roman" w:cs="Times New Roman"/>
          <w:b/>
          <w:sz w:val="24"/>
          <w:szCs w:val="24"/>
        </w:rPr>
        <w:t>е</w:t>
      </w:r>
      <w:r w:rsidRPr="004939B2">
        <w:rPr>
          <w:rFonts w:ascii="Times New Roman" w:hAnsi="Times New Roman" w:cs="Times New Roman"/>
          <w:b/>
          <w:sz w:val="24"/>
          <w:szCs w:val="24"/>
        </w:rPr>
        <w:t>.</w:t>
      </w:r>
    </w:p>
    <w:p w:rsidR="000532A6" w:rsidRPr="00B9422B" w:rsidRDefault="000532A6" w:rsidP="000532A6">
      <w:pPr>
        <w:ind w:firstLine="708"/>
        <w:jc w:val="both"/>
      </w:pPr>
      <w:r w:rsidRPr="004939B2">
        <w:t>В библиотеке в п. Лыхма продолжает</w:t>
      </w:r>
      <w:r>
        <w:t xml:space="preserve"> работу</w:t>
      </w:r>
      <w:r w:rsidRPr="004939B2">
        <w:t xml:space="preserve">  волонтерское движение «Мы Землю заставляем крутиться». Активисты движения о</w:t>
      </w:r>
      <w:r w:rsidRPr="004939B2">
        <w:rPr>
          <w:rFonts w:eastAsia="Calibri"/>
          <w:lang w:eastAsia="en-US"/>
        </w:rPr>
        <w:t>казывают помощь библиотеке: реклама новых поступлений книг,  ремонт книг, подшивка периодической печати, организация выставок, доставка книг на дом для пожилых читателей.</w:t>
      </w:r>
      <w:r w:rsidRPr="004939B2">
        <w:t xml:space="preserve"> Участники волонтерского движения приняли участие в районных акциях: </w:t>
      </w:r>
      <w:r w:rsidR="00D10CE9">
        <w:t xml:space="preserve">день самоуправления </w:t>
      </w:r>
      <w:r w:rsidRPr="004939B2">
        <w:t>«</w:t>
      </w:r>
      <w:r w:rsidR="00D10CE9">
        <w:t>Читательские шалости</w:t>
      </w:r>
      <w:r w:rsidRPr="004939B2">
        <w:t xml:space="preserve">», «Читай со мной». </w:t>
      </w:r>
      <w:r w:rsidRPr="004939B2">
        <w:rPr>
          <w:rFonts w:eastAsia="Calibri"/>
          <w:lang w:eastAsia="en-US"/>
        </w:rPr>
        <w:t xml:space="preserve">  </w:t>
      </w:r>
    </w:p>
    <w:p w:rsidR="00765925" w:rsidRDefault="00765925" w:rsidP="00765925">
      <w:pPr>
        <w:ind w:firstLine="708"/>
        <w:jc w:val="both"/>
      </w:pPr>
    </w:p>
    <w:p w:rsidR="00EC44DF" w:rsidRPr="00765925" w:rsidRDefault="00EC44DF" w:rsidP="00765925">
      <w:pPr>
        <w:ind w:firstLine="708"/>
        <w:jc w:val="both"/>
      </w:pPr>
    </w:p>
    <w:p w:rsidR="008751DF" w:rsidRDefault="008751DF" w:rsidP="00A17C4A">
      <w:pPr>
        <w:contextualSpacing/>
        <w:jc w:val="both"/>
        <w:rPr>
          <w:b/>
        </w:rPr>
      </w:pPr>
      <w:r>
        <w:rPr>
          <w:b/>
        </w:rPr>
        <w:lastRenderedPageBreak/>
        <w:t>5. Библиотечный маркетинг</w:t>
      </w:r>
    </w:p>
    <w:p w:rsidR="00800E95" w:rsidRPr="00800E95" w:rsidRDefault="00800E95" w:rsidP="00800E95">
      <w:pPr>
        <w:contextualSpacing/>
        <w:jc w:val="both"/>
        <w:rPr>
          <w:b/>
        </w:rPr>
      </w:pPr>
      <w:r w:rsidRPr="00800E95">
        <w:rPr>
          <w:b/>
        </w:rPr>
        <w:t>Независимая оценка качества</w:t>
      </w:r>
    </w:p>
    <w:p w:rsidR="008751DF" w:rsidRDefault="00800E95" w:rsidP="00800E95">
      <w:pPr>
        <w:ind w:firstLine="709"/>
        <w:contextualSpacing/>
        <w:jc w:val="both"/>
      </w:pPr>
      <w:r w:rsidRPr="00800E95">
        <w:t>В 2015</w:t>
      </w:r>
      <w:r>
        <w:t xml:space="preserve"> году была проведена независимая оценка качества работы МАУК Белоярского района «Белоярская ЦБС». По результатам проверки качество работы МАУК Белоярского района «Белоярская ЦБС» соответствует критериям эффективности работы, включая открытость и доступность информирования, комфортность условий и доступность получения услуг, в том числе для граждан с ограниченными возможностями здоровья. Качество работы  МАУК Белоярского района «</w:t>
      </w:r>
      <w:proofErr w:type="gramStart"/>
      <w:r>
        <w:t>Белоярская</w:t>
      </w:r>
      <w:proofErr w:type="gramEnd"/>
      <w:r>
        <w:t xml:space="preserve"> ЦБС» за 2014 год признано удовлетворительным. </w:t>
      </w:r>
    </w:p>
    <w:p w:rsidR="00800E95" w:rsidRDefault="00800E95" w:rsidP="00800E95">
      <w:pPr>
        <w:ind w:firstLine="709"/>
        <w:contextualSpacing/>
        <w:jc w:val="both"/>
      </w:pPr>
      <w:r>
        <w:t>Плановая независимая оценка качества работы МАУК Белоярского района «Белоярская ЦБС» будет проведена в 2017 году.</w:t>
      </w:r>
    </w:p>
    <w:p w:rsidR="00653D87" w:rsidRDefault="00653D87" w:rsidP="00800E95">
      <w:pPr>
        <w:contextualSpacing/>
        <w:jc w:val="both"/>
        <w:rPr>
          <w:b/>
        </w:rPr>
      </w:pPr>
      <w:r w:rsidRPr="00653D87">
        <w:rPr>
          <w:b/>
        </w:rPr>
        <w:t>Повышение уровня удовлетворенности граждан качеством услуг, предоставляемых МАУК Белоярского района «</w:t>
      </w:r>
      <w:proofErr w:type="gramStart"/>
      <w:r w:rsidRPr="00653D87">
        <w:rPr>
          <w:b/>
        </w:rPr>
        <w:t>Белоярская</w:t>
      </w:r>
      <w:proofErr w:type="gramEnd"/>
      <w:r w:rsidRPr="00653D87">
        <w:rPr>
          <w:b/>
        </w:rPr>
        <w:t xml:space="preserve"> ЦБС</w:t>
      </w:r>
      <w:r>
        <w:rPr>
          <w:b/>
        </w:rPr>
        <w:t>»</w:t>
      </w:r>
    </w:p>
    <w:p w:rsidR="00653D87" w:rsidRDefault="00653D87" w:rsidP="00653D87">
      <w:pPr>
        <w:jc w:val="both"/>
      </w:pPr>
      <w:r>
        <w:rPr>
          <w:b/>
        </w:rPr>
        <w:tab/>
      </w:r>
      <w:r w:rsidRPr="00653D87">
        <w:t>В 2016 году проведено анкетирование потребителей услуги о качестве предоставляемой муниципальной услуги «Библиотечное обслуживание населения», предоставляемой МАУК Белоярского района «</w:t>
      </w:r>
      <w:proofErr w:type="gramStart"/>
      <w:r w:rsidRPr="00653D87">
        <w:t>Белоярская</w:t>
      </w:r>
      <w:proofErr w:type="gramEnd"/>
      <w:r w:rsidRPr="00653D87">
        <w:t xml:space="preserve"> ЦБС»</w:t>
      </w:r>
      <w:r>
        <w:t>.</w:t>
      </w:r>
    </w:p>
    <w:p w:rsidR="00653D87" w:rsidRDefault="00653D87" w:rsidP="00653D87">
      <w:pPr>
        <w:jc w:val="both"/>
      </w:pPr>
      <w:r>
        <w:tab/>
        <w:t>В анкетировании приняли участие 1100 респондентов.</w:t>
      </w:r>
    </w:p>
    <w:p w:rsidR="00653D87" w:rsidRDefault="00653D87" w:rsidP="00653D87">
      <w:pPr>
        <w:jc w:val="both"/>
      </w:pPr>
      <w:r>
        <w:t>По результатам проверки выявлено:</w:t>
      </w:r>
    </w:p>
    <w:p w:rsidR="00653D87" w:rsidRDefault="00653D87" w:rsidP="00653D87">
      <w:pPr>
        <w:pStyle w:val="a3"/>
        <w:spacing w:after="0" w:line="240" w:lineRule="auto"/>
        <w:ind w:left="567"/>
        <w:jc w:val="both"/>
        <w:rPr>
          <w:rFonts w:ascii="Times New Roman" w:hAnsi="Times New Roman"/>
          <w:sz w:val="24"/>
          <w:szCs w:val="24"/>
        </w:rPr>
      </w:pPr>
      <w:r>
        <w:rPr>
          <w:rFonts w:ascii="Times New Roman" w:hAnsi="Times New Roman"/>
          <w:sz w:val="24"/>
          <w:szCs w:val="24"/>
        </w:rPr>
        <w:t xml:space="preserve">1.     Полностью удовлетворены качеством и доступностью предоставляемой услуги  913 респондентов, что составляет 83% . </w:t>
      </w:r>
    </w:p>
    <w:p w:rsidR="00653D87" w:rsidRDefault="00653D87" w:rsidP="00653D87">
      <w:pPr>
        <w:pStyle w:val="a3"/>
        <w:spacing w:after="0" w:line="240" w:lineRule="auto"/>
        <w:ind w:left="567"/>
        <w:jc w:val="both"/>
        <w:rPr>
          <w:rFonts w:ascii="Times New Roman" w:hAnsi="Times New Roman"/>
          <w:sz w:val="24"/>
          <w:szCs w:val="24"/>
        </w:rPr>
      </w:pPr>
      <w:r>
        <w:rPr>
          <w:rFonts w:ascii="Times New Roman" w:hAnsi="Times New Roman"/>
          <w:sz w:val="24"/>
          <w:szCs w:val="24"/>
        </w:rPr>
        <w:t>2.  Удовлетворены качеством и доступностью услуги, но имеют некоторые замечания  187 респондентов, что составляет 17% .</w:t>
      </w:r>
    </w:p>
    <w:p w:rsidR="00653D87" w:rsidRDefault="00653D87" w:rsidP="00653D87">
      <w:pPr>
        <w:pStyle w:val="a3"/>
        <w:spacing w:after="0" w:line="240" w:lineRule="auto"/>
        <w:ind w:left="567"/>
        <w:jc w:val="both"/>
        <w:rPr>
          <w:rFonts w:ascii="Times New Roman" w:hAnsi="Times New Roman"/>
          <w:sz w:val="24"/>
          <w:szCs w:val="24"/>
        </w:rPr>
      </w:pPr>
      <w:r>
        <w:rPr>
          <w:rFonts w:ascii="Times New Roman" w:hAnsi="Times New Roman"/>
          <w:sz w:val="24"/>
          <w:szCs w:val="24"/>
        </w:rPr>
        <w:t>3. Неудобное месторасположение учреждения – указали 92 респондента, что составляет 8,4 %.</w:t>
      </w:r>
    </w:p>
    <w:p w:rsidR="00653D87" w:rsidRDefault="00653D87" w:rsidP="00653D87">
      <w:pPr>
        <w:jc w:val="both"/>
      </w:pPr>
      <w:r>
        <w:t xml:space="preserve">         4.  Неудобный график работы учреждения – указали 52 респондента, что составляет  </w:t>
      </w:r>
    </w:p>
    <w:p w:rsidR="00653D87" w:rsidRPr="00E42437" w:rsidRDefault="00653D87" w:rsidP="00653D87">
      <w:pPr>
        <w:jc w:val="both"/>
      </w:pPr>
      <w:r>
        <w:t xml:space="preserve">        4,7%.</w:t>
      </w:r>
    </w:p>
    <w:p w:rsidR="00653D87" w:rsidRPr="00E42437" w:rsidRDefault="00653D87" w:rsidP="00653D87">
      <w:pPr>
        <w:jc w:val="both"/>
      </w:pPr>
      <w:r w:rsidRPr="00E42437">
        <w:t xml:space="preserve">         5. Высокая стоимость предоставления муниципальной услуги (для платных услуг)</w:t>
      </w:r>
      <w:r>
        <w:t xml:space="preserve"> </w:t>
      </w:r>
      <w:proofErr w:type="gramStart"/>
      <w:r>
        <w:t>-у</w:t>
      </w:r>
      <w:proofErr w:type="gramEnd"/>
      <w:r>
        <w:t>казали 43 респондента, что составляет 3,9%</w:t>
      </w:r>
    </w:p>
    <w:p w:rsidR="00653D87" w:rsidRDefault="00653D87" w:rsidP="00653D87">
      <w:pPr>
        <w:jc w:val="both"/>
      </w:pPr>
      <w:r>
        <w:t xml:space="preserve">         На основании полученных результатов запланировано:</w:t>
      </w:r>
    </w:p>
    <w:p w:rsidR="00653D87" w:rsidRPr="00653D87" w:rsidRDefault="00653D87" w:rsidP="00653D87">
      <w:pPr>
        <w:tabs>
          <w:tab w:val="left" w:pos="567"/>
        </w:tabs>
        <w:jc w:val="both"/>
      </w:pPr>
      <w:r>
        <w:tab/>
        <w:t xml:space="preserve">1. </w:t>
      </w:r>
      <w:r w:rsidRPr="00653D87">
        <w:t xml:space="preserve">Продолжить работу по внедрению </w:t>
      </w:r>
      <w:r w:rsidRPr="00653D87">
        <w:rPr>
          <w:lang w:val="en-US"/>
        </w:rPr>
        <w:t>IT</w:t>
      </w:r>
      <w:r w:rsidRPr="00653D87">
        <w:t xml:space="preserve"> – технологий в библиотечные процессы, </w:t>
      </w:r>
      <w:r w:rsidRPr="00653D87">
        <w:rPr>
          <w:lang w:val="en-US"/>
        </w:rPr>
        <w:t>PR</w:t>
      </w:r>
      <w:r w:rsidRPr="00653D87">
        <w:t xml:space="preserve"> – акций, с целью создания и предоставления альтернативных способов информирования о предоставлении муниципальной услуги.</w:t>
      </w:r>
    </w:p>
    <w:p w:rsidR="00653D87" w:rsidRPr="00653D87" w:rsidRDefault="00653D87" w:rsidP="00653D87">
      <w:pPr>
        <w:jc w:val="both"/>
      </w:pPr>
      <w:r>
        <w:t xml:space="preserve">         2. </w:t>
      </w:r>
      <w:r w:rsidRPr="00653D87">
        <w:t xml:space="preserve">Для пенсионеров и коренным жителям предоставлена скидка в размере 50 % от стоимости. Рассмотреть возможность предоставление скидки для многодетных семей. </w:t>
      </w:r>
    </w:p>
    <w:p w:rsidR="00653D87" w:rsidRPr="00653D87" w:rsidRDefault="00653D87" w:rsidP="00653D87">
      <w:pPr>
        <w:jc w:val="both"/>
      </w:pPr>
      <w:r>
        <w:t xml:space="preserve">         3. </w:t>
      </w:r>
      <w:r w:rsidRPr="00653D87">
        <w:t xml:space="preserve">Рассмотреть возможность корректировки  графика работы библиотеки в с. </w:t>
      </w:r>
      <w:proofErr w:type="gramStart"/>
      <w:r w:rsidRPr="00653D87">
        <w:t>Полноват</w:t>
      </w:r>
      <w:proofErr w:type="gramEnd"/>
      <w:r w:rsidRPr="00653D87">
        <w:t xml:space="preserve">, в п. Сосновка, в с. Казым.  </w:t>
      </w:r>
    </w:p>
    <w:p w:rsidR="00800E95" w:rsidRPr="00653D87" w:rsidRDefault="00800E95" w:rsidP="00800E95">
      <w:pPr>
        <w:ind w:firstLine="709"/>
        <w:contextualSpacing/>
        <w:jc w:val="both"/>
        <w:rPr>
          <w:b/>
        </w:rPr>
      </w:pPr>
    </w:p>
    <w:p w:rsidR="008751DF" w:rsidRPr="005218B8" w:rsidRDefault="008751DF" w:rsidP="008751DF">
      <w:pPr>
        <w:pStyle w:val="ab"/>
        <w:jc w:val="both"/>
        <w:rPr>
          <w:rFonts w:ascii="Times New Roman" w:hAnsi="Times New Roman"/>
          <w:b/>
          <w:sz w:val="24"/>
          <w:szCs w:val="24"/>
        </w:rPr>
      </w:pPr>
      <w:r w:rsidRPr="005218B8">
        <w:rPr>
          <w:rFonts w:ascii="Times New Roman" w:hAnsi="Times New Roman"/>
          <w:b/>
          <w:sz w:val="24"/>
          <w:szCs w:val="24"/>
        </w:rPr>
        <w:t>Социология.</w:t>
      </w:r>
    </w:p>
    <w:p w:rsidR="008751DF" w:rsidRPr="002D071D" w:rsidRDefault="008751DF" w:rsidP="008751DF">
      <w:pPr>
        <w:ind w:firstLine="709"/>
        <w:jc w:val="both"/>
        <w:rPr>
          <w:i/>
        </w:rPr>
      </w:pPr>
      <w:r w:rsidRPr="00A168C5">
        <w:t>Улучшить качество предоставляемых услуг и выявить круг читательских интересов помогают социологические опросы, проводимые в библиотеках Белоярского района.</w:t>
      </w:r>
      <w:r w:rsidRPr="00627900">
        <w:rPr>
          <w:i/>
        </w:rPr>
        <w:tab/>
      </w:r>
      <w:r>
        <w:rPr>
          <w:bCs/>
        </w:rPr>
        <w:t xml:space="preserve"> </w:t>
      </w:r>
    </w:p>
    <w:p w:rsidR="008751DF" w:rsidRPr="00FA4070" w:rsidRDefault="008751DF" w:rsidP="008751DF">
      <w:pPr>
        <w:pStyle w:val="ab"/>
        <w:ind w:firstLine="709"/>
        <w:jc w:val="both"/>
        <w:rPr>
          <w:rFonts w:ascii="Times New Roman" w:hAnsi="Times New Roman"/>
          <w:sz w:val="24"/>
          <w:szCs w:val="24"/>
        </w:rPr>
      </w:pPr>
      <w:r w:rsidRPr="002201FB">
        <w:rPr>
          <w:rFonts w:ascii="Times New Roman" w:hAnsi="Times New Roman"/>
          <w:sz w:val="24"/>
          <w:szCs w:val="24"/>
        </w:rPr>
        <w:t xml:space="preserve">Во    всех библиотеках Белоярского района прошло </w:t>
      </w:r>
      <w:r w:rsidRPr="002201FB">
        <w:rPr>
          <w:rFonts w:ascii="Times New Roman" w:hAnsi="Times New Roman"/>
          <w:bCs/>
          <w:sz w:val="24"/>
          <w:szCs w:val="24"/>
        </w:rPr>
        <w:t xml:space="preserve">анкетирование  </w:t>
      </w:r>
      <w:r w:rsidRPr="002201FB">
        <w:rPr>
          <w:rFonts w:ascii="Times New Roman" w:hAnsi="Times New Roman"/>
          <w:sz w:val="24"/>
          <w:szCs w:val="24"/>
        </w:rPr>
        <w:t xml:space="preserve">  </w:t>
      </w:r>
      <w:r w:rsidRPr="002201FB">
        <w:rPr>
          <w:rFonts w:ascii="Times New Roman" w:hAnsi="Times New Roman"/>
          <w:bCs/>
          <w:sz w:val="24"/>
          <w:szCs w:val="24"/>
        </w:rPr>
        <w:t xml:space="preserve"> «Ваше мнение – читатель!».</w:t>
      </w:r>
      <w:r w:rsidRPr="002201FB">
        <w:rPr>
          <w:rFonts w:ascii="Times New Roman" w:hAnsi="Times New Roman"/>
          <w:i/>
          <w:sz w:val="24"/>
          <w:szCs w:val="24"/>
        </w:rPr>
        <w:t xml:space="preserve"> </w:t>
      </w:r>
      <w:r w:rsidRPr="002201FB">
        <w:rPr>
          <w:rFonts w:ascii="Times New Roman" w:hAnsi="Times New Roman"/>
          <w:sz w:val="24"/>
          <w:szCs w:val="24"/>
        </w:rPr>
        <w:t xml:space="preserve">Целью анкетирования </w:t>
      </w:r>
      <w:r>
        <w:rPr>
          <w:rFonts w:ascii="Times New Roman" w:hAnsi="Times New Roman"/>
          <w:sz w:val="24"/>
          <w:szCs w:val="24"/>
        </w:rPr>
        <w:t xml:space="preserve">- </w:t>
      </w:r>
      <w:r w:rsidRPr="002201FB">
        <w:rPr>
          <w:rFonts w:ascii="Times New Roman" w:hAnsi="Times New Roman"/>
          <w:sz w:val="24"/>
          <w:szCs w:val="24"/>
        </w:rPr>
        <w:t xml:space="preserve">выявление читательских интересов пользователей библиотек для дальнейшего комплектования фонда. </w:t>
      </w:r>
      <w:r>
        <w:rPr>
          <w:rFonts w:ascii="Times New Roman" w:hAnsi="Times New Roman"/>
          <w:sz w:val="24"/>
          <w:szCs w:val="24"/>
        </w:rPr>
        <w:t xml:space="preserve">Всего  было опрошено 563 респондента. </w:t>
      </w:r>
      <w:r w:rsidRPr="00FA4070">
        <w:rPr>
          <w:rFonts w:ascii="Times New Roman" w:hAnsi="Times New Roman"/>
          <w:sz w:val="24"/>
          <w:szCs w:val="24"/>
        </w:rPr>
        <w:t>По результатам исследования большинство пользователей считают</w:t>
      </w:r>
      <w:r>
        <w:rPr>
          <w:rFonts w:ascii="Times New Roman" w:hAnsi="Times New Roman"/>
          <w:sz w:val="24"/>
          <w:szCs w:val="24"/>
        </w:rPr>
        <w:t>, что</w:t>
      </w:r>
      <w:r w:rsidRPr="00FA4070">
        <w:rPr>
          <w:rFonts w:ascii="Times New Roman" w:hAnsi="Times New Roman"/>
          <w:sz w:val="24"/>
          <w:szCs w:val="24"/>
        </w:rPr>
        <w:t xml:space="preserve">  фонды </w:t>
      </w:r>
      <w:r>
        <w:rPr>
          <w:rFonts w:ascii="Times New Roman" w:hAnsi="Times New Roman"/>
          <w:sz w:val="24"/>
          <w:szCs w:val="24"/>
        </w:rPr>
        <w:t>библиотек достаточно разнообразны</w:t>
      </w:r>
      <w:r w:rsidRPr="00FA4070">
        <w:rPr>
          <w:rFonts w:ascii="Times New Roman" w:hAnsi="Times New Roman"/>
          <w:sz w:val="24"/>
          <w:szCs w:val="24"/>
        </w:rPr>
        <w:t xml:space="preserve">. </w:t>
      </w:r>
      <w:proofErr w:type="gramStart"/>
      <w:r w:rsidRPr="00FA4070">
        <w:rPr>
          <w:rFonts w:ascii="Times New Roman" w:hAnsi="Times New Roman"/>
          <w:sz w:val="24"/>
          <w:szCs w:val="24"/>
        </w:rPr>
        <w:t xml:space="preserve">Библиотечное обслуживание удовлетворяет большинство анкетируемых, читатели идут </w:t>
      </w:r>
      <w:r>
        <w:rPr>
          <w:rFonts w:ascii="Times New Roman" w:hAnsi="Times New Roman"/>
          <w:sz w:val="24"/>
          <w:szCs w:val="24"/>
        </w:rPr>
        <w:t xml:space="preserve">в библиотеки </w:t>
      </w:r>
      <w:r w:rsidRPr="00FA4070">
        <w:rPr>
          <w:rFonts w:ascii="Times New Roman" w:hAnsi="Times New Roman"/>
          <w:sz w:val="24"/>
          <w:szCs w:val="24"/>
        </w:rPr>
        <w:t xml:space="preserve">не только </w:t>
      </w:r>
      <w:r>
        <w:rPr>
          <w:rFonts w:ascii="Times New Roman" w:hAnsi="Times New Roman"/>
          <w:sz w:val="24"/>
          <w:szCs w:val="24"/>
        </w:rPr>
        <w:t>взять книги</w:t>
      </w:r>
      <w:r w:rsidRPr="00FA4070">
        <w:rPr>
          <w:rFonts w:ascii="Times New Roman" w:hAnsi="Times New Roman"/>
          <w:sz w:val="24"/>
          <w:szCs w:val="24"/>
        </w:rPr>
        <w:t xml:space="preserve">, </w:t>
      </w:r>
      <w:r>
        <w:rPr>
          <w:rFonts w:ascii="Times New Roman" w:hAnsi="Times New Roman"/>
          <w:sz w:val="24"/>
          <w:szCs w:val="24"/>
        </w:rPr>
        <w:t xml:space="preserve">но и пообщаться в </w:t>
      </w:r>
      <w:r w:rsidRPr="00FA4070">
        <w:rPr>
          <w:rFonts w:ascii="Times New Roman" w:hAnsi="Times New Roman"/>
          <w:sz w:val="24"/>
          <w:szCs w:val="24"/>
        </w:rPr>
        <w:t xml:space="preserve"> комфортно</w:t>
      </w:r>
      <w:r>
        <w:rPr>
          <w:rFonts w:ascii="Times New Roman" w:hAnsi="Times New Roman"/>
          <w:sz w:val="24"/>
          <w:szCs w:val="24"/>
        </w:rPr>
        <w:t>й обстановке</w:t>
      </w:r>
      <w:r w:rsidRPr="00FA4070">
        <w:rPr>
          <w:rFonts w:ascii="Times New Roman" w:hAnsi="Times New Roman"/>
          <w:sz w:val="24"/>
          <w:szCs w:val="24"/>
        </w:rPr>
        <w:t>, получ</w:t>
      </w:r>
      <w:r>
        <w:rPr>
          <w:rFonts w:ascii="Times New Roman" w:hAnsi="Times New Roman"/>
          <w:sz w:val="24"/>
          <w:szCs w:val="24"/>
        </w:rPr>
        <w:t>и</w:t>
      </w:r>
      <w:r w:rsidRPr="00FA4070">
        <w:rPr>
          <w:rFonts w:ascii="Times New Roman" w:hAnsi="Times New Roman"/>
          <w:sz w:val="24"/>
          <w:szCs w:val="24"/>
        </w:rPr>
        <w:t xml:space="preserve">ть информацию различной тематики для досуга и </w:t>
      </w:r>
      <w:r>
        <w:rPr>
          <w:rFonts w:ascii="Times New Roman" w:hAnsi="Times New Roman"/>
          <w:sz w:val="24"/>
          <w:szCs w:val="24"/>
        </w:rPr>
        <w:t>в познавательных целях.</w:t>
      </w:r>
      <w:proofErr w:type="gramEnd"/>
      <w:r w:rsidRPr="00FA4070">
        <w:rPr>
          <w:rFonts w:ascii="Times New Roman" w:hAnsi="Times New Roman"/>
          <w:sz w:val="24"/>
          <w:szCs w:val="24"/>
        </w:rPr>
        <w:t xml:space="preserve"> </w:t>
      </w:r>
      <w:r>
        <w:rPr>
          <w:rFonts w:ascii="Times New Roman" w:hAnsi="Times New Roman"/>
          <w:sz w:val="24"/>
          <w:szCs w:val="24"/>
        </w:rPr>
        <w:t>Участники анкетирования высказали свои пожелания</w:t>
      </w:r>
      <w:r w:rsidRPr="00FA4070">
        <w:rPr>
          <w:rFonts w:ascii="Times New Roman" w:hAnsi="Times New Roman"/>
          <w:sz w:val="24"/>
          <w:szCs w:val="24"/>
        </w:rPr>
        <w:t>: больше приобретать художественной литературы, изданий иностранных авторов,  литературы для детей,  пополнять отраслевые отделы, разнообразить подписные издания.</w:t>
      </w:r>
    </w:p>
    <w:p w:rsidR="008751DF" w:rsidRDefault="008751DF" w:rsidP="008751DF">
      <w:pPr>
        <w:ind w:firstLine="709"/>
        <w:jc w:val="both"/>
      </w:pPr>
      <w:r w:rsidRPr="00913495">
        <w:t>В рамках проекта «Равнение на героев» с целью выявления мнения  старшеклассников  о проблеме патриотизма  в городе Белоярский сотрудниками Юношеско</w:t>
      </w:r>
      <w:r>
        <w:t>й библиотеки им А.</w:t>
      </w:r>
      <w:r w:rsidRPr="00913495">
        <w:t>Н. Ткалуна было проведено анкетирование учащихся 8 класса</w:t>
      </w:r>
      <w:r>
        <w:t xml:space="preserve"> (25 человек)</w:t>
      </w:r>
      <w:r w:rsidRPr="00913495">
        <w:t xml:space="preserve"> СОШ№</w:t>
      </w:r>
      <w:r>
        <w:t xml:space="preserve"> </w:t>
      </w:r>
      <w:r w:rsidRPr="00913495">
        <w:t xml:space="preserve">3 «Быть </w:t>
      </w:r>
      <w:r w:rsidRPr="00913495">
        <w:lastRenderedPageBreak/>
        <w:t>патриотом. Что это значит?»</w:t>
      </w:r>
      <w:r>
        <w:t xml:space="preserve">. </w:t>
      </w:r>
      <w:r w:rsidRPr="00F3745A">
        <w:t>Согласно результатам анкетирования большинство опрошенных  дали адекватную характеристику понятия «патриотизм». Тем не менее, на вопрос «</w:t>
      </w:r>
      <w:r>
        <w:t>модно ли сегодня быть патриотом своей Родины?</w:t>
      </w:r>
      <w:r w:rsidRPr="00F3745A">
        <w:t xml:space="preserve">», 5 человек ответили </w:t>
      </w:r>
      <w:r>
        <w:t>отрицательно</w:t>
      </w:r>
      <w:r w:rsidRPr="00F3745A">
        <w:t xml:space="preserve">. Большинство  опрошенных считают себя патриотами (87%), 3 человека ответили </w:t>
      </w:r>
      <w:r>
        <w:t xml:space="preserve"> «не знаю».</w:t>
      </w:r>
    </w:p>
    <w:p w:rsidR="008751DF" w:rsidRPr="002D071D" w:rsidRDefault="008751DF" w:rsidP="008751DF">
      <w:pPr>
        <w:ind w:firstLine="709"/>
        <w:jc w:val="both"/>
      </w:pPr>
      <w:r w:rsidRPr="00DF5D25">
        <w:t>В Детской библиотеке был проведён социологический опрос «Чтение с увлечением», в опр</w:t>
      </w:r>
      <w:r>
        <w:t>осе приняли участие 50 школьников в возрасте 11</w:t>
      </w:r>
      <w:r w:rsidRPr="00DF5D25">
        <w:t xml:space="preserve">-13 лет. </w:t>
      </w:r>
      <w:r>
        <w:t xml:space="preserve"> </w:t>
      </w:r>
      <w:r w:rsidRPr="00DF5D25">
        <w:t>Цель –</w:t>
      </w:r>
      <w:r>
        <w:t xml:space="preserve"> </w:t>
      </w:r>
      <w:r w:rsidRPr="00DF5D25">
        <w:t xml:space="preserve">изучение читательских интересов и уровня читательской компетенции детей, а также организация более эффективных </w:t>
      </w:r>
      <w:r>
        <w:t xml:space="preserve">форм работы библиотеки с детьми и подростками. </w:t>
      </w:r>
      <w:r w:rsidRPr="00DF5D25">
        <w:t xml:space="preserve">Результаты анкетирования показали, что Детская библиотека располагает достаточным фондом, и удовлетворяет запросы детей на 90%. Читатели отдают предпочтение развлекательной литературе, а с серьёзной книгой учащиеся знакомятся в рамках учебной программы. </w:t>
      </w:r>
    </w:p>
    <w:p w:rsidR="008751DF" w:rsidRDefault="008751DF" w:rsidP="008751DF">
      <w:pPr>
        <w:ind w:firstLine="709"/>
        <w:contextualSpacing/>
        <w:jc w:val="both"/>
      </w:pPr>
      <w:r w:rsidRPr="008C6F99">
        <w:t xml:space="preserve">В рамках Межбиблиотечного проекта «Классная классика» в библиотеке </w:t>
      </w:r>
      <w:r>
        <w:t xml:space="preserve">в </w:t>
      </w:r>
      <w:r w:rsidRPr="008C6F99">
        <w:t>п. Сосновка  среди подростков 7-9 классов б</w:t>
      </w:r>
      <w:r>
        <w:t xml:space="preserve">ыл проведен </w:t>
      </w:r>
      <w:r w:rsidRPr="008C6F99">
        <w:t xml:space="preserve">опрос «Нужно ли </w:t>
      </w:r>
      <w:r>
        <w:t xml:space="preserve">сегодня </w:t>
      </w:r>
      <w:r w:rsidRPr="008C6F99">
        <w:t>читать классическую литературу?».</w:t>
      </w:r>
      <w:r>
        <w:t xml:space="preserve"> Из 50 опрошенных  читателей 51 % ответили утвердительно, категорично «нет» -11%,  38% ответили,  что классику нужно читать только по школьной программе.</w:t>
      </w:r>
    </w:p>
    <w:p w:rsidR="008751DF" w:rsidRDefault="008751DF" w:rsidP="008751DF"/>
    <w:p w:rsidR="00A17C4A" w:rsidRPr="00992811" w:rsidRDefault="00A17C4A" w:rsidP="00A17C4A">
      <w:pPr>
        <w:contextualSpacing/>
        <w:jc w:val="both"/>
        <w:rPr>
          <w:b/>
        </w:rPr>
      </w:pPr>
      <w:r w:rsidRPr="00992811">
        <w:rPr>
          <w:b/>
        </w:rPr>
        <w:t xml:space="preserve">5.1. Рекламная и </w:t>
      </w:r>
      <w:proofErr w:type="spellStart"/>
      <w:r w:rsidRPr="00992811">
        <w:rPr>
          <w:b/>
        </w:rPr>
        <w:t>имиджевая</w:t>
      </w:r>
      <w:proofErr w:type="spellEnd"/>
      <w:r w:rsidRPr="00992811">
        <w:rPr>
          <w:b/>
        </w:rPr>
        <w:t xml:space="preserve"> деятельность.</w:t>
      </w:r>
    </w:p>
    <w:p w:rsidR="00A17C4A" w:rsidRPr="00992811" w:rsidRDefault="00996946" w:rsidP="00996946">
      <w:pPr>
        <w:tabs>
          <w:tab w:val="num" w:pos="0"/>
        </w:tabs>
        <w:jc w:val="both"/>
      </w:pPr>
      <w:r>
        <w:tab/>
      </w:r>
      <w:r w:rsidR="00A17C4A" w:rsidRPr="00992811">
        <w:t xml:space="preserve">В 2016 году библиотеками Белоярского района была проведена плодотворная работа как по раскрытию и продвижению, имеющихся ресурсов среди населения, так и по позиционированию библиотек в местном сообществе. Основным инструментом в этом направлении деятельности выступали местные средства массовой информации, передвижные выставки, выставки – обзоры, массовые мероприятия, социологические исследования, реклама.  Все  это в целом позволило нам значительно укрепить свои позиции, как в количественном, так и в качественном отношении. </w:t>
      </w:r>
    </w:p>
    <w:p w:rsidR="00A17C4A" w:rsidRPr="00992811" w:rsidRDefault="00996946" w:rsidP="00996946">
      <w:pPr>
        <w:tabs>
          <w:tab w:val="num" w:pos="0"/>
        </w:tabs>
        <w:contextualSpacing/>
        <w:jc w:val="both"/>
      </w:pPr>
      <w:r>
        <w:tab/>
      </w:r>
      <w:r w:rsidR="00A17C4A" w:rsidRPr="00992811">
        <w:t xml:space="preserve">Целью проводимых библиотеками рекламных мероприятий является привлечение новых читателей и повышение информационной культуры пользователей. Сотрудники библиотек используют различные виды рекламы: </w:t>
      </w:r>
      <w:r w:rsidR="00A17C4A">
        <w:t xml:space="preserve">проведение различных акции, </w:t>
      </w:r>
      <w:r w:rsidR="00A17C4A" w:rsidRPr="00992811">
        <w:t>информация  в средствах массовой информации</w:t>
      </w:r>
      <w:r w:rsidR="00A17C4A">
        <w:t xml:space="preserve">, </w:t>
      </w:r>
      <w:r w:rsidR="00A17C4A" w:rsidRPr="00992811">
        <w:t xml:space="preserve"> </w:t>
      </w:r>
      <w:r w:rsidR="00A17C4A">
        <w:t xml:space="preserve">печатная </w:t>
      </w:r>
      <w:proofErr w:type="gramStart"/>
      <w:r w:rsidR="00A17C4A">
        <w:t>продукция</w:t>
      </w:r>
      <w:proofErr w:type="gramEnd"/>
      <w:r w:rsidR="00A17C4A">
        <w:t xml:space="preserve"> которая распространяется</w:t>
      </w:r>
      <w:r w:rsidR="00A17C4A" w:rsidRPr="00992811">
        <w:t xml:space="preserve"> в </w:t>
      </w:r>
      <w:r w:rsidR="00A17C4A">
        <w:t xml:space="preserve">различных учреждениях и организациях Белоярского района. </w:t>
      </w:r>
    </w:p>
    <w:p w:rsidR="00A17C4A" w:rsidRPr="00992811" w:rsidRDefault="00996946" w:rsidP="00996946">
      <w:pPr>
        <w:tabs>
          <w:tab w:val="num" w:pos="0"/>
        </w:tabs>
        <w:jc w:val="both"/>
      </w:pPr>
      <w:r>
        <w:tab/>
      </w:r>
      <w:r w:rsidR="00A17C4A" w:rsidRPr="00992811">
        <w:t>Кроме того,  информация о мероприятиях МАУК Белоярского района «Белоярская ЦБС» размещалась</w:t>
      </w:r>
      <w:r w:rsidR="00A17C4A">
        <w:t xml:space="preserve"> в сети Интернет</w:t>
      </w:r>
      <w:r w:rsidR="00A17C4A" w:rsidRPr="00992811">
        <w:t xml:space="preserve">: </w:t>
      </w:r>
    </w:p>
    <w:p w:rsidR="00A17C4A" w:rsidRPr="00961D64" w:rsidRDefault="00996946" w:rsidP="00996946">
      <w:pPr>
        <w:tabs>
          <w:tab w:val="num" w:pos="0"/>
        </w:tabs>
        <w:jc w:val="both"/>
      </w:pPr>
      <w:r>
        <w:tab/>
      </w:r>
      <w:r w:rsidR="00A17C4A">
        <w:t xml:space="preserve">- </w:t>
      </w:r>
      <w:r w:rsidR="00A17C4A" w:rsidRPr="00961D64">
        <w:t xml:space="preserve">на сайтах Белоярского информационного центра «Квадрат»; </w:t>
      </w:r>
    </w:p>
    <w:p w:rsidR="00A17C4A" w:rsidRPr="00961D64" w:rsidRDefault="00996946" w:rsidP="00996946">
      <w:pPr>
        <w:tabs>
          <w:tab w:val="num" w:pos="0"/>
        </w:tabs>
        <w:jc w:val="both"/>
      </w:pPr>
      <w:r>
        <w:tab/>
      </w:r>
      <w:r w:rsidR="00A17C4A">
        <w:t xml:space="preserve">- </w:t>
      </w:r>
      <w:r w:rsidR="00A17C4A" w:rsidRPr="00961D64">
        <w:t xml:space="preserve">на сайте администрации Белоярского района; </w:t>
      </w:r>
    </w:p>
    <w:p w:rsidR="00A17C4A" w:rsidRPr="00961D64" w:rsidRDefault="00996946" w:rsidP="00996946">
      <w:pPr>
        <w:tabs>
          <w:tab w:val="num" w:pos="0"/>
        </w:tabs>
        <w:jc w:val="both"/>
      </w:pPr>
      <w:r>
        <w:tab/>
      </w:r>
      <w:r w:rsidR="00A17C4A">
        <w:t xml:space="preserve">- </w:t>
      </w:r>
      <w:r w:rsidR="00A17C4A" w:rsidRPr="00961D64">
        <w:t xml:space="preserve">на информационном портале «Библиотеки Югры»; </w:t>
      </w:r>
    </w:p>
    <w:p w:rsidR="00A17C4A" w:rsidRPr="00961D64" w:rsidRDefault="00996946" w:rsidP="00996946">
      <w:pPr>
        <w:tabs>
          <w:tab w:val="num" w:pos="0"/>
        </w:tabs>
        <w:jc w:val="both"/>
      </w:pPr>
      <w:r>
        <w:tab/>
      </w:r>
      <w:r w:rsidR="00A17C4A">
        <w:t xml:space="preserve">- </w:t>
      </w:r>
      <w:r w:rsidR="00A17C4A" w:rsidRPr="00961D64">
        <w:t>на страничке «Центральная районная библиотека» в социальных сетях «</w:t>
      </w:r>
      <w:proofErr w:type="spellStart"/>
      <w:r w:rsidR="00A17C4A" w:rsidRPr="00961D64">
        <w:rPr>
          <w:lang w:val="en-US"/>
        </w:rPr>
        <w:t>Facebook</w:t>
      </w:r>
      <w:proofErr w:type="spellEnd"/>
      <w:r w:rsidR="00A17C4A" w:rsidRPr="00961D64">
        <w:t>», «</w:t>
      </w:r>
      <w:proofErr w:type="spellStart"/>
      <w:r w:rsidR="00A17C4A" w:rsidRPr="00961D64">
        <w:t>ВКонтакте</w:t>
      </w:r>
      <w:proofErr w:type="spellEnd"/>
      <w:r w:rsidR="00A17C4A" w:rsidRPr="00961D64">
        <w:t>»;</w:t>
      </w:r>
    </w:p>
    <w:p w:rsidR="00A17C4A" w:rsidRDefault="00996946" w:rsidP="00996946">
      <w:pPr>
        <w:tabs>
          <w:tab w:val="num" w:pos="0"/>
        </w:tabs>
        <w:jc w:val="both"/>
      </w:pPr>
      <w:r>
        <w:tab/>
      </w:r>
      <w:r w:rsidR="00A17C4A">
        <w:t xml:space="preserve">- </w:t>
      </w:r>
      <w:r w:rsidR="00A17C4A" w:rsidRPr="00961D64">
        <w:t xml:space="preserve">на сайте публичные библиотеки России. </w:t>
      </w:r>
    </w:p>
    <w:p w:rsidR="00A17C4A" w:rsidRPr="00961D64" w:rsidRDefault="00A17C4A" w:rsidP="00A17C4A">
      <w:pPr>
        <w:tabs>
          <w:tab w:val="num" w:pos="0"/>
        </w:tabs>
        <w:ind w:firstLine="426"/>
        <w:jc w:val="both"/>
      </w:pPr>
      <w:r>
        <w:tab/>
        <w:t xml:space="preserve">В 2015 году разработаны  фирменная цветовая гамма и логотип Учреждения. Логотип библиотечной системы размещается на печатной и сувенирной продукции. Официальный сайт </w:t>
      </w:r>
      <w:proofErr w:type="spellStart"/>
      <w:r>
        <w:rPr>
          <w:lang w:val="en-US"/>
        </w:rPr>
        <w:t>bellib</w:t>
      </w:r>
      <w:proofErr w:type="spellEnd"/>
      <w:r w:rsidRPr="00365949">
        <w:t>.</w:t>
      </w:r>
      <w:proofErr w:type="spellStart"/>
      <w:r>
        <w:rPr>
          <w:lang w:val="en-US"/>
        </w:rPr>
        <w:t>ru</w:t>
      </w:r>
      <w:proofErr w:type="spellEnd"/>
      <w:r w:rsidRPr="00365949">
        <w:t xml:space="preserve"> </w:t>
      </w:r>
      <w:r>
        <w:t>оформлен  в соответствии с фирменным стилем Учреждения.</w:t>
      </w:r>
    </w:p>
    <w:p w:rsidR="00A17C4A" w:rsidRPr="00992811" w:rsidRDefault="00A17C4A" w:rsidP="00A17C4A">
      <w:pPr>
        <w:jc w:val="both"/>
        <w:rPr>
          <w:rFonts w:eastAsia="Arial Unicode MS"/>
          <w:b/>
        </w:rPr>
      </w:pPr>
      <w:r w:rsidRPr="00992811">
        <w:rPr>
          <w:rFonts w:eastAsia="Arial Unicode MS"/>
          <w:b/>
        </w:rPr>
        <w:t>Реклама в СМИ.</w:t>
      </w:r>
    </w:p>
    <w:p w:rsidR="00A17C4A" w:rsidRPr="00992811" w:rsidRDefault="00A17C4A" w:rsidP="00A17C4A">
      <w:pPr>
        <w:jc w:val="both"/>
      </w:pPr>
      <w:r w:rsidRPr="00992811">
        <w:rPr>
          <w:color w:val="548DD4" w:themeColor="text2" w:themeTint="99"/>
        </w:rPr>
        <w:t xml:space="preserve">            </w:t>
      </w:r>
      <w:r>
        <w:t xml:space="preserve">В 2016 году  о </w:t>
      </w:r>
      <w:proofErr w:type="gramStart"/>
      <w:r w:rsidRPr="00992811">
        <w:t>Белоярской</w:t>
      </w:r>
      <w:proofErr w:type="gramEnd"/>
      <w:r w:rsidRPr="00992811">
        <w:t xml:space="preserve"> ЦБС </w:t>
      </w:r>
      <w:r>
        <w:t xml:space="preserve">транслировалось </w:t>
      </w:r>
      <w:r w:rsidRPr="00992811">
        <w:t>14 видеосюжетов  на телевидении:</w:t>
      </w:r>
    </w:p>
    <w:p w:rsidR="00A17C4A" w:rsidRPr="00961D64" w:rsidRDefault="00A17C4A" w:rsidP="00A17C4A">
      <w:pPr>
        <w:contextualSpacing/>
        <w:jc w:val="both"/>
      </w:pPr>
      <w:r>
        <w:rPr>
          <w:b/>
        </w:rPr>
        <w:tab/>
      </w:r>
      <w:r w:rsidRPr="00961D64">
        <w:t>Центральная районная библиотека:</w:t>
      </w:r>
    </w:p>
    <w:p w:rsidR="00A17C4A" w:rsidRPr="00992811" w:rsidRDefault="00A17C4A" w:rsidP="00996946">
      <w:pPr>
        <w:ind w:firstLine="709"/>
        <w:jc w:val="both"/>
      </w:pPr>
      <w:r w:rsidRPr="00992811">
        <w:t>- в программе «Время новостей» показан видеосюжет о юбилее Центральной районной библиотеки</w:t>
      </w:r>
      <w:proofErr w:type="gramStart"/>
      <w:r w:rsidRPr="00992811">
        <w:t>.</w:t>
      </w:r>
      <w:proofErr w:type="gramEnd"/>
      <w:r w:rsidRPr="00992811">
        <w:t xml:space="preserve"> (</w:t>
      </w:r>
      <w:proofErr w:type="gramStart"/>
      <w:r w:rsidRPr="00992811">
        <w:t>к</w:t>
      </w:r>
      <w:proofErr w:type="gramEnd"/>
      <w:r w:rsidRPr="00992811">
        <w:t>анале «ТНТ – Квадрат»  и на канале ТРК «Норд»);</w:t>
      </w:r>
    </w:p>
    <w:p w:rsidR="00A17C4A" w:rsidRPr="00992811" w:rsidRDefault="00A17C4A" w:rsidP="00996946">
      <w:pPr>
        <w:ind w:firstLine="709"/>
        <w:jc w:val="both"/>
      </w:pPr>
      <w:r w:rsidRPr="00992811">
        <w:t>- видеосюжет о презентации книги «Скрижали. Книга северных судеб» в Центральной районной библиотеке («ТНТ – Квадрат» и ТРК «Норд»);</w:t>
      </w:r>
    </w:p>
    <w:p w:rsidR="00A17C4A" w:rsidRPr="00992811" w:rsidRDefault="00A17C4A" w:rsidP="00996946">
      <w:pPr>
        <w:ind w:firstLine="709"/>
        <w:jc w:val="both"/>
      </w:pPr>
      <w:r w:rsidRPr="00992811">
        <w:t>- видеосюжет о подведении итогов акции «Книга – подарок Белоярскому району» («ТНТ – Квадрат»);</w:t>
      </w:r>
    </w:p>
    <w:p w:rsidR="00A17C4A" w:rsidRPr="00992811" w:rsidRDefault="00A17C4A" w:rsidP="00996946">
      <w:pPr>
        <w:ind w:firstLine="709"/>
        <w:jc w:val="both"/>
      </w:pPr>
      <w:r w:rsidRPr="00992811">
        <w:t>- видеосюжет о фестивале «Дружат дети на планете» (</w:t>
      </w:r>
      <w:r>
        <w:t>«</w:t>
      </w:r>
      <w:r w:rsidRPr="00992811">
        <w:t>ТНТ – Квадрат»);</w:t>
      </w:r>
    </w:p>
    <w:p w:rsidR="00A17C4A" w:rsidRPr="00992811" w:rsidRDefault="00A17C4A" w:rsidP="00996946">
      <w:pPr>
        <w:ind w:firstLine="709"/>
        <w:jc w:val="both"/>
      </w:pPr>
      <w:r w:rsidRPr="00992811">
        <w:t>- видеосюжет о проведении акции «Книга – подарок Белоярскому району» (ТРК «Норд»);</w:t>
      </w:r>
    </w:p>
    <w:p w:rsidR="00A17C4A" w:rsidRPr="00992811" w:rsidRDefault="00A17C4A" w:rsidP="00996946">
      <w:pPr>
        <w:ind w:firstLine="709"/>
        <w:jc w:val="both"/>
      </w:pPr>
      <w:r w:rsidRPr="00992811">
        <w:lastRenderedPageBreak/>
        <w:t xml:space="preserve">- видеосюжет о проведении </w:t>
      </w:r>
      <w:proofErr w:type="spellStart"/>
      <w:r w:rsidRPr="00992811">
        <w:t>библиоквеста</w:t>
      </w:r>
      <w:proofErr w:type="spellEnd"/>
      <w:r w:rsidRPr="00992811">
        <w:t xml:space="preserve"> «Тайна за семью печатями» («ТНТ – Квадрат»);</w:t>
      </w:r>
    </w:p>
    <w:p w:rsidR="00A17C4A" w:rsidRPr="00961D64" w:rsidRDefault="00A17C4A" w:rsidP="00A17C4A">
      <w:pPr>
        <w:pStyle w:val="ab"/>
        <w:jc w:val="both"/>
        <w:rPr>
          <w:rFonts w:ascii="Times New Roman" w:hAnsi="Times New Roman" w:cs="Times New Roman"/>
          <w:sz w:val="24"/>
          <w:szCs w:val="24"/>
        </w:rPr>
      </w:pPr>
      <w:r>
        <w:rPr>
          <w:rFonts w:ascii="Times New Roman" w:hAnsi="Times New Roman" w:cs="Times New Roman"/>
          <w:b/>
          <w:sz w:val="24"/>
          <w:szCs w:val="24"/>
        </w:rPr>
        <w:tab/>
      </w:r>
      <w:r w:rsidRPr="00961D64">
        <w:rPr>
          <w:rFonts w:ascii="Times New Roman" w:hAnsi="Times New Roman" w:cs="Times New Roman"/>
          <w:sz w:val="24"/>
          <w:szCs w:val="24"/>
        </w:rPr>
        <w:t>Детская библиотека:</w:t>
      </w:r>
    </w:p>
    <w:p w:rsidR="00A17C4A" w:rsidRPr="00A17C4A" w:rsidRDefault="00A17C4A" w:rsidP="00996946">
      <w:pPr>
        <w:ind w:firstLine="709"/>
        <w:jc w:val="both"/>
      </w:pPr>
      <w:r>
        <w:t>-</w:t>
      </w:r>
      <w:r w:rsidRPr="00A17C4A">
        <w:t>видеосюжет  об  участии   Детской   библиотеки   в   акции    «Книга - в подарок»  Белоярскому  району (ТРК «Норд»);</w:t>
      </w:r>
    </w:p>
    <w:p w:rsidR="00A17C4A" w:rsidRPr="00A17C4A" w:rsidRDefault="00A17C4A" w:rsidP="00996946">
      <w:pPr>
        <w:ind w:firstLine="709"/>
        <w:jc w:val="both"/>
      </w:pPr>
      <w:r w:rsidRPr="00A17C4A">
        <w:rPr>
          <w:rFonts w:eastAsia="Arial Unicode MS"/>
        </w:rPr>
        <w:t xml:space="preserve"> </w:t>
      </w:r>
      <w:r>
        <w:rPr>
          <w:rFonts w:eastAsia="Arial Unicode MS"/>
        </w:rPr>
        <w:t>-</w:t>
      </w:r>
      <w:r w:rsidRPr="00A17C4A">
        <w:rPr>
          <w:rFonts w:eastAsia="Arial Unicode MS"/>
        </w:rPr>
        <w:t xml:space="preserve">видеосюжет </w:t>
      </w:r>
      <w:r w:rsidRPr="00A17C4A">
        <w:t>деловой  игры «Выборы – это важно!» («ТНТ – Квадрат»);</w:t>
      </w:r>
    </w:p>
    <w:p w:rsidR="00A17C4A" w:rsidRPr="00A17C4A" w:rsidRDefault="00A17C4A" w:rsidP="00996946">
      <w:pPr>
        <w:ind w:firstLine="709"/>
        <w:jc w:val="both"/>
        <w:rPr>
          <w:b/>
          <w:i/>
        </w:rPr>
      </w:pPr>
      <w:r>
        <w:t>-</w:t>
      </w:r>
      <w:r w:rsidRPr="00A17C4A">
        <w:t>видеосюжет «Как привить любовь к чтению детей младшего возраста»: круглый стол в ДОУ «Семицветик» («ТНТ – Квадрат»);</w:t>
      </w:r>
    </w:p>
    <w:p w:rsidR="00A17C4A" w:rsidRPr="00A17C4A" w:rsidRDefault="00A17C4A" w:rsidP="00996946">
      <w:pPr>
        <w:ind w:firstLine="709"/>
        <w:jc w:val="both"/>
      </w:pPr>
      <w:r>
        <w:rPr>
          <w:rFonts w:eastAsia="Arial Unicode MS"/>
        </w:rPr>
        <w:t>-</w:t>
      </w:r>
      <w:r w:rsidRPr="00A17C4A">
        <w:rPr>
          <w:rFonts w:eastAsia="Arial Unicode MS"/>
        </w:rPr>
        <w:t xml:space="preserve">видеосюжет  </w:t>
      </w:r>
      <w:r w:rsidRPr="00A17C4A">
        <w:t>«Спортивный винегрет» («ТНТ – Квадрат»);</w:t>
      </w:r>
    </w:p>
    <w:p w:rsidR="00A17C4A" w:rsidRPr="00A17C4A" w:rsidRDefault="00A17C4A" w:rsidP="00996946">
      <w:pPr>
        <w:ind w:firstLine="709"/>
        <w:jc w:val="both"/>
      </w:pPr>
      <w:r>
        <w:rPr>
          <w:rFonts w:eastAsia="Arial Unicode MS"/>
        </w:rPr>
        <w:t>-</w:t>
      </w:r>
      <w:r w:rsidRPr="00A17C4A">
        <w:rPr>
          <w:rFonts w:eastAsia="Arial Unicode MS"/>
        </w:rPr>
        <w:t xml:space="preserve">видеосюжет  </w:t>
      </w:r>
      <w:r w:rsidRPr="00A17C4A">
        <w:t>«Как прекрасен этот мир!»: открытие творческой  выставки («ТНТ – Квадрат»);</w:t>
      </w:r>
    </w:p>
    <w:p w:rsidR="00A17C4A" w:rsidRPr="00A17C4A" w:rsidRDefault="00A17C4A" w:rsidP="00996946">
      <w:pPr>
        <w:ind w:firstLine="709"/>
        <w:jc w:val="both"/>
      </w:pPr>
      <w:r>
        <w:rPr>
          <w:rFonts w:eastAsia="Arial Unicode MS"/>
        </w:rPr>
        <w:t>-</w:t>
      </w:r>
      <w:r w:rsidRPr="00A17C4A">
        <w:rPr>
          <w:rFonts w:eastAsia="Arial Unicode MS"/>
        </w:rPr>
        <w:t xml:space="preserve">видеосюжет  </w:t>
      </w:r>
      <w:r w:rsidRPr="00A17C4A">
        <w:t>«С малой родины моей  начинается Россия» («ТНТ – Квадрат»);</w:t>
      </w:r>
    </w:p>
    <w:p w:rsidR="00A17C4A" w:rsidRPr="00961D64" w:rsidRDefault="00A17C4A" w:rsidP="00A17C4A">
      <w:pPr>
        <w:jc w:val="both"/>
      </w:pPr>
      <w:r w:rsidRPr="00961D64">
        <w:t xml:space="preserve">Юношеская библиотека им А. </w:t>
      </w:r>
      <w:proofErr w:type="spellStart"/>
      <w:r w:rsidRPr="00961D64">
        <w:t>Н.Ткалуна</w:t>
      </w:r>
      <w:proofErr w:type="spellEnd"/>
      <w:r w:rsidRPr="00961D64">
        <w:t>:</w:t>
      </w:r>
    </w:p>
    <w:p w:rsidR="00A17C4A" w:rsidRPr="00A17C4A" w:rsidRDefault="00A17C4A" w:rsidP="00996946">
      <w:pPr>
        <w:ind w:firstLine="709"/>
        <w:jc w:val="both"/>
      </w:pPr>
      <w:r>
        <w:rPr>
          <w:rFonts w:eastAsia="Arial Unicode MS"/>
        </w:rPr>
        <w:t>-</w:t>
      </w:r>
      <w:r w:rsidRPr="00A17C4A">
        <w:rPr>
          <w:rFonts w:eastAsia="Arial Unicode MS"/>
        </w:rPr>
        <w:t xml:space="preserve">видеосюжет </w:t>
      </w:r>
      <w:r w:rsidRPr="00A17C4A">
        <w:t>встречи с писателями Югры «Литературный десант» («ТНТ – Квадрат»);</w:t>
      </w:r>
    </w:p>
    <w:p w:rsidR="00A17C4A" w:rsidRPr="00A17C4A" w:rsidRDefault="00A17C4A" w:rsidP="00996946">
      <w:pPr>
        <w:ind w:firstLine="709"/>
        <w:jc w:val="both"/>
      </w:pPr>
      <w:r>
        <w:rPr>
          <w:rFonts w:eastAsia="Arial Unicode MS"/>
        </w:rPr>
        <w:t>-</w:t>
      </w:r>
      <w:r w:rsidRPr="00A17C4A">
        <w:rPr>
          <w:rFonts w:eastAsia="Arial Unicode MS"/>
        </w:rPr>
        <w:t>видеосюжет в телепередаче «Время новостей» о мероприятии «Мирное небо над головой»</w:t>
      </w:r>
      <w:r w:rsidRPr="00A17C4A">
        <w:t xml:space="preserve"> («ТНТ – Квадрат»);</w:t>
      </w:r>
    </w:p>
    <w:p w:rsidR="00A17C4A" w:rsidRPr="00992811" w:rsidRDefault="00A17C4A" w:rsidP="00A17C4A">
      <w:pPr>
        <w:pStyle w:val="a6"/>
      </w:pPr>
      <w:r w:rsidRPr="00992811">
        <w:t>Информация на радио «</w:t>
      </w:r>
      <w:proofErr w:type="spellStart"/>
      <w:r w:rsidRPr="00992811">
        <w:t>Югория</w:t>
      </w:r>
      <w:proofErr w:type="spellEnd"/>
      <w:r w:rsidRPr="00992811">
        <w:t>»: 3</w:t>
      </w:r>
    </w:p>
    <w:p w:rsidR="00A17C4A" w:rsidRPr="00992811" w:rsidRDefault="00A17C4A" w:rsidP="00A305CF">
      <w:pPr>
        <w:pStyle w:val="a3"/>
        <w:numPr>
          <w:ilvl w:val="0"/>
          <w:numId w:val="6"/>
        </w:numPr>
        <w:spacing w:after="0" w:line="240" w:lineRule="auto"/>
        <w:rPr>
          <w:rFonts w:ascii="Times New Roman" w:hAnsi="Times New Roman"/>
          <w:sz w:val="24"/>
          <w:szCs w:val="24"/>
        </w:rPr>
      </w:pPr>
      <w:r w:rsidRPr="00992811">
        <w:rPr>
          <w:rFonts w:ascii="Times New Roman" w:hAnsi="Times New Roman"/>
          <w:sz w:val="24"/>
          <w:szCs w:val="24"/>
        </w:rPr>
        <w:t>Репортаж Царёвой Т.А. о творческой встрече с писателями Югры</w:t>
      </w:r>
      <w:r>
        <w:rPr>
          <w:rFonts w:ascii="Times New Roman" w:hAnsi="Times New Roman"/>
          <w:sz w:val="24"/>
          <w:szCs w:val="24"/>
        </w:rPr>
        <w:t xml:space="preserve"> </w:t>
      </w:r>
      <w:r w:rsidRPr="00992811">
        <w:rPr>
          <w:rFonts w:ascii="Times New Roman" w:hAnsi="Times New Roman"/>
          <w:sz w:val="24"/>
          <w:szCs w:val="24"/>
        </w:rPr>
        <w:t xml:space="preserve">«Литературный десант»  </w:t>
      </w:r>
    </w:p>
    <w:p w:rsidR="00A17C4A" w:rsidRPr="00992811" w:rsidRDefault="00A17C4A" w:rsidP="00A305CF">
      <w:pPr>
        <w:pStyle w:val="a3"/>
        <w:numPr>
          <w:ilvl w:val="0"/>
          <w:numId w:val="6"/>
        </w:numPr>
        <w:spacing w:after="0" w:line="240" w:lineRule="auto"/>
        <w:rPr>
          <w:rFonts w:ascii="Times New Roman" w:hAnsi="Times New Roman"/>
          <w:sz w:val="24"/>
          <w:szCs w:val="24"/>
        </w:rPr>
      </w:pPr>
      <w:r w:rsidRPr="00992811">
        <w:rPr>
          <w:rFonts w:ascii="Times New Roman" w:hAnsi="Times New Roman"/>
          <w:sz w:val="24"/>
          <w:szCs w:val="24"/>
        </w:rPr>
        <w:t>Репортаж Царёвой Т.А.  о всероссийской акции «Библионочь 2016» «Магия кино»</w:t>
      </w:r>
    </w:p>
    <w:p w:rsidR="00A17C4A" w:rsidRPr="00992811" w:rsidRDefault="00A17C4A" w:rsidP="00A305CF">
      <w:pPr>
        <w:pStyle w:val="a3"/>
        <w:numPr>
          <w:ilvl w:val="0"/>
          <w:numId w:val="6"/>
        </w:numPr>
        <w:spacing w:after="0" w:line="240" w:lineRule="auto"/>
        <w:rPr>
          <w:rFonts w:ascii="Times New Roman" w:hAnsi="Times New Roman"/>
          <w:sz w:val="24"/>
          <w:szCs w:val="24"/>
        </w:rPr>
      </w:pPr>
      <w:r w:rsidRPr="00992811">
        <w:rPr>
          <w:rFonts w:ascii="Times New Roman" w:hAnsi="Times New Roman"/>
          <w:sz w:val="24"/>
          <w:szCs w:val="24"/>
        </w:rPr>
        <w:t>Информация  Царёвой Т.А. о презентации книги северных судеб «Скрижали»</w:t>
      </w:r>
    </w:p>
    <w:p w:rsidR="00A17C4A" w:rsidRPr="00992811" w:rsidRDefault="00A17C4A" w:rsidP="00A17C4A">
      <w:pPr>
        <w:jc w:val="both"/>
        <w:rPr>
          <w:b/>
        </w:rPr>
      </w:pPr>
      <w:r w:rsidRPr="00992811">
        <w:rPr>
          <w:b/>
        </w:rPr>
        <w:t>В газете «Белоярские вести» за 2016 опубликовано 31 стат</w:t>
      </w:r>
      <w:r>
        <w:rPr>
          <w:b/>
        </w:rPr>
        <w:t>ья</w:t>
      </w:r>
      <w:r w:rsidRPr="00992811">
        <w:rPr>
          <w:b/>
        </w:rPr>
        <w:t>:</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 xml:space="preserve">Гладкова, Н. П.     Профилактика проявлений насилия и жестокого обращения с детьми в учреждениях культуры Белоярского района / Н. П. Гладкова // Детство без насилия. Интернет-конференция (Сургут, 27 – 28 мая 2015 года) : материалы / сост. Е. Р. Комлева, Г. Х. </w:t>
      </w:r>
      <w:proofErr w:type="spellStart"/>
      <w:r w:rsidRPr="00992811">
        <w:rPr>
          <w:rFonts w:ascii="Times New Roman" w:hAnsi="Times New Roman"/>
          <w:sz w:val="24"/>
          <w:szCs w:val="24"/>
        </w:rPr>
        <w:t>Батынова</w:t>
      </w:r>
      <w:proofErr w:type="spellEnd"/>
      <w:r w:rsidRPr="00992811">
        <w:rPr>
          <w:rFonts w:ascii="Times New Roman" w:hAnsi="Times New Roman"/>
          <w:sz w:val="24"/>
          <w:szCs w:val="24"/>
        </w:rPr>
        <w:t xml:space="preserve"> ; под общ</w:t>
      </w:r>
      <w:proofErr w:type="gramStart"/>
      <w:r w:rsidRPr="00992811">
        <w:rPr>
          <w:rFonts w:ascii="Times New Roman" w:hAnsi="Times New Roman"/>
          <w:sz w:val="24"/>
          <w:szCs w:val="24"/>
        </w:rPr>
        <w:t>.</w:t>
      </w:r>
      <w:proofErr w:type="gramEnd"/>
      <w:r w:rsidRPr="00992811">
        <w:rPr>
          <w:rFonts w:ascii="Times New Roman" w:hAnsi="Times New Roman"/>
          <w:sz w:val="24"/>
          <w:szCs w:val="24"/>
        </w:rPr>
        <w:t xml:space="preserve"> </w:t>
      </w:r>
      <w:proofErr w:type="gramStart"/>
      <w:r w:rsidRPr="00992811">
        <w:rPr>
          <w:rFonts w:ascii="Times New Roman" w:hAnsi="Times New Roman"/>
          <w:sz w:val="24"/>
          <w:szCs w:val="24"/>
        </w:rPr>
        <w:t>р</w:t>
      </w:r>
      <w:proofErr w:type="gramEnd"/>
      <w:r w:rsidRPr="00992811">
        <w:rPr>
          <w:rFonts w:ascii="Times New Roman" w:hAnsi="Times New Roman"/>
          <w:sz w:val="24"/>
          <w:szCs w:val="24"/>
        </w:rPr>
        <w:t xml:space="preserve">ед. А. В. </w:t>
      </w:r>
      <w:proofErr w:type="spellStart"/>
      <w:r w:rsidRPr="00992811">
        <w:rPr>
          <w:rFonts w:ascii="Times New Roman" w:hAnsi="Times New Roman"/>
          <w:sz w:val="24"/>
          <w:szCs w:val="24"/>
        </w:rPr>
        <w:t>Бодак</w:t>
      </w:r>
      <w:proofErr w:type="spellEnd"/>
      <w:r w:rsidRPr="00992811">
        <w:rPr>
          <w:rFonts w:ascii="Times New Roman" w:hAnsi="Times New Roman"/>
          <w:sz w:val="24"/>
          <w:szCs w:val="24"/>
        </w:rPr>
        <w:t>, И. А. Медведевой. – Сургут</w:t>
      </w:r>
      <w:proofErr w:type="gramStart"/>
      <w:r w:rsidRPr="00992811">
        <w:rPr>
          <w:rFonts w:ascii="Times New Roman" w:hAnsi="Times New Roman"/>
          <w:sz w:val="24"/>
          <w:szCs w:val="24"/>
        </w:rPr>
        <w:t xml:space="preserve"> :</w:t>
      </w:r>
      <w:proofErr w:type="gramEnd"/>
      <w:r w:rsidRPr="00992811">
        <w:rPr>
          <w:rFonts w:ascii="Times New Roman" w:hAnsi="Times New Roman"/>
          <w:sz w:val="24"/>
          <w:szCs w:val="24"/>
        </w:rPr>
        <w:t xml:space="preserve"> </w:t>
      </w:r>
      <w:proofErr w:type="gramStart"/>
      <w:r w:rsidRPr="00992811">
        <w:rPr>
          <w:rFonts w:ascii="Times New Roman" w:hAnsi="Times New Roman"/>
          <w:sz w:val="24"/>
          <w:szCs w:val="24"/>
        </w:rPr>
        <w:t>Бюджетное учреждение Ханты-Мансийского автономного округа – Югры «Методический центр развития социального обслуживания», 2015. – 240 с. (МАУК Белоярского района «Белоярская ЦБС»)</w:t>
      </w:r>
      <w:proofErr w:type="gramEnd"/>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 xml:space="preserve">Грачева, Л.     Именем Марии Волдиной / Л. Грачева // Белоярские вести. – 2016. – № 12. – С. 27. (Библиотека </w:t>
      </w:r>
      <w:proofErr w:type="gramStart"/>
      <w:r w:rsidRPr="00992811">
        <w:rPr>
          <w:rFonts w:ascii="Times New Roman" w:hAnsi="Times New Roman"/>
          <w:sz w:val="24"/>
          <w:szCs w:val="24"/>
        </w:rPr>
        <w:t>в</w:t>
      </w:r>
      <w:proofErr w:type="gramEnd"/>
      <w:r w:rsidRPr="00992811">
        <w:rPr>
          <w:rFonts w:ascii="Times New Roman" w:hAnsi="Times New Roman"/>
          <w:sz w:val="24"/>
          <w:szCs w:val="24"/>
        </w:rPr>
        <w:t xml:space="preserve"> с. Казым им. М. К. Волдиной)</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Шабаршина, Н. В.       Самородок / Н. В. Шабаршина // Белоярские вести. – 2016. – № 20. – С. 5. (Библиотека в с. Ванзеват)</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Краснянская, Л. В.     Югра, воспетая в стихах / Л. В. Краснянская // Белоярские вести. – 2016. – № 53. – С. 23. (Детская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Белоярский район. Муниципальное автономное учреждение культуры Белоярского района «Белоярская централизованная библиотечная система» // Год литературы в библиотеках Югры / Департамент культуры ХМАО-Югры, Бюджет учреждение ХМАО-Югры «</w:t>
      </w:r>
      <w:proofErr w:type="spellStart"/>
      <w:r w:rsidRPr="00992811">
        <w:rPr>
          <w:rFonts w:ascii="Times New Roman" w:hAnsi="Times New Roman"/>
          <w:sz w:val="24"/>
          <w:szCs w:val="24"/>
        </w:rPr>
        <w:t>Гос</w:t>
      </w:r>
      <w:proofErr w:type="spellEnd"/>
      <w:r w:rsidRPr="00992811">
        <w:rPr>
          <w:rFonts w:ascii="Times New Roman" w:hAnsi="Times New Roman"/>
          <w:sz w:val="24"/>
          <w:szCs w:val="24"/>
        </w:rPr>
        <w:t>. б-ка Югры»</w:t>
      </w:r>
      <w:proofErr w:type="gramStart"/>
      <w:r w:rsidRPr="00992811">
        <w:rPr>
          <w:rFonts w:ascii="Times New Roman" w:hAnsi="Times New Roman"/>
          <w:sz w:val="24"/>
          <w:szCs w:val="24"/>
        </w:rPr>
        <w:t xml:space="preserve"> ;</w:t>
      </w:r>
      <w:proofErr w:type="gramEnd"/>
      <w:r w:rsidRPr="00992811">
        <w:rPr>
          <w:rFonts w:ascii="Times New Roman" w:hAnsi="Times New Roman"/>
          <w:sz w:val="24"/>
          <w:szCs w:val="24"/>
        </w:rPr>
        <w:t xml:space="preserve"> [сост. К. И. Сафронова ; ред. А. В. Пуртова]. – Ханты-Мансийск</w:t>
      </w:r>
      <w:proofErr w:type="gramStart"/>
      <w:r w:rsidRPr="00992811">
        <w:rPr>
          <w:rFonts w:ascii="Times New Roman" w:hAnsi="Times New Roman"/>
          <w:sz w:val="24"/>
          <w:szCs w:val="24"/>
        </w:rPr>
        <w:t xml:space="preserve"> :</w:t>
      </w:r>
      <w:proofErr w:type="gramEnd"/>
      <w:r w:rsidRPr="00992811">
        <w:rPr>
          <w:rFonts w:ascii="Times New Roman" w:hAnsi="Times New Roman"/>
          <w:sz w:val="24"/>
          <w:szCs w:val="24"/>
        </w:rPr>
        <w:t xml:space="preserve"> ИРЦ БУ «</w:t>
      </w:r>
      <w:proofErr w:type="spellStart"/>
      <w:r w:rsidRPr="00992811">
        <w:rPr>
          <w:rFonts w:ascii="Times New Roman" w:hAnsi="Times New Roman"/>
          <w:sz w:val="24"/>
          <w:szCs w:val="24"/>
        </w:rPr>
        <w:t>Гос</w:t>
      </w:r>
      <w:proofErr w:type="spellEnd"/>
      <w:r w:rsidRPr="00992811">
        <w:rPr>
          <w:rFonts w:ascii="Times New Roman" w:hAnsi="Times New Roman"/>
          <w:sz w:val="24"/>
          <w:szCs w:val="24"/>
        </w:rPr>
        <w:t>. б-ка Югры», 2015. – С. 22 – 23. (МАУК Белоярского района «</w:t>
      </w:r>
      <w:proofErr w:type="gramStart"/>
      <w:r w:rsidRPr="00992811">
        <w:rPr>
          <w:rFonts w:ascii="Times New Roman" w:hAnsi="Times New Roman"/>
          <w:sz w:val="24"/>
          <w:szCs w:val="24"/>
        </w:rPr>
        <w:t>Белоярская</w:t>
      </w:r>
      <w:proofErr w:type="gramEnd"/>
      <w:r w:rsidRPr="00992811">
        <w:rPr>
          <w:rFonts w:ascii="Times New Roman" w:hAnsi="Times New Roman"/>
          <w:sz w:val="24"/>
          <w:szCs w:val="24"/>
        </w:rPr>
        <w:t xml:space="preserve"> ЦБС»)</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Пришёл за книгой – получил подарок // Белоярские вести. – 2016. – № 3. – С. 3. (Библиотеки города и района)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 xml:space="preserve">Пожидаева, Н.     Россыпи </w:t>
      </w:r>
      <w:proofErr w:type="spellStart"/>
      <w:r w:rsidRPr="00992811">
        <w:rPr>
          <w:rFonts w:ascii="Times New Roman" w:hAnsi="Times New Roman"/>
          <w:sz w:val="24"/>
          <w:szCs w:val="24"/>
        </w:rPr>
        <w:t>Белоярья</w:t>
      </w:r>
      <w:proofErr w:type="spellEnd"/>
      <w:r w:rsidRPr="00992811">
        <w:rPr>
          <w:rFonts w:ascii="Times New Roman" w:hAnsi="Times New Roman"/>
          <w:sz w:val="24"/>
          <w:szCs w:val="24"/>
        </w:rPr>
        <w:t xml:space="preserve"> / Н. Пожидаева // Белоярские вести. – 2016. – № 7. – С. 25. (Юношеская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Pr>
          <w:rFonts w:ascii="Times New Roman" w:hAnsi="Times New Roman"/>
          <w:sz w:val="24"/>
          <w:szCs w:val="24"/>
        </w:rPr>
        <w:t>Фото на обложке</w:t>
      </w:r>
      <w:r w:rsidRPr="00992811">
        <w:rPr>
          <w:rFonts w:ascii="Times New Roman" w:hAnsi="Times New Roman"/>
          <w:sz w:val="24"/>
          <w:szCs w:val="24"/>
        </w:rPr>
        <w:t>: [о присвоении имени М. Волдиной библиотеке в с. Казым] // Белоярские вести. – 2016. – № 11. – С. 2, 1. (Библиотека в с. Казым)</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proofErr w:type="spellStart"/>
      <w:r w:rsidRPr="00992811">
        <w:rPr>
          <w:rFonts w:ascii="Times New Roman" w:hAnsi="Times New Roman"/>
          <w:sz w:val="24"/>
          <w:szCs w:val="24"/>
        </w:rPr>
        <w:t>Геберт</w:t>
      </w:r>
      <w:proofErr w:type="spellEnd"/>
      <w:r w:rsidRPr="00992811">
        <w:rPr>
          <w:rFonts w:ascii="Times New Roman" w:hAnsi="Times New Roman"/>
          <w:sz w:val="24"/>
          <w:szCs w:val="24"/>
        </w:rPr>
        <w:t xml:space="preserve">, С.     «Литературный десант» побывал в </w:t>
      </w:r>
      <w:proofErr w:type="gramStart"/>
      <w:r w:rsidRPr="00992811">
        <w:rPr>
          <w:rFonts w:ascii="Times New Roman" w:hAnsi="Times New Roman"/>
          <w:sz w:val="24"/>
          <w:szCs w:val="24"/>
        </w:rPr>
        <w:t>Белоярском</w:t>
      </w:r>
      <w:proofErr w:type="gramEnd"/>
      <w:r w:rsidRPr="00992811">
        <w:rPr>
          <w:rFonts w:ascii="Times New Roman" w:hAnsi="Times New Roman"/>
          <w:sz w:val="24"/>
          <w:szCs w:val="24"/>
        </w:rPr>
        <w:t xml:space="preserve"> / С. </w:t>
      </w:r>
      <w:proofErr w:type="spellStart"/>
      <w:r w:rsidRPr="00992811">
        <w:rPr>
          <w:rFonts w:ascii="Times New Roman" w:hAnsi="Times New Roman"/>
          <w:sz w:val="24"/>
          <w:szCs w:val="24"/>
        </w:rPr>
        <w:t>Геберт</w:t>
      </w:r>
      <w:proofErr w:type="spellEnd"/>
      <w:r w:rsidRPr="00992811">
        <w:rPr>
          <w:rFonts w:ascii="Times New Roman" w:hAnsi="Times New Roman"/>
          <w:sz w:val="24"/>
          <w:szCs w:val="24"/>
        </w:rPr>
        <w:t xml:space="preserve"> // Белоярские вести. – 2016. – № 10. – С. 23. (Центральная районная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Фото на обложке</w:t>
      </w:r>
      <w:proofErr w:type="gramStart"/>
      <w:r w:rsidRPr="00992811">
        <w:rPr>
          <w:rFonts w:ascii="Times New Roman" w:hAnsi="Times New Roman"/>
          <w:sz w:val="24"/>
          <w:szCs w:val="24"/>
        </w:rPr>
        <w:t xml:space="preserve"> :</w:t>
      </w:r>
      <w:proofErr w:type="gramEnd"/>
      <w:r w:rsidRPr="00992811">
        <w:rPr>
          <w:rFonts w:ascii="Times New Roman" w:hAnsi="Times New Roman"/>
          <w:sz w:val="24"/>
          <w:szCs w:val="24"/>
        </w:rPr>
        <w:t xml:space="preserve"> [о Светлане Васильевне Романовой] // Белоярские вести. – 2016. – № 13. – С. 2, 1. (Центральная районная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 xml:space="preserve">Библиотеке села Казым присвоено имя Марии Волдиной // Новости Югры. – 2016. –  № 30. – С. 2. (Библиотека </w:t>
      </w:r>
      <w:proofErr w:type="gramStart"/>
      <w:r w:rsidRPr="00992811">
        <w:rPr>
          <w:rFonts w:ascii="Times New Roman" w:hAnsi="Times New Roman"/>
          <w:sz w:val="24"/>
          <w:szCs w:val="24"/>
        </w:rPr>
        <w:t>в</w:t>
      </w:r>
      <w:proofErr w:type="gramEnd"/>
      <w:r w:rsidRPr="00992811">
        <w:rPr>
          <w:rFonts w:ascii="Times New Roman" w:hAnsi="Times New Roman"/>
          <w:sz w:val="24"/>
          <w:szCs w:val="24"/>
        </w:rPr>
        <w:t xml:space="preserve"> с. Казым им. М. К. Волдиной)</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lastRenderedPageBreak/>
        <w:t>Экологический «парад»: шагом марш! // Белоярские вести. – 2016. – № 18. – С. 2. (Детская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О.     Вы не подскажете, как пройти в библиотеку? / О. </w:t>
      </w: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 Белоярские вести. – 2016. – № 19. – С. 26. (Центральная районная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Фото на обложке</w:t>
      </w:r>
      <w:proofErr w:type="gramStart"/>
      <w:r w:rsidRPr="00992811">
        <w:rPr>
          <w:rFonts w:ascii="Times New Roman" w:hAnsi="Times New Roman"/>
          <w:sz w:val="24"/>
          <w:szCs w:val="24"/>
        </w:rPr>
        <w:t xml:space="preserve"> :</w:t>
      </w:r>
      <w:proofErr w:type="gramEnd"/>
      <w:r w:rsidRPr="00992811">
        <w:rPr>
          <w:rFonts w:ascii="Times New Roman" w:hAnsi="Times New Roman"/>
          <w:sz w:val="24"/>
          <w:szCs w:val="24"/>
        </w:rPr>
        <w:t xml:space="preserve"> [о праздновании Международного дня дружбы] // Белоярские вести. – 2016. – № 31. – С. 2, 1. (Библиотеки города)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Побеждать всегда должна дружба! // Белоярские вести. – 2016. – № 32. – С. 3. (Библиотеки города)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Соболь, Катерина.     Книг много не бывает! / К. Соболь // Белоярские вести. – 2016. – № 32. – С. 26. (Библиотеки города и района)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Филиппова, Елена.     Встреча на Оби</w:t>
      </w:r>
      <w:proofErr w:type="gramStart"/>
      <w:r w:rsidRPr="00992811">
        <w:rPr>
          <w:rFonts w:ascii="Times New Roman" w:hAnsi="Times New Roman"/>
          <w:sz w:val="24"/>
          <w:szCs w:val="24"/>
        </w:rPr>
        <w:t xml:space="preserve"> :</w:t>
      </w:r>
      <w:proofErr w:type="gramEnd"/>
      <w:r w:rsidRPr="00992811">
        <w:rPr>
          <w:rFonts w:ascii="Times New Roman" w:hAnsi="Times New Roman"/>
          <w:sz w:val="24"/>
          <w:szCs w:val="24"/>
        </w:rPr>
        <w:t xml:space="preserve"> [о награждении Н. В. </w:t>
      </w:r>
      <w:proofErr w:type="spellStart"/>
      <w:r w:rsidRPr="00992811">
        <w:rPr>
          <w:rFonts w:ascii="Times New Roman" w:hAnsi="Times New Roman"/>
          <w:sz w:val="24"/>
          <w:szCs w:val="24"/>
        </w:rPr>
        <w:t>Шабаршиной</w:t>
      </w:r>
      <w:proofErr w:type="spellEnd"/>
      <w:r w:rsidRPr="00992811">
        <w:rPr>
          <w:rFonts w:ascii="Times New Roman" w:hAnsi="Times New Roman"/>
          <w:sz w:val="24"/>
          <w:szCs w:val="24"/>
        </w:rPr>
        <w:t xml:space="preserve"> медалью общественной организации «Спасение Югры» «Признание»] / Е. Филиппова // Белоярские вести. – 2016. – № 33. – С. 6. (Библиотека в с. Ванзеват)</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Бугрова, Инна.     Тайна за семью печатями / И. Бугрова // Белоярские вести. – 2016. – № 35. – С. 5. (Библиотеки города)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За книгу о поэтическом мастерстве – окружной грант // Белоярские вести. – 2016. – № 38. – С. 2. (Детская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Книги в подарок библиотекам // Белоярские вести. – 2016. – № 39. – С. 2. (Библиотеки города и района)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О.     Кладовая памяти / О. </w:t>
      </w: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 Белоярские вести. – 2016. – № 39. – С. 5.  (Центральная районная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О.     Долой «компьютерный барьер» / О. </w:t>
      </w: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 Белоярские вести. – 2016. – № 41. – С. 6. (Центральная районная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О.     Юбилей в кругу друзей / О. </w:t>
      </w: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 Белоярские вести. – 2016. – № 43. – С. 5. (Центральная районная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Pr>
          <w:rFonts w:ascii="Times New Roman" w:hAnsi="Times New Roman"/>
          <w:sz w:val="24"/>
          <w:szCs w:val="24"/>
        </w:rPr>
        <w:t>Ал</w:t>
      </w:r>
      <w:r w:rsidRPr="00992811">
        <w:rPr>
          <w:rFonts w:ascii="Times New Roman" w:hAnsi="Times New Roman"/>
          <w:sz w:val="24"/>
          <w:szCs w:val="24"/>
        </w:rPr>
        <w:t xml:space="preserve">коголь и дорога несовместимы / О. </w:t>
      </w: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 Белоярские вести. – 2016. – № 43. – С. 26. (Центральная районная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 xml:space="preserve">Жила-была сказка / О. </w:t>
      </w: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 Белоярские вести. – 2016. – № 44. – С. 2.  (Детская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 xml:space="preserve">Филиппова, Елена.      </w:t>
      </w:r>
      <w:proofErr w:type="spellStart"/>
      <w:r w:rsidRPr="00992811">
        <w:rPr>
          <w:rFonts w:ascii="Times New Roman" w:hAnsi="Times New Roman"/>
          <w:sz w:val="24"/>
          <w:szCs w:val="24"/>
        </w:rPr>
        <w:t>Полноватской</w:t>
      </w:r>
      <w:proofErr w:type="spellEnd"/>
      <w:r w:rsidRPr="00992811">
        <w:rPr>
          <w:rFonts w:ascii="Times New Roman" w:hAnsi="Times New Roman"/>
          <w:sz w:val="24"/>
          <w:szCs w:val="24"/>
        </w:rPr>
        <w:t xml:space="preserve"> библиотеке – 70 лет / Е. Филиппова // Белоярские вести. – 2016. – № 45. – С. 23.  (Библиотека в с.</w:t>
      </w:r>
      <w:r>
        <w:rPr>
          <w:rFonts w:ascii="Times New Roman" w:hAnsi="Times New Roman"/>
          <w:sz w:val="24"/>
          <w:szCs w:val="24"/>
        </w:rPr>
        <w:t xml:space="preserve"> </w:t>
      </w:r>
      <w:r w:rsidRPr="00992811">
        <w:rPr>
          <w:rFonts w:ascii="Times New Roman" w:hAnsi="Times New Roman"/>
          <w:sz w:val="24"/>
          <w:szCs w:val="24"/>
        </w:rPr>
        <w:t>Полноват)</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Филиппова, Елена.      За мир и согласие / Е. Филиппова // Белоярские вести. – 2016. – № 47. – С. 5. (Центральная районная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Жизнь литературного салона // Белоярские вести. – 2016. – № 48. – С. 2. (Детская  библиотека)</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r w:rsidRPr="00992811">
        <w:rPr>
          <w:rFonts w:ascii="Times New Roman" w:hAnsi="Times New Roman"/>
          <w:sz w:val="24"/>
          <w:szCs w:val="24"/>
        </w:rPr>
        <w:t>Лидер чтения // Белоярские вести. – 2016. – № 50. – С. 2. (Библиотека в с. Ванзеват)</w:t>
      </w:r>
    </w:p>
    <w:p w:rsidR="00A17C4A" w:rsidRPr="00992811" w:rsidRDefault="00A17C4A" w:rsidP="00A305CF">
      <w:pPr>
        <w:pStyle w:val="a3"/>
        <w:numPr>
          <w:ilvl w:val="0"/>
          <w:numId w:val="7"/>
        </w:numPr>
        <w:spacing w:line="240" w:lineRule="auto"/>
        <w:ind w:left="426" w:hanging="426"/>
        <w:jc w:val="both"/>
        <w:rPr>
          <w:rFonts w:ascii="Times New Roman" w:hAnsi="Times New Roman"/>
          <w:sz w:val="24"/>
          <w:szCs w:val="24"/>
        </w:rPr>
      </w:pP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О.     Прогулки по городу «Доброго огня» / О. </w:t>
      </w:r>
      <w:proofErr w:type="spellStart"/>
      <w:r w:rsidRPr="00992811">
        <w:rPr>
          <w:rFonts w:ascii="Times New Roman" w:hAnsi="Times New Roman"/>
          <w:sz w:val="24"/>
          <w:szCs w:val="24"/>
        </w:rPr>
        <w:t>Куянова</w:t>
      </w:r>
      <w:proofErr w:type="spellEnd"/>
      <w:r w:rsidRPr="00992811">
        <w:rPr>
          <w:rFonts w:ascii="Times New Roman" w:hAnsi="Times New Roman"/>
          <w:sz w:val="24"/>
          <w:szCs w:val="24"/>
        </w:rPr>
        <w:t xml:space="preserve"> // Белоярские вести. – 2016. – № 50. – С. 25. (Детская  библиотека)</w:t>
      </w:r>
    </w:p>
    <w:p w:rsidR="00A17C4A" w:rsidRPr="00992811" w:rsidRDefault="00A17C4A" w:rsidP="00A305CF">
      <w:pPr>
        <w:pStyle w:val="a3"/>
        <w:numPr>
          <w:ilvl w:val="0"/>
          <w:numId w:val="7"/>
        </w:numPr>
        <w:tabs>
          <w:tab w:val="left" w:pos="2160"/>
        </w:tabs>
        <w:spacing w:line="240" w:lineRule="auto"/>
        <w:ind w:left="426" w:hanging="426"/>
        <w:jc w:val="both"/>
        <w:rPr>
          <w:rFonts w:ascii="Times New Roman" w:hAnsi="Times New Roman"/>
          <w:sz w:val="24"/>
          <w:szCs w:val="24"/>
        </w:rPr>
      </w:pPr>
      <w:r w:rsidRPr="00992811">
        <w:rPr>
          <w:rFonts w:ascii="Times New Roman" w:hAnsi="Times New Roman"/>
          <w:sz w:val="24"/>
          <w:szCs w:val="24"/>
        </w:rPr>
        <w:t>Иванова, Юлия.     Мастер-класс экспромтом / Ю. Иванова // Белоярские вести. – 2016. – № 51. – С. 5. (Центральная районная библиотека)</w:t>
      </w:r>
    </w:p>
    <w:p w:rsidR="00A17C4A" w:rsidRPr="00992811" w:rsidRDefault="00A17C4A" w:rsidP="00A17C4A">
      <w:pPr>
        <w:jc w:val="both"/>
        <w:rPr>
          <w:b/>
        </w:rPr>
      </w:pPr>
      <w:r w:rsidRPr="00992811">
        <w:t xml:space="preserve">А также анонсы мероприятий и информационные заметки всего  – </w:t>
      </w:r>
      <w:r w:rsidRPr="00992811">
        <w:rPr>
          <w:b/>
        </w:rPr>
        <w:t>7</w:t>
      </w:r>
    </w:p>
    <w:p w:rsidR="00A17C4A" w:rsidRPr="00992811" w:rsidRDefault="00A17C4A" w:rsidP="00A17C4A">
      <w:pPr>
        <w:jc w:val="both"/>
        <w:rPr>
          <w:b/>
        </w:rPr>
      </w:pPr>
      <w:r w:rsidRPr="00992811">
        <w:rPr>
          <w:b/>
        </w:rPr>
        <w:t>В других источниках периодической печати:</w:t>
      </w:r>
    </w:p>
    <w:p w:rsidR="00A17C4A" w:rsidRPr="00992811" w:rsidRDefault="00A17C4A" w:rsidP="00A305CF">
      <w:pPr>
        <w:pStyle w:val="a3"/>
        <w:numPr>
          <w:ilvl w:val="0"/>
          <w:numId w:val="8"/>
        </w:numPr>
        <w:spacing w:line="240" w:lineRule="auto"/>
        <w:rPr>
          <w:rFonts w:ascii="Times New Roman" w:hAnsi="Times New Roman"/>
          <w:sz w:val="24"/>
          <w:szCs w:val="24"/>
        </w:rPr>
      </w:pPr>
      <w:r w:rsidRPr="00992811">
        <w:rPr>
          <w:rFonts w:ascii="Times New Roman" w:hAnsi="Times New Roman"/>
          <w:sz w:val="24"/>
          <w:szCs w:val="24"/>
        </w:rPr>
        <w:t>Ким, С. А.     Когда приходит Новый год</w:t>
      </w:r>
      <w:proofErr w:type="gramStart"/>
      <w:r w:rsidRPr="00992811">
        <w:rPr>
          <w:rFonts w:ascii="Times New Roman" w:hAnsi="Times New Roman"/>
          <w:sz w:val="24"/>
          <w:szCs w:val="24"/>
        </w:rPr>
        <w:t xml:space="preserve"> :</w:t>
      </w:r>
      <w:proofErr w:type="gramEnd"/>
      <w:r w:rsidRPr="00992811">
        <w:rPr>
          <w:rFonts w:ascii="Times New Roman" w:hAnsi="Times New Roman"/>
          <w:sz w:val="24"/>
          <w:szCs w:val="24"/>
        </w:rPr>
        <w:t xml:space="preserve"> чародей-вечер / С. А. Ким // Школьные игры и конкурсы. – 2015. – № 12. – С.11 – 13. (Детская библиотека)</w:t>
      </w:r>
    </w:p>
    <w:p w:rsidR="00A17C4A" w:rsidRPr="00992811" w:rsidRDefault="00A17C4A" w:rsidP="00A305CF">
      <w:pPr>
        <w:pStyle w:val="a3"/>
        <w:numPr>
          <w:ilvl w:val="0"/>
          <w:numId w:val="8"/>
        </w:numPr>
        <w:spacing w:line="240" w:lineRule="auto"/>
        <w:rPr>
          <w:rFonts w:ascii="Times New Roman" w:hAnsi="Times New Roman"/>
          <w:sz w:val="24"/>
          <w:szCs w:val="24"/>
        </w:rPr>
      </w:pPr>
      <w:r w:rsidRPr="00992811">
        <w:rPr>
          <w:rFonts w:ascii="Times New Roman" w:hAnsi="Times New Roman"/>
          <w:sz w:val="24"/>
          <w:szCs w:val="24"/>
        </w:rPr>
        <w:t>Старикова, Т. В.     «Сначала было слово»</w:t>
      </w:r>
      <w:proofErr w:type="gramStart"/>
      <w:r w:rsidRPr="00992811">
        <w:rPr>
          <w:rFonts w:ascii="Times New Roman" w:hAnsi="Times New Roman"/>
          <w:sz w:val="24"/>
          <w:szCs w:val="24"/>
        </w:rPr>
        <w:t xml:space="preserve"> :</w:t>
      </w:r>
      <w:proofErr w:type="gramEnd"/>
      <w:r w:rsidRPr="00992811">
        <w:rPr>
          <w:rFonts w:ascii="Times New Roman" w:hAnsi="Times New Roman"/>
          <w:sz w:val="24"/>
          <w:szCs w:val="24"/>
        </w:rPr>
        <w:t xml:space="preserve"> интеллектуальный марафон, посвященный зарождению славянской письменности : для учащихся 9 – 11-х классов / Т. В. Старикова // Читаем, учимся, играем. – 2016. – № 2. – С. 73 – 77. (Центральная районная библиотека)</w:t>
      </w:r>
    </w:p>
    <w:p w:rsidR="00A17C4A" w:rsidRPr="00992811" w:rsidRDefault="00A17C4A" w:rsidP="00A17C4A">
      <w:pPr>
        <w:ind w:firstLine="708"/>
        <w:jc w:val="both"/>
      </w:pPr>
      <w:r w:rsidRPr="00992811">
        <w:t>Кроме того,  информация о работе МАУК Белоярского района «Белоярская ЦБС» помещалась:</w:t>
      </w:r>
    </w:p>
    <w:p w:rsidR="00A17C4A" w:rsidRPr="00BF7CA3" w:rsidRDefault="00BF7CA3" w:rsidP="00BF7CA3">
      <w:pPr>
        <w:jc w:val="both"/>
      </w:pPr>
      <w:r>
        <w:lastRenderedPageBreak/>
        <w:t>1. Н</w:t>
      </w:r>
      <w:r w:rsidR="00A17C4A" w:rsidRPr="00BF7CA3">
        <w:t>а сайте администрации Белоярского района (6 публикаци</w:t>
      </w:r>
      <w:r>
        <w:t>й</w:t>
      </w:r>
      <w:r w:rsidR="00A17C4A" w:rsidRPr="00BF7CA3">
        <w:t>)</w:t>
      </w:r>
    </w:p>
    <w:p w:rsidR="00A17C4A" w:rsidRPr="00992811" w:rsidRDefault="00A17C4A" w:rsidP="00A17C4A">
      <w:pPr>
        <w:pStyle w:val="a3"/>
        <w:spacing w:after="0" w:line="240" w:lineRule="auto"/>
        <w:ind w:left="790"/>
        <w:jc w:val="both"/>
        <w:rPr>
          <w:rFonts w:ascii="Times New Roman" w:hAnsi="Times New Roman"/>
          <w:sz w:val="24"/>
          <w:szCs w:val="24"/>
        </w:rPr>
      </w:pPr>
      <w:r w:rsidRPr="00992811">
        <w:rPr>
          <w:rFonts w:ascii="Times New Roman" w:hAnsi="Times New Roman"/>
          <w:sz w:val="24"/>
          <w:szCs w:val="24"/>
        </w:rPr>
        <w:t>- «Литературный десант в Белоярском районе»</w:t>
      </w:r>
    </w:p>
    <w:p w:rsidR="00A17C4A" w:rsidRPr="00992811" w:rsidRDefault="00A17C4A" w:rsidP="00A17C4A">
      <w:pPr>
        <w:pStyle w:val="a3"/>
        <w:spacing w:after="0" w:line="240" w:lineRule="auto"/>
        <w:ind w:left="790"/>
        <w:jc w:val="both"/>
        <w:rPr>
          <w:rFonts w:ascii="Times New Roman" w:hAnsi="Times New Roman"/>
          <w:sz w:val="24"/>
          <w:szCs w:val="24"/>
        </w:rPr>
      </w:pPr>
      <w:r w:rsidRPr="00992811">
        <w:rPr>
          <w:rFonts w:ascii="Times New Roman" w:hAnsi="Times New Roman"/>
          <w:sz w:val="24"/>
          <w:szCs w:val="24"/>
        </w:rPr>
        <w:t>- «Пополнение книжного фонда библиотек Белоярского района»</w:t>
      </w:r>
    </w:p>
    <w:p w:rsidR="00A17C4A" w:rsidRPr="00992811" w:rsidRDefault="00A17C4A" w:rsidP="00A17C4A">
      <w:pPr>
        <w:pStyle w:val="a3"/>
        <w:spacing w:after="0" w:line="240" w:lineRule="auto"/>
        <w:ind w:left="790"/>
        <w:jc w:val="both"/>
        <w:rPr>
          <w:rFonts w:ascii="Times New Roman" w:hAnsi="Times New Roman"/>
          <w:sz w:val="24"/>
          <w:szCs w:val="24"/>
        </w:rPr>
      </w:pPr>
      <w:r w:rsidRPr="00992811">
        <w:rPr>
          <w:rFonts w:ascii="Times New Roman" w:hAnsi="Times New Roman"/>
          <w:sz w:val="24"/>
          <w:szCs w:val="24"/>
        </w:rPr>
        <w:t>- «Книга – подарок Белоярскому району»</w:t>
      </w:r>
    </w:p>
    <w:p w:rsidR="00A17C4A" w:rsidRPr="00992811" w:rsidRDefault="00A17C4A" w:rsidP="00A17C4A">
      <w:pPr>
        <w:pStyle w:val="a3"/>
        <w:spacing w:after="0" w:line="240" w:lineRule="auto"/>
        <w:ind w:left="790"/>
        <w:jc w:val="both"/>
        <w:rPr>
          <w:rFonts w:ascii="Times New Roman" w:hAnsi="Times New Roman"/>
          <w:sz w:val="24"/>
          <w:szCs w:val="24"/>
        </w:rPr>
      </w:pPr>
      <w:r w:rsidRPr="00992811">
        <w:rPr>
          <w:rFonts w:ascii="Times New Roman" w:hAnsi="Times New Roman"/>
          <w:sz w:val="24"/>
          <w:szCs w:val="24"/>
        </w:rPr>
        <w:t>- «Презентация книги «Скрижали»</w:t>
      </w:r>
    </w:p>
    <w:p w:rsidR="00A17C4A" w:rsidRPr="00992811" w:rsidRDefault="00A17C4A" w:rsidP="00A17C4A">
      <w:pPr>
        <w:pStyle w:val="a3"/>
        <w:spacing w:after="0" w:line="240" w:lineRule="auto"/>
        <w:ind w:left="790"/>
        <w:jc w:val="both"/>
        <w:rPr>
          <w:rFonts w:ascii="Times New Roman" w:hAnsi="Times New Roman"/>
          <w:sz w:val="24"/>
          <w:szCs w:val="24"/>
        </w:rPr>
      </w:pPr>
      <w:r w:rsidRPr="00992811">
        <w:rPr>
          <w:rFonts w:ascii="Times New Roman" w:hAnsi="Times New Roman"/>
          <w:sz w:val="24"/>
          <w:szCs w:val="24"/>
        </w:rPr>
        <w:t xml:space="preserve">- «8-й </w:t>
      </w:r>
      <w:proofErr w:type="gramStart"/>
      <w:r w:rsidRPr="00992811">
        <w:rPr>
          <w:rFonts w:ascii="Times New Roman" w:hAnsi="Times New Roman"/>
          <w:sz w:val="24"/>
          <w:szCs w:val="24"/>
        </w:rPr>
        <w:t>Всероссийский</w:t>
      </w:r>
      <w:proofErr w:type="gramEnd"/>
      <w:r w:rsidRPr="00992811">
        <w:rPr>
          <w:rFonts w:ascii="Times New Roman" w:hAnsi="Times New Roman"/>
          <w:sz w:val="24"/>
          <w:szCs w:val="24"/>
        </w:rPr>
        <w:t xml:space="preserve"> исторический квест «Битва за Москву!»</w:t>
      </w:r>
    </w:p>
    <w:p w:rsidR="00EC44DF" w:rsidRDefault="00A17C4A" w:rsidP="00EC44DF">
      <w:pPr>
        <w:pStyle w:val="a3"/>
        <w:spacing w:after="0" w:line="240" w:lineRule="auto"/>
        <w:ind w:left="790"/>
        <w:jc w:val="both"/>
        <w:rPr>
          <w:rFonts w:ascii="Times New Roman" w:hAnsi="Times New Roman"/>
          <w:sz w:val="24"/>
          <w:szCs w:val="24"/>
        </w:rPr>
      </w:pPr>
      <w:r w:rsidRPr="00992811">
        <w:rPr>
          <w:rFonts w:ascii="Times New Roman" w:hAnsi="Times New Roman"/>
          <w:sz w:val="24"/>
          <w:szCs w:val="24"/>
        </w:rPr>
        <w:t>- «Слет активной молодежи Белоярского района»</w:t>
      </w:r>
    </w:p>
    <w:p w:rsidR="00A17C4A" w:rsidRPr="00EC44DF" w:rsidRDefault="00BF7CA3" w:rsidP="00EC44DF">
      <w:pPr>
        <w:pStyle w:val="a3"/>
        <w:spacing w:after="0" w:line="240" w:lineRule="auto"/>
        <w:ind w:left="0"/>
        <w:jc w:val="both"/>
        <w:rPr>
          <w:rFonts w:ascii="Times New Roman" w:hAnsi="Times New Roman"/>
          <w:sz w:val="28"/>
          <w:szCs w:val="24"/>
        </w:rPr>
      </w:pPr>
      <w:r w:rsidRPr="00EC44DF">
        <w:rPr>
          <w:rFonts w:ascii="Times New Roman" w:hAnsi="Times New Roman"/>
          <w:sz w:val="24"/>
        </w:rPr>
        <w:t>2. Н</w:t>
      </w:r>
      <w:r w:rsidR="00A17C4A" w:rsidRPr="00EC44DF">
        <w:rPr>
          <w:rFonts w:ascii="Times New Roman" w:hAnsi="Times New Roman"/>
          <w:sz w:val="24"/>
        </w:rPr>
        <w:t xml:space="preserve">а информационном портале «Библиотеки Югры» (52 публикаций); </w:t>
      </w:r>
    </w:p>
    <w:p w:rsidR="00A17C4A" w:rsidRPr="00BF7CA3" w:rsidRDefault="00BF7CA3" w:rsidP="00BF7CA3">
      <w:pPr>
        <w:jc w:val="both"/>
      </w:pPr>
      <w:r>
        <w:t>3. Н</w:t>
      </w:r>
      <w:r w:rsidR="00A17C4A" w:rsidRPr="00BF7CA3">
        <w:t>а страничке «Центральная районная библиотека» в социальных сетях «</w:t>
      </w:r>
      <w:proofErr w:type="spellStart"/>
      <w:r w:rsidR="00A17C4A" w:rsidRPr="00BF7CA3">
        <w:rPr>
          <w:lang w:val="en-US"/>
        </w:rPr>
        <w:t>Facebook</w:t>
      </w:r>
      <w:proofErr w:type="spellEnd"/>
      <w:r w:rsidR="00A17C4A" w:rsidRPr="00BF7CA3">
        <w:t>», «</w:t>
      </w:r>
      <w:proofErr w:type="spellStart"/>
      <w:r w:rsidR="00A17C4A" w:rsidRPr="00BF7CA3">
        <w:t>ВКонтакте</w:t>
      </w:r>
      <w:proofErr w:type="spellEnd"/>
      <w:r w:rsidR="00A17C4A" w:rsidRPr="00BF7CA3">
        <w:t>» (135 публикаций).</w:t>
      </w:r>
    </w:p>
    <w:p w:rsidR="00A17C4A" w:rsidRPr="00BF7CA3" w:rsidRDefault="00BF7CA3" w:rsidP="00BF7CA3">
      <w:pPr>
        <w:jc w:val="both"/>
      </w:pPr>
      <w:r>
        <w:t>4. Н</w:t>
      </w:r>
      <w:r w:rsidR="00A17C4A" w:rsidRPr="00BF7CA3">
        <w:t>а сайте публичные библиотеки России  (52 публикаций);</w:t>
      </w:r>
    </w:p>
    <w:p w:rsidR="00A17C4A" w:rsidRPr="00BF7CA3" w:rsidRDefault="00BF7CA3" w:rsidP="00BF7CA3">
      <w:pPr>
        <w:jc w:val="both"/>
      </w:pPr>
      <w:r>
        <w:t xml:space="preserve">5. </w:t>
      </w:r>
      <w:r w:rsidR="00A17C4A" w:rsidRPr="00BF7CA3">
        <w:t>На сайте библиотеки (63 публикация)</w:t>
      </w:r>
    </w:p>
    <w:p w:rsidR="00A17C4A" w:rsidRPr="00164B66" w:rsidRDefault="00A17C4A" w:rsidP="00BF7CA3">
      <w:pPr>
        <w:ind w:firstLine="567"/>
        <w:contextualSpacing/>
        <w:jc w:val="both"/>
      </w:pPr>
      <w:r w:rsidRPr="00164B66">
        <w:t xml:space="preserve">А также, в 2016 году </w:t>
      </w:r>
      <w:proofErr w:type="gramStart"/>
      <w:r w:rsidRPr="00164B66">
        <w:t>оформлены</w:t>
      </w:r>
      <w:proofErr w:type="gramEnd"/>
      <w:r w:rsidRPr="00164B66">
        <w:t>:</w:t>
      </w:r>
    </w:p>
    <w:p w:rsidR="00A17C4A" w:rsidRPr="00164B66" w:rsidRDefault="00A17C4A" w:rsidP="00A17C4A">
      <w:pPr>
        <w:ind w:firstLine="567"/>
        <w:jc w:val="both"/>
      </w:pPr>
      <w:r w:rsidRPr="00164B66">
        <w:tab/>
        <w:t>Календари – 2</w:t>
      </w:r>
      <w:r w:rsidR="00BF7CA3">
        <w:t>:</w:t>
      </w:r>
    </w:p>
    <w:p w:rsidR="00A17C4A" w:rsidRPr="00164B66" w:rsidRDefault="00BF7CA3" w:rsidP="00BF7CA3">
      <w:pPr>
        <w:pStyle w:val="a3"/>
        <w:spacing w:line="240" w:lineRule="auto"/>
        <w:ind w:left="567"/>
        <w:jc w:val="both"/>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«Краеведческий календарь знаменательных и памятных дат Белоярского района 2017 год»</w:t>
      </w:r>
      <w:r>
        <w:rPr>
          <w:rFonts w:ascii="Times New Roman" w:hAnsi="Times New Roman"/>
          <w:sz w:val="24"/>
          <w:szCs w:val="24"/>
        </w:rPr>
        <w:t>.</w:t>
      </w:r>
    </w:p>
    <w:p w:rsidR="00A17C4A" w:rsidRPr="00164B66" w:rsidRDefault="00BF7CA3" w:rsidP="00BF7CA3">
      <w:pPr>
        <w:pStyle w:val="a3"/>
        <w:spacing w:line="240" w:lineRule="auto"/>
        <w:ind w:left="567"/>
        <w:jc w:val="both"/>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«Календарь знаменательных и памятных дат на 2017 год»</w:t>
      </w:r>
      <w:r>
        <w:rPr>
          <w:rFonts w:ascii="Times New Roman" w:hAnsi="Times New Roman"/>
          <w:sz w:val="24"/>
          <w:szCs w:val="24"/>
        </w:rPr>
        <w:t>.</w:t>
      </w:r>
    </w:p>
    <w:p w:rsidR="00A17C4A" w:rsidRPr="00BF7CA3" w:rsidRDefault="00A17C4A" w:rsidP="00A17C4A">
      <w:pPr>
        <w:ind w:firstLine="567"/>
        <w:jc w:val="both"/>
      </w:pPr>
      <w:r w:rsidRPr="00164B66">
        <w:tab/>
        <w:t xml:space="preserve">Библиографические списки сценарных материалов – </w:t>
      </w:r>
      <w:r w:rsidRPr="00BF7CA3">
        <w:t>6</w:t>
      </w:r>
      <w:r w:rsidR="00BF7CA3">
        <w:t>:</w:t>
      </w:r>
    </w:p>
    <w:p w:rsidR="00A17C4A" w:rsidRPr="00164B66" w:rsidRDefault="00BF7CA3" w:rsidP="00BF7CA3">
      <w:pPr>
        <w:pStyle w:val="a3"/>
        <w:spacing w:line="240" w:lineRule="auto"/>
        <w:ind w:left="567"/>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w:t>
      </w:r>
      <w:proofErr w:type="spellStart"/>
      <w:r w:rsidR="00A17C4A" w:rsidRPr="00164B66">
        <w:rPr>
          <w:rFonts w:ascii="Times New Roman" w:hAnsi="Times New Roman"/>
          <w:sz w:val="24"/>
          <w:szCs w:val="24"/>
        </w:rPr>
        <w:t>Библиокомпас</w:t>
      </w:r>
      <w:proofErr w:type="spellEnd"/>
      <w:r w:rsidR="00A17C4A" w:rsidRPr="00164B66">
        <w:rPr>
          <w:rFonts w:ascii="Times New Roman" w:hAnsi="Times New Roman"/>
          <w:sz w:val="24"/>
          <w:szCs w:val="24"/>
        </w:rPr>
        <w:t>»: библиографический список сценарных материалов</w:t>
      </w:r>
      <w:r>
        <w:rPr>
          <w:rFonts w:ascii="Times New Roman" w:hAnsi="Times New Roman"/>
          <w:sz w:val="24"/>
          <w:szCs w:val="24"/>
        </w:rPr>
        <w:t>.</w:t>
      </w:r>
    </w:p>
    <w:p w:rsidR="00A17C4A" w:rsidRPr="00164B66" w:rsidRDefault="00BF7CA3" w:rsidP="00BF7CA3">
      <w:pPr>
        <w:pStyle w:val="a3"/>
        <w:spacing w:line="240" w:lineRule="auto"/>
        <w:ind w:left="567"/>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«Аз и буки – основа науки»: библиографический список сценарных материалов</w:t>
      </w:r>
      <w:r>
        <w:rPr>
          <w:rFonts w:ascii="Times New Roman" w:hAnsi="Times New Roman"/>
          <w:sz w:val="24"/>
          <w:szCs w:val="24"/>
        </w:rPr>
        <w:t>.</w:t>
      </w:r>
    </w:p>
    <w:p w:rsidR="00A17C4A" w:rsidRPr="00164B66" w:rsidRDefault="00BF7CA3" w:rsidP="00BF7CA3">
      <w:pPr>
        <w:pStyle w:val="a3"/>
        <w:spacing w:after="0" w:line="240" w:lineRule="auto"/>
        <w:ind w:left="567"/>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«Звездный маршрут»: библиографический список сценарных материалов</w:t>
      </w:r>
      <w:r>
        <w:rPr>
          <w:rFonts w:ascii="Times New Roman" w:hAnsi="Times New Roman"/>
          <w:sz w:val="24"/>
          <w:szCs w:val="24"/>
        </w:rPr>
        <w:t>.</w:t>
      </w:r>
    </w:p>
    <w:p w:rsidR="00A17C4A" w:rsidRPr="00164B66" w:rsidRDefault="00BF7CA3" w:rsidP="00BF7CA3">
      <w:pPr>
        <w:pStyle w:val="a3"/>
        <w:spacing w:after="0" w:line="240" w:lineRule="auto"/>
        <w:ind w:left="567"/>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«Биография вещей»: библиографический список сценарных материалов</w:t>
      </w:r>
      <w:r>
        <w:rPr>
          <w:rFonts w:ascii="Times New Roman" w:hAnsi="Times New Roman"/>
          <w:sz w:val="24"/>
          <w:szCs w:val="24"/>
        </w:rPr>
        <w:t>.</w:t>
      </w:r>
    </w:p>
    <w:p w:rsidR="00A17C4A" w:rsidRPr="00164B66" w:rsidRDefault="00BF7CA3" w:rsidP="00BF7CA3">
      <w:pPr>
        <w:pStyle w:val="a3"/>
        <w:spacing w:after="0" w:line="240" w:lineRule="auto"/>
        <w:ind w:left="567"/>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«Кинопанорама»: библиографический список сценарных материалов</w:t>
      </w:r>
      <w:r>
        <w:rPr>
          <w:rFonts w:ascii="Times New Roman" w:hAnsi="Times New Roman"/>
          <w:sz w:val="24"/>
          <w:szCs w:val="24"/>
        </w:rPr>
        <w:t>.</w:t>
      </w:r>
    </w:p>
    <w:p w:rsidR="00A17C4A" w:rsidRPr="00164B66" w:rsidRDefault="00BF7CA3" w:rsidP="00BF7CA3">
      <w:pPr>
        <w:pStyle w:val="a3"/>
        <w:spacing w:after="0" w:line="240" w:lineRule="auto"/>
        <w:ind w:left="567"/>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«Школа вежливых наук»: библиографический список сценарных материалов</w:t>
      </w:r>
      <w:r>
        <w:rPr>
          <w:rFonts w:ascii="Times New Roman" w:hAnsi="Times New Roman"/>
          <w:sz w:val="24"/>
          <w:szCs w:val="24"/>
        </w:rPr>
        <w:t>.</w:t>
      </w:r>
    </w:p>
    <w:p w:rsidR="00A17C4A" w:rsidRPr="00164B66" w:rsidRDefault="00A17C4A" w:rsidP="00A17C4A">
      <w:pPr>
        <w:ind w:firstLine="567"/>
      </w:pPr>
      <w:r w:rsidRPr="00164B66">
        <w:tab/>
        <w:t>Рекомендательные буклеты-54 наименования</w:t>
      </w:r>
    </w:p>
    <w:p w:rsidR="00A17C4A" w:rsidRPr="00164B66" w:rsidRDefault="00A17C4A" w:rsidP="00A17C4A">
      <w:pPr>
        <w:ind w:firstLine="567"/>
        <w:jc w:val="both"/>
      </w:pPr>
      <w:r w:rsidRPr="00164B66">
        <w:tab/>
        <w:t>Закладки –28 наименований</w:t>
      </w:r>
    </w:p>
    <w:p w:rsidR="00A17C4A" w:rsidRPr="00164B66" w:rsidRDefault="00A17C4A" w:rsidP="00A17C4A">
      <w:pPr>
        <w:ind w:firstLine="567"/>
        <w:jc w:val="both"/>
      </w:pPr>
      <w:r w:rsidRPr="00164B66">
        <w:rPr>
          <w:rFonts w:eastAsiaTheme="majorEastAsia"/>
        </w:rPr>
        <w:tab/>
        <w:t xml:space="preserve">Листовки – 8 </w:t>
      </w:r>
      <w:r w:rsidRPr="00164B66">
        <w:t>наименований</w:t>
      </w:r>
    </w:p>
    <w:p w:rsidR="00A17C4A" w:rsidRPr="00164B66" w:rsidRDefault="00A17C4A" w:rsidP="00A17C4A">
      <w:pPr>
        <w:ind w:firstLine="567"/>
        <w:jc w:val="both"/>
      </w:pPr>
      <w:r w:rsidRPr="00164B66">
        <w:tab/>
        <w:t>Памятки: 7 наименований</w:t>
      </w:r>
    </w:p>
    <w:p w:rsidR="00A17C4A" w:rsidRPr="00164B66" w:rsidRDefault="00A17C4A" w:rsidP="00A17C4A">
      <w:pPr>
        <w:pStyle w:val="Style9"/>
        <w:widowControl/>
        <w:tabs>
          <w:tab w:val="left" w:pos="403"/>
        </w:tabs>
        <w:ind w:firstLine="567"/>
        <w:jc w:val="both"/>
      </w:pPr>
      <w:r w:rsidRPr="00164B66">
        <w:tab/>
        <w:t>Рекомендательные списки:</w:t>
      </w:r>
    </w:p>
    <w:p w:rsidR="00A17C4A" w:rsidRPr="00164B66" w:rsidRDefault="00BF7CA3" w:rsidP="00BF7CA3">
      <w:pPr>
        <w:pStyle w:val="Style9"/>
        <w:widowControl/>
        <w:tabs>
          <w:tab w:val="left" w:pos="403"/>
        </w:tabs>
        <w:ind w:left="567"/>
        <w:jc w:val="both"/>
      </w:pPr>
      <w:r>
        <w:t xml:space="preserve">- </w:t>
      </w:r>
      <w:r w:rsidR="00A17C4A" w:rsidRPr="00164B66">
        <w:t>«Читай, пока молодой»</w:t>
      </w:r>
    </w:p>
    <w:p w:rsidR="00A17C4A" w:rsidRPr="00164B66" w:rsidRDefault="00BF7CA3" w:rsidP="00BF7CA3">
      <w:pPr>
        <w:pStyle w:val="Style9"/>
        <w:widowControl/>
        <w:tabs>
          <w:tab w:val="left" w:pos="403"/>
        </w:tabs>
        <w:ind w:left="567"/>
        <w:jc w:val="both"/>
      </w:pPr>
      <w:r>
        <w:t xml:space="preserve">- </w:t>
      </w:r>
      <w:r w:rsidR="00A17C4A" w:rsidRPr="00164B66">
        <w:t>«Литературные новинки</w:t>
      </w:r>
      <w:r>
        <w:t>»</w:t>
      </w:r>
    </w:p>
    <w:p w:rsidR="00A17C4A" w:rsidRPr="00164B66" w:rsidRDefault="00A17C4A" w:rsidP="00A17C4A">
      <w:pPr>
        <w:ind w:firstLine="567"/>
        <w:jc w:val="both"/>
      </w:pPr>
      <w:r w:rsidRPr="00164B66">
        <w:tab/>
        <w:t>Афиши: 7 наименований</w:t>
      </w:r>
    </w:p>
    <w:p w:rsidR="00A17C4A" w:rsidRPr="00164B66" w:rsidRDefault="00BF7CA3" w:rsidP="00A17C4A">
      <w:pPr>
        <w:ind w:firstLine="567"/>
        <w:jc w:val="both"/>
      </w:pPr>
      <w:r>
        <w:tab/>
        <w:t>Газеты-</w:t>
      </w:r>
      <w:r w:rsidR="00A17C4A" w:rsidRPr="00164B66">
        <w:t xml:space="preserve"> 3 наименовани</w:t>
      </w:r>
      <w:r>
        <w:t>я</w:t>
      </w:r>
    </w:p>
    <w:p w:rsidR="00A17C4A" w:rsidRPr="00164B66" w:rsidRDefault="00BF7CA3" w:rsidP="00BF7CA3">
      <w:pPr>
        <w:pStyle w:val="a3"/>
        <w:ind w:left="567"/>
        <w:jc w:val="both"/>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«Магия кино»: Библионочь -2016</w:t>
      </w:r>
      <w:r>
        <w:rPr>
          <w:rFonts w:ascii="Times New Roman" w:hAnsi="Times New Roman"/>
          <w:sz w:val="24"/>
          <w:szCs w:val="24"/>
        </w:rPr>
        <w:t>.</w:t>
      </w:r>
    </w:p>
    <w:p w:rsidR="00A17C4A" w:rsidRPr="00164B66" w:rsidRDefault="00BF7CA3" w:rsidP="00BF7CA3">
      <w:pPr>
        <w:pStyle w:val="a3"/>
        <w:spacing w:after="0" w:line="240" w:lineRule="auto"/>
        <w:ind w:left="567"/>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«Литературный десант в Белоярском районе»</w:t>
      </w:r>
      <w:r>
        <w:rPr>
          <w:rFonts w:ascii="Times New Roman" w:hAnsi="Times New Roman"/>
          <w:sz w:val="24"/>
          <w:szCs w:val="24"/>
        </w:rPr>
        <w:t>.</w:t>
      </w:r>
    </w:p>
    <w:p w:rsidR="00A17C4A" w:rsidRPr="00164B66" w:rsidRDefault="00BF7CA3" w:rsidP="00A17C4A">
      <w:pPr>
        <w:pStyle w:val="a3"/>
        <w:spacing w:after="0" w:line="240" w:lineRule="auto"/>
        <w:ind w:left="0" w:firstLine="567"/>
        <w:rPr>
          <w:rFonts w:ascii="Times New Roman" w:hAnsi="Times New Roman"/>
          <w:sz w:val="24"/>
          <w:szCs w:val="24"/>
        </w:rPr>
      </w:pPr>
      <w:r>
        <w:rPr>
          <w:rFonts w:ascii="Times New Roman" w:hAnsi="Times New Roman"/>
          <w:sz w:val="24"/>
          <w:szCs w:val="24"/>
        </w:rPr>
        <w:t xml:space="preserve">- </w:t>
      </w:r>
      <w:r w:rsidR="00A17C4A" w:rsidRPr="00164B66">
        <w:rPr>
          <w:rFonts w:ascii="Times New Roman" w:hAnsi="Times New Roman"/>
          <w:sz w:val="24"/>
          <w:szCs w:val="24"/>
        </w:rPr>
        <w:t xml:space="preserve">«Сказительница земли </w:t>
      </w:r>
      <w:proofErr w:type="spellStart"/>
      <w:r w:rsidR="00A17C4A" w:rsidRPr="00164B66">
        <w:rPr>
          <w:rFonts w:ascii="Times New Roman" w:hAnsi="Times New Roman"/>
          <w:sz w:val="24"/>
          <w:szCs w:val="24"/>
        </w:rPr>
        <w:t>казымской</w:t>
      </w:r>
      <w:proofErr w:type="spellEnd"/>
      <w:r w:rsidR="00A17C4A" w:rsidRPr="00164B66">
        <w:rPr>
          <w:rFonts w:ascii="Times New Roman" w:hAnsi="Times New Roman"/>
          <w:sz w:val="24"/>
          <w:szCs w:val="24"/>
        </w:rPr>
        <w:t>»: присвоение библиотеке в с. Казым имени М.К.</w:t>
      </w:r>
      <w:r w:rsidR="00A17C4A">
        <w:rPr>
          <w:rFonts w:ascii="Times New Roman" w:hAnsi="Times New Roman"/>
          <w:sz w:val="24"/>
          <w:szCs w:val="24"/>
        </w:rPr>
        <w:t xml:space="preserve"> </w:t>
      </w:r>
      <w:r w:rsidR="00A17C4A" w:rsidRPr="00164B66">
        <w:rPr>
          <w:rFonts w:ascii="Times New Roman" w:hAnsi="Times New Roman"/>
          <w:sz w:val="24"/>
          <w:szCs w:val="24"/>
        </w:rPr>
        <w:t xml:space="preserve">Волдиной </w:t>
      </w:r>
    </w:p>
    <w:p w:rsidR="00A17C4A" w:rsidRPr="0011636F" w:rsidRDefault="00A17C4A" w:rsidP="00A17C4A">
      <w:pPr>
        <w:ind w:firstLine="567"/>
        <w:contextualSpacing/>
        <w:jc w:val="both"/>
        <w:rPr>
          <w:b/>
        </w:rPr>
      </w:pPr>
      <w:r w:rsidRPr="0011636F">
        <w:rPr>
          <w:b/>
        </w:rPr>
        <w:t xml:space="preserve">В библиотеках </w:t>
      </w:r>
      <w:proofErr w:type="gramStart"/>
      <w:r w:rsidRPr="0011636F">
        <w:rPr>
          <w:b/>
        </w:rPr>
        <w:t>Белоярской</w:t>
      </w:r>
      <w:proofErr w:type="gramEnd"/>
      <w:r w:rsidRPr="0011636F">
        <w:rPr>
          <w:b/>
        </w:rPr>
        <w:t xml:space="preserve"> ЦБС в  течение 2016 года проведен ряд акций:</w:t>
      </w:r>
    </w:p>
    <w:p w:rsidR="00A17C4A" w:rsidRPr="00F47759" w:rsidRDefault="00A17C4A" w:rsidP="00BF7CA3">
      <w:pPr>
        <w:pStyle w:val="ab"/>
        <w:ind w:firstLine="567"/>
        <w:jc w:val="both"/>
        <w:rPr>
          <w:rFonts w:ascii="Times New Roman" w:hAnsi="Times New Roman"/>
          <w:sz w:val="24"/>
          <w:szCs w:val="24"/>
        </w:rPr>
      </w:pPr>
      <w:r>
        <w:rPr>
          <w:rFonts w:ascii="Times New Roman" w:hAnsi="Times New Roman"/>
          <w:sz w:val="24"/>
          <w:szCs w:val="24"/>
        </w:rPr>
        <w:t>-</w:t>
      </w:r>
      <w:r w:rsidR="00BF7CA3">
        <w:rPr>
          <w:rFonts w:ascii="Times New Roman" w:hAnsi="Times New Roman"/>
          <w:sz w:val="24"/>
          <w:szCs w:val="24"/>
        </w:rPr>
        <w:t xml:space="preserve"> </w:t>
      </w:r>
      <w:r>
        <w:rPr>
          <w:rFonts w:ascii="Times New Roman" w:hAnsi="Times New Roman"/>
          <w:sz w:val="24"/>
          <w:szCs w:val="24"/>
        </w:rPr>
        <w:t xml:space="preserve">Районная акция </w:t>
      </w:r>
      <w:r w:rsidRPr="00F47759">
        <w:rPr>
          <w:rFonts w:ascii="Times New Roman" w:hAnsi="Times New Roman"/>
          <w:sz w:val="24"/>
          <w:szCs w:val="24"/>
        </w:rPr>
        <w:t xml:space="preserve">«Сюрприз для первых читателей». Вручение подарков и печатной продукции первым </w:t>
      </w:r>
      <w:r>
        <w:rPr>
          <w:rFonts w:ascii="Times New Roman" w:hAnsi="Times New Roman"/>
          <w:sz w:val="24"/>
          <w:szCs w:val="24"/>
        </w:rPr>
        <w:t xml:space="preserve">шестнадцати </w:t>
      </w:r>
      <w:r w:rsidRPr="00F47759">
        <w:rPr>
          <w:rFonts w:ascii="Times New Roman" w:hAnsi="Times New Roman"/>
          <w:sz w:val="24"/>
          <w:szCs w:val="24"/>
        </w:rPr>
        <w:t>читателям 2016 года. Получили подарки  1</w:t>
      </w:r>
      <w:r>
        <w:rPr>
          <w:rFonts w:ascii="Times New Roman" w:hAnsi="Times New Roman"/>
          <w:sz w:val="24"/>
          <w:szCs w:val="24"/>
        </w:rPr>
        <w:t>6</w:t>
      </w:r>
      <w:r w:rsidRPr="00F47759">
        <w:rPr>
          <w:rFonts w:ascii="Times New Roman" w:hAnsi="Times New Roman"/>
          <w:sz w:val="24"/>
          <w:szCs w:val="24"/>
        </w:rPr>
        <w:t>0 человек.</w:t>
      </w:r>
    </w:p>
    <w:p w:rsidR="00A17C4A" w:rsidRDefault="00BF7CA3" w:rsidP="00BF7CA3">
      <w:pPr>
        <w:tabs>
          <w:tab w:val="left" w:pos="284"/>
        </w:tabs>
        <w:jc w:val="both"/>
      </w:pPr>
      <w:r>
        <w:tab/>
        <w:t xml:space="preserve">    </w:t>
      </w:r>
      <w:r w:rsidR="00A17C4A">
        <w:t>-</w:t>
      </w:r>
      <w:r>
        <w:t xml:space="preserve"> </w:t>
      </w:r>
      <w:r w:rsidR="00A17C4A">
        <w:t xml:space="preserve">Акция </w:t>
      </w:r>
      <w:r w:rsidR="00A17C4A" w:rsidRPr="00992811">
        <w:t>«Магия кино»</w:t>
      </w:r>
      <w:r w:rsidR="00A17C4A">
        <w:t xml:space="preserve"> в рамках </w:t>
      </w:r>
      <w:r w:rsidR="00A17C4A" w:rsidRPr="00992811">
        <w:t xml:space="preserve">всероссийской акции «Библионочь-2016». </w:t>
      </w:r>
      <w:r w:rsidR="00A17C4A">
        <w:t>Всего</w:t>
      </w:r>
      <w:r w:rsidR="00A17C4A" w:rsidRPr="00992811">
        <w:t xml:space="preserve"> посетили 264 человека.</w:t>
      </w:r>
    </w:p>
    <w:p w:rsidR="00A17C4A" w:rsidRPr="00B63DBA" w:rsidRDefault="00A17C4A" w:rsidP="00BF7CA3">
      <w:pPr>
        <w:pStyle w:val="ab"/>
        <w:ind w:firstLine="567"/>
        <w:jc w:val="both"/>
        <w:rPr>
          <w:rFonts w:ascii="Times New Roman" w:hAnsi="Times New Roman" w:cs="Times New Roman"/>
          <w:sz w:val="24"/>
          <w:szCs w:val="24"/>
        </w:rPr>
      </w:pPr>
      <w:r>
        <w:rPr>
          <w:rFonts w:ascii="Times New Roman" w:hAnsi="Times New Roman" w:cs="Times New Roman"/>
          <w:sz w:val="24"/>
          <w:szCs w:val="24"/>
        </w:rPr>
        <w:t>-</w:t>
      </w:r>
      <w:r w:rsidR="00BF7CA3">
        <w:rPr>
          <w:rFonts w:ascii="Times New Roman" w:hAnsi="Times New Roman" w:cs="Times New Roman"/>
          <w:sz w:val="24"/>
          <w:szCs w:val="24"/>
        </w:rPr>
        <w:t xml:space="preserve"> </w:t>
      </w:r>
      <w:r w:rsidRPr="00B63DBA">
        <w:rPr>
          <w:rFonts w:ascii="Times New Roman" w:hAnsi="Times New Roman" w:cs="Times New Roman"/>
          <w:sz w:val="24"/>
          <w:szCs w:val="24"/>
        </w:rPr>
        <w:t>День самоуправления «Библиошалости» в рамках празднования Всероссийского Дня библиотек.  Приняли участие  2</w:t>
      </w:r>
      <w:r>
        <w:rPr>
          <w:rFonts w:ascii="Times New Roman" w:hAnsi="Times New Roman" w:cs="Times New Roman"/>
          <w:sz w:val="24"/>
          <w:szCs w:val="24"/>
        </w:rPr>
        <w:t>9</w:t>
      </w:r>
      <w:r w:rsidRPr="00B63DBA">
        <w:rPr>
          <w:rFonts w:ascii="Times New Roman" w:hAnsi="Times New Roman" w:cs="Times New Roman"/>
          <w:sz w:val="24"/>
          <w:szCs w:val="24"/>
        </w:rPr>
        <w:t>6 человек.</w:t>
      </w:r>
    </w:p>
    <w:p w:rsidR="00A17C4A" w:rsidRPr="00992811" w:rsidRDefault="00BF7CA3" w:rsidP="00BF7CA3">
      <w:pPr>
        <w:ind w:firstLine="567"/>
        <w:jc w:val="both"/>
      </w:pPr>
      <w:r>
        <w:t xml:space="preserve">- </w:t>
      </w:r>
      <w:r w:rsidR="00A17C4A" w:rsidRPr="00992811">
        <w:t xml:space="preserve">Районная акция «Книга – подарок Белоярскому району» (совместно с местным отделением партии «Единая Россия») принято в дар 170 книг. </w:t>
      </w:r>
    </w:p>
    <w:p w:rsidR="00A17C4A" w:rsidRDefault="00A17C4A" w:rsidP="00A17C4A">
      <w:pPr>
        <w:ind w:firstLine="567"/>
        <w:jc w:val="both"/>
      </w:pPr>
      <w:r w:rsidRPr="00992811">
        <w:rPr>
          <w:b/>
        </w:rPr>
        <w:t xml:space="preserve"> </w:t>
      </w:r>
      <w:r w:rsidR="00BF7CA3">
        <w:rPr>
          <w:b/>
        </w:rPr>
        <w:t xml:space="preserve">- </w:t>
      </w:r>
      <w:r w:rsidRPr="002D401C">
        <w:t xml:space="preserve">Районная </w:t>
      </w:r>
      <w:r>
        <w:t>а</w:t>
      </w:r>
      <w:r w:rsidRPr="00992811">
        <w:t>кция «Добрые книги для добрых людей»</w:t>
      </w:r>
      <w:r w:rsidRPr="00992811">
        <w:rPr>
          <w:b/>
        </w:rPr>
        <w:t xml:space="preserve"> </w:t>
      </w:r>
      <w:r>
        <w:t>в</w:t>
      </w:r>
      <w:r w:rsidRPr="00992811">
        <w:t xml:space="preserve"> рамках региональной  добровольческой  акции «</w:t>
      </w:r>
      <w:r w:rsidRPr="00992811">
        <w:rPr>
          <w:bCs/>
        </w:rPr>
        <w:t>86 региону 86 добрых дел</w:t>
      </w:r>
      <w:r w:rsidRPr="00992811">
        <w:t>» сотрудниками</w:t>
      </w:r>
      <w:r w:rsidRPr="00992811">
        <w:rPr>
          <w:b/>
        </w:rPr>
        <w:t xml:space="preserve"> </w:t>
      </w:r>
      <w:r w:rsidRPr="00992811">
        <w:t>муниципальных библиотеках Белоярского района</w:t>
      </w:r>
      <w:r w:rsidRPr="00992811">
        <w:rPr>
          <w:b/>
        </w:rPr>
        <w:t xml:space="preserve"> </w:t>
      </w:r>
      <w:r w:rsidRPr="00992811">
        <w:t xml:space="preserve">собрана коллекция </w:t>
      </w:r>
      <w:r>
        <w:t xml:space="preserve">детских </w:t>
      </w:r>
      <w:r w:rsidRPr="00992811">
        <w:t xml:space="preserve">книг и передана их в дар воспитанникам </w:t>
      </w:r>
      <w:r w:rsidRPr="00992811">
        <w:rPr>
          <w:bCs/>
        </w:rPr>
        <w:t>Казымской</w:t>
      </w:r>
      <w:r w:rsidRPr="00992811">
        <w:t xml:space="preserve"> школы-</w:t>
      </w:r>
      <w:r w:rsidRPr="00992811">
        <w:rPr>
          <w:bCs/>
        </w:rPr>
        <w:t>интерната</w:t>
      </w:r>
      <w:r w:rsidRPr="00992811">
        <w:t xml:space="preserve">. </w:t>
      </w:r>
    </w:p>
    <w:p w:rsidR="00A17C4A" w:rsidRDefault="00BF7CA3" w:rsidP="00BF7CA3">
      <w:pPr>
        <w:ind w:firstLine="428"/>
        <w:jc w:val="both"/>
      </w:pPr>
      <w:r>
        <w:lastRenderedPageBreak/>
        <w:t xml:space="preserve">- </w:t>
      </w:r>
      <w:r w:rsidR="00A17C4A" w:rsidRPr="00386360">
        <w:t xml:space="preserve">Районная акция «В сердцах и книгах память о войне». В течение двух месяцев   </w:t>
      </w:r>
      <w:r w:rsidR="00A17C4A">
        <w:t xml:space="preserve">жители района </w:t>
      </w:r>
      <w:r w:rsidR="00A17C4A" w:rsidRPr="00386360">
        <w:t>читали различную литературу о Великой Отечественной войне и оставляли свои отзывы о прочитанных произведениях.</w:t>
      </w:r>
    </w:p>
    <w:p w:rsidR="00A17C4A" w:rsidRPr="00164B66" w:rsidRDefault="00A17C4A" w:rsidP="00A17C4A">
      <w:pPr>
        <w:ind w:firstLine="428"/>
        <w:jc w:val="both"/>
        <w:rPr>
          <w:b/>
        </w:rPr>
      </w:pPr>
      <w:r w:rsidRPr="00164B66">
        <w:rPr>
          <w:b/>
        </w:rPr>
        <w:t>Участие в муниципальных мероприятиях</w:t>
      </w:r>
      <w:r w:rsidR="00BF7CA3">
        <w:rPr>
          <w:b/>
        </w:rPr>
        <w:t>:</w:t>
      </w:r>
    </w:p>
    <w:p w:rsidR="00A17C4A" w:rsidRDefault="00BF7CA3" w:rsidP="00A17C4A">
      <w:pPr>
        <w:ind w:firstLine="428"/>
        <w:jc w:val="both"/>
      </w:pPr>
      <w:r>
        <w:t xml:space="preserve">- </w:t>
      </w:r>
      <w:r w:rsidR="00A17C4A" w:rsidRPr="00992811">
        <w:t>Для торжественных церемоний открытия и закрытия Года российского кино</w:t>
      </w:r>
      <w:r w:rsidR="00A17C4A">
        <w:t xml:space="preserve"> в холле Центра культуры и досуга «Камертон»</w:t>
      </w:r>
      <w:r w:rsidR="00A17C4A" w:rsidRPr="00992811">
        <w:rPr>
          <w:b/>
        </w:rPr>
        <w:t xml:space="preserve"> </w:t>
      </w:r>
      <w:r w:rsidR="00A17C4A" w:rsidRPr="00992811">
        <w:t>были подготовлены выставочные композиции</w:t>
      </w:r>
      <w:r w:rsidR="00A17C4A" w:rsidRPr="00992811">
        <w:rPr>
          <w:color w:val="0070C0"/>
        </w:rPr>
        <w:t xml:space="preserve"> </w:t>
      </w:r>
      <w:r w:rsidR="00A17C4A" w:rsidRPr="00992811">
        <w:t>«Кино – великий художник времени» и</w:t>
      </w:r>
      <w:r w:rsidR="00A17C4A" w:rsidRPr="00992811">
        <w:rPr>
          <w:color w:val="00B0F0"/>
        </w:rPr>
        <w:t xml:space="preserve"> </w:t>
      </w:r>
      <w:r w:rsidR="00A17C4A" w:rsidRPr="00992811">
        <w:t xml:space="preserve">«История российского кино». </w:t>
      </w:r>
    </w:p>
    <w:p w:rsidR="00A17C4A" w:rsidRDefault="00BF7CA3" w:rsidP="00A17C4A">
      <w:pPr>
        <w:ind w:firstLine="428"/>
        <w:jc w:val="both"/>
      </w:pPr>
      <w:r>
        <w:t xml:space="preserve">- </w:t>
      </w:r>
      <w:r w:rsidR="00A17C4A" w:rsidRPr="00992811">
        <w:t xml:space="preserve">Для торжественных церемоний открытия и закрытия Года </w:t>
      </w:r>
      <w:r w:rsidR="00A17C4A">
        <w:t xml:space="preserve">Детства в </w:t>
      </w:r>
      <w:proofErr w:type="spellStart"/>
      <w:r w:rsidR="00A17C4A">
        <w:t>Югре</w:t>
      </w:r>
      <w:proofErr w:type="spellEnd"/>
      <w:r w:rsidR="00A17C4A">
        <w:t xml:space="preserve"> в холле Центра культуры и досуга «Камертон»</w:t>
      </w:r>
      <w:r w:rsidR="00A17C4A" w:rsidRPr="00992811">
        <w:rPr>
          <w:b/>
        </w:rPr>
        <w:t xml:space="preserve"> </w:t>
      </w:r>
      <w:r w:rsidR="00A17C4A" w:rsidRPr="00992811">
        <w:t>были подготовлены выставочные композиции</w:t>
      </w:r>
      <w:r w:rsidR="00A17C4A" w:rsidRPr="00992811">
        <w:rPr>
          <w:color w:val="0070C0"/>
        </w:rPr>
        <w:t xml:space="preserve"> </w:t>
      </w:r>
      <w:r w:rsidR="00A17C4A" w:rsidRPr="00992811">
        <w:t>«</w:t>
      </w:r>
      <w:r w:rsidR="00A17C4A">
        <w:t>Югра</w:t>
      </w:r>
      <w:r w:rsidR="00A17C4A" w:rsidRPr="00992811">
        <w:t xml:space="preserve"> – </w:t>
      </w:r>
      <w:r w:rsidR="00A17C4A">
        <w:t>территория детства»</w:t>
      </w:r>
    </w:p>
    <w:p w:rsidR="00A17C4A" w:rsidRDefault="00A17C4A" w:rsidP="00A17C4A">
      <w:pPr>
        <w:ind w:firstLine="428"/>
        <w:jc w:val="both"/>
      </w:pPr>
      <w:r>
        <w:t>С 2015 года сотрудники МАУК Белоярского района «</w:t>
      </w:r>
      <w:proofErr w:type="gramStart"/>
      <w:r>
        <w:t>Белоярская</w:t>
      </w:r>
      <w:proofErr w:type="gramEnd"/>
      <w:r>
        <w:t xml:space="preserve"> ЦБС» принимают участие в организации и проведении ежегодных муниципальных Рождественских чтениях</w:t>
      </w:r>
      <w:r w:rsidRPr="00992811">
        <w:t xml:space="preserve">. </w:t>
      </w:r>
    </w:p>
    <w:p w:rsidR="00A17C4A" w:rsidRDefault="00A17C4A" w:rsidP="00A17C4A">
      <w:pPr>
        <w:pStyle w:val="ab"/>
        <w:jc w:val="both"/>
        <w:rPr>
          <w:rFonts w:ascii="Times New Roman" w:eastAsia="Times New Roman" w:hAnsi="Times New Roman" w:cs="Times New Roman"/>
          <w:b/>
          <w:sz w:val="24"/>
          <w:szCs w:val="24"/>
        </w:rPr>
      </w:pPr>
    </w:p>
    <w:p w:rsidR="00A17C4A" w:rsidRDefault="00A17C4A" w:rsidP="00A17C4A">
      <w:pPr>
        <w:pStyle w:val="ab"/>
        <w:jc w:val="both"/>
        <w:rPr>
          <w:rFonts w:ascii="Times New Roman" w:hAnsi="Times New Roman" w:cs="Times New Roman"/>
          <w:b/>
          <w:sz w:val="24"/>
          <w:szCs w:val="24"/>
        </w:rPr>
      </w:pPr>
      <w:r w:rsidRPr="00992811">
        <w:rPr>
          <w:rFonts w:ascii="Times New Roman" w:eastAsia="Times New Roman" w:hAnsi="Times New Roman" w:cs="Times New Roman"/>
          <w:b/>
          <w:sz w:val="24"/>
          <w:szCs w:val="24"/>
        </w:rPr>
        <w:t>5.2</w:t>
      </w:r>
      <w:r w:rsidR="00EC44DF">
        <w:rPr>
          <w:rFonts w:ascii="Times New Roman" w:eastAsia="Times New Roman" w:hAnsi="Times New Roman" w:cs="Times New Roman"/>
          <w:b/>
          <w:sz w:val="24"/>
          <w:szCs w:val="24"/>
        </w:rPr>
        <w:t>.</w:t>
      </w:r>
      <w:r w:rsidRPr="00992811">
        <w:rPr>
          <w:rFonts w:ascii="Times New Roman" w:eastAsia="Times New Roman" w:hAnsi="Times New Roman" w:cs="Times New Roman"/>
          <w:b/>
          <w:sz w:val="24"/>
          <w:szCs w:val="24"/>
        </w:rPr>
        <w:t xml:space="preserve"> </w:t>
      </w:r>
      <w:r w:rsidRPr="00992811">
        <w:rPr>
          <w:rFonts w:ascii="Times New Roman" w:hAnsi="Times New Roman" w:cs="Times New Roman"/>
          <w:b/>
          <w:sz w:val="24"/>
          <w:szCs w:val="24"/>
        </w:rPr>
        <w:t>Связи с общественностью.</w:t>
      </w:r>
    </w:p>
    <w:p w:rsidR="00A17C4A" w:rsidRPr="00992811" w:rsidRDefault="00A17C4A" w:rsidP="00A17C4A">
      <w:pPr>
        <w:ind w:right="-105" w:firstLine="708"/>
        <w:jc w:val="both"/>
      </w:pPr>
      <w:r w:rsidRPr="00992811">
        <w:t>Современная концепция работы муниципальной библиотеки формулируется как «библиотека - центр общественной жизни» или «центр местного сообщества». Развитие библиотечного дела в Белоярском районе во многом зависит от отношения  органов местной власти к библиотекам поселений. Одна из задач, которую приходится решать библиотекам – обеспечение взаимодействия со многими организациями</w:t>
      </w:r>
      <w:r w:rsidRPr="00992811">
        <w:rPr>
          <w:color w:val="7030A0"/>
        </w:rPr>
        <w:t xml:space="preserve">. </w:t>
      </w:r>
      <w:r w:rsidRPr="00992811">
        <w:t>Основными задачами сотрудничества являются:</w:t>
      </w:r>
    </w:p>
    <w:p w:rsidR="00A17C4A" w:rsidRPr="00BF7CA3" w:rsidRDefault="00BF7CA3" w:rsidP="00BF7CA3">
      <w:pPr>
        <w:ind w:right="-105" w:firstLine="567"/>
        <w:jc w:val="both"/>
      </w:pPr>
      <w:r>
        <w:t xml:space="preserve">- </w:t>
      </w:r>
      <w:r w:rsidR="00A17C4A" w:rsidRPr="00BF7CA3">
        <w:t>координация деятельности;</w:t>
      </w:r>
    </w:p>
    <w:p w:rsidR="00A17C4A" w:rsidRPr="00BF7CA3" w:rsidRDefault="00BF7CA3" w:rsidP="00BF7CA3">
      <w:pPr>
        <w:ind w:right="-105" w:firstLine="567"/>
        <w:jc w:val="both"/>
      </w:pPr>
      <w:r>
        <w:t xml:space="preserve">- </w:t>
      </w:r>
      <w:r w:rsidR="00A17C4A" w:rsidRPr="00BF7CA3">
        <w:t>организация совместной работы;</w:t>
      </w:r>
    </w:p>
    <w:p w:rsidR="00A17C4A" w:rsidRPr="00BF7CA3" w:rsidRDefault="00BF7CA3" w:rsidP="00BF7CA3">
      <w:pPr>
        <w:ind w:right="-105" w:firstLine="567"/>
        <w:jc w:val="both"/>
      </w:pPr>
      <w:r>
        <w:t xml:space="preserve">- </w:t>
      </w:r>
      <w:r w:rsidR="00A17C4A" w:rsidRPr="00BF7CA3">
        <w:t>выявление потребности в информационном обеспечении предприятий и организаций;</w:t>
      </w:r>
    </w:p>
    <w:p w:rsidR="00A17C4A" w:rsidRPr="00BF7CA3" w:rsidRDefault="00BF7CA3" w:rsidP="00BF7CA3">
      <w:pPr>
        <w:ind w:right="-105" w:firstLine="567"/>
        <w:jc w:val="both"/>
      </w:pPr>
      <w:r>
        <w:t xml:space="preserve">- </w:t>
      </w:r>
      <w:r w:rsidR="00A17C4A" w:rsidRPr="00BF7CA3">
        <w:t>заключение договоров о совместном сотрудничестве;</w:t>
      </w:r>
    </w:p>
    <w:p w:rsidR="00A17C4A" w:rsidRPr="007540DC" w:rsidRDefault="00A17C4A" w:rsidP="00A17C4A">
      <w:pPr>
        <w:ind w:right="-105"/>
        <w:jc w:val="both"/>
        <w:rPr>
          <w:b/>
        </w:rPr>
      </w:pPr>
      <w:r w:rsidRPr="00992811">
        <w:rPr>
          <w:b/>
        </w:rPr>
        <w:t>Заключено</w:t>
      </w:r>
      <w:r w:rsidRPr="00992811">
        <w:rPr>
          <w:b/>
          <w:lang w:val="en-US"/>
        </w:rPr>
        <w:t xml:space="preserve"> </w:t>
      </w:r>
      <w:r>
        <w:rPr>
          <w:b/>
        </w:rPr>
        <w:t>10</w:t>
      </w:r>
      <w:r w:rsidRPr="00992811">
        <w:rPr>
          <w:b/>
          <w:lang w:val="en-US"/>
        </w:rPr>
        <w:t xml:space="preserve"> </w:t>
      </w:r>
      <w:r w:rsidRPr="00992811">
        <w:rPr>
          <w:b/>
        </w:rPr>
        <w:t>соглашений о сотрудничестве.</w:t>
      </w:r>
    </w:p>
    <w:tbl>
      <w:tblPr>
        <w:tblStyle w:val="a5"/>
        <w:tblpPr w:leftFromText="180" w:rightFromText="180" w:vertAnchor="text" w:horzAnchor="margin" w:tblpXSpec="right" w:tblpY="104"/>
        <w:tblOverlap w:val="never"/>
        <w:tblW w:w="0" w:type="auto"/>
        <w:tblLook w:val="01E0"/>
      </w:tblPr>
      <w:tblGrid>
        <w:gridCol w:w="4772"/>
        <w:gridCol w:w="4860"/>
      </w:tblGrid>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jc w:val="center"/>
              <w:rPr>
                <w:sz w:val="24"/>
                <w:szCs w:val="24"/>
              </w:rPr>
            </w:pPr>
            <w:r w:rsidRPr="00992811">
              <w:rPr>
                <w:sz w:val="24"/>
                <w:szCs w:val="24"/>
              </w:rPr>
              <w:t>Партнер</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Результаты сотрудничества</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 xml:space="preserve">Государственное учреждение «Централизованная библиотечная система </w:t>
            </w:r>
            <w:proofErr w:type="gramStart"/>
            <w:r w:rsidRPr="00992811">
              <w:rPr>
                <w:sz w:val="24"/>
                <w:szCs w:val="24"/>
              </w:rPr>
              <w:t>г</w:t>
            </w:r>
            <w:proofErr w:type="gramEnd"/>
            <w:r w:rsidRPr="00992811">
              <w:rPr>
                <w:sz w:val="24"/>
                <w:szCs w:val="24"/>
              </w:rPr>
              <w:t>. Витебска» (Республика Беларусь).</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 xml:space="preserve">В рамках Соглашения  на период 2016 -2017 гг. запланирована реализация международного библиотечного  проекта «Белый город – Белая Русь: литературный транзит», который направлен на укрепление  культурного  сотрудничества </w:t>
            </w:r>
            <w:r w:rsidRPr="00992811">
              <w:rPr>
                <w:color w:val="FF0000"/>
                <w:sz w:val="24"/>
                <w:szCs w:val="24"/>
              </w:rPr>
              <w:t xml:space="preserve"> </w:t>
            </w:r>
            <w:r w:rsidRPr="00992811">
              <w:rPr>
                <w:sz w:val="24"/>
                <w:szCs w:val="24"/>
              </w:rPr>
              <w:t xml:space="preserve">и развитие межгосударственного информационного пространства. </w:t>
            </w:r>
          </w:p>
          <w:p w:rsidR="00A17C4A" w:rsidRPr="00992811" w:rsidRDefault="00A17C4A" w:rsidP="00A17C4A">
            <w:pPr>
              <w:rPr>
                <w:sz w:val="24"/>
                <w:szCs w:val="24"/>
              </w:rPr>
            </w:pP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 xml:space="preserve">Бюджетное учреждение социального обслуживания ХМАО– </w:t>
            </w:r>
            <w:proofErr w:type="gramStart"/>
            <w:r w:rsidRPr="00992811">
              <w:rPr>
                <w:sz w:val="24"/>
                <w:szCs w:val="24"/>
              </w:rPr>
              <w:t>Юг</w:t>
            </w:r>
            <w:proofErr w:type="gramEnd"/>
            <w:r w:rsidRPr="00992811">
              <w:rPr>
                <w:sz w:val="24"/>
                <w:szCs w:val="24"/>
              </w:rPr>
              <w:t xml:space="preserve">ры «Комплексный центр социального обслуживания населения «Милосердие» </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ряд совместных мероприятий</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Муниципальное автономное учреждение «Этнокультурный центр»</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ряд совместных мероприятий, реализация совместных проектов, информационная поддержка</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Отдел по охране окружающей природной среды при администрации Белоярского района</w:t>
            </w:r>
          </w:p>
          <w:p w:rsidR="00A17C4A" w:rsidRPr="00992811" w:rsidRDefault="00A17C4A" w:rsidP="00A17C4A">
            <w:pPr>
              <w:rPr>
                <w:sz w:val="24"/>
                <w:szCs w:val="24"/>
              </w:rPr>
            </w:pPr>
            <w:r w:rsidRPr="00992811">
              <w:rPr>
                <w:sz w:val="24"/>
                <w:szCs w:val="24"/>
              </w:rPr>
              <w:t>Администрация природного парка «Нумто»</w:t>
            </w:r>
          </w:p>
          <w:p w:rsidR="00A17C4A" w:rsidRPr="00992811" w:rsidRDefault="00A17C4A" w:rsidP="00A17C4A">
            <w:pPr>
              <w:rPr>
                <w:sz w:val="24"/>
                <w:szCs w:val="24"/>
              </w:rPr>
            </w:pPr>
            <w:r w:rsidRPr="00992811">
              <w:rPr>
                <w:sz w:val="24"/>
                <w:szCs w:val="24"/>
              </w:rPr>
              <w:t>Белоярское лесничество и Белоярский лесхоз</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 xml:space="preserve">мероприятия в рамках Международной экологической акции «Спасти и сохранить»  </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Общественная организация Белоярского отделения Российского союза ветеранов  Афганистана  «Рейд»</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ряд совместных мероприятий</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lastRenderedPageBreak/>
              <w:t>Белоярский профессиональный колледж</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ряд совместных мероприятий, передвижные выставки</w:t>
            </w:r>
          </w:p>
        </w:tc>
      </w:tr>
      <w:tr w:rsidR="00A17C4A" w:rsidRPr="00992811" w:rsidTr="00A17C4A">
        <w:trPr>
          <w:trHeight w:val="1833"/>
        </w:trPr>
        <w:tc>
          <w:tcPr>
            <w:tcW w:w="4772" w:type="dxa"/>
            <w:tcBorders>
              <w:top w:val="single" w:sz="4" w:space="0" w:color="auto"/>
              <w:left w:val="single" w:sz="4" w:space="0" w:color="auto"/>
              <w:right w:val="single" w:sz="4" w:space="0" w:color="auto"/>
            </w:tcBorders>
          </w:tcPr>
          <w:p w:rsidR="00A17C4A" w:rsidRPr="00992811" w:rsidRDefault="00A17C4A" w:rsidP="00A17C4A">
            <w:pPr>
              <w:rPr>
                <w:sz w:val="24"/>
                <w:szCs w:val="24"/>
              </w:rPr>
            </w:pPr>
            <w:r w:rsidRPr="00992811">
              <w:rPr>
                <w:sz w:val="24"/>
                <w:szCs w:val="24"/>
              </w:rPr>
              <w:t xml:space="preserve">Дворец Детско-юношеского творчества, </w:t>
            </w:r>
          </w:p>
          <w:p w:rsidR="00A17C4A" w:rsidRPr="00992811" w:rsidRDefault="00A17C4A" w:rsidP="00A17C4A">
            <w:pPr>
              <w:rPr>
                <w:sz w:val="24"/>
                <w:szCs w:val="24"/>
              </w:rPr>
            </w:pPr>
            <w:r w:rsidRPr="00992811">
              <w:rPr>
                <w:sz w:val="24"/>
                <w:szCs w:val="24"/>
              </w:rPr>
              <w:t>Средние общеобразовательные  школы Белоярского района;</w:t>
            </w:r>
          </w:p>
          <w:p w:rsidR="00A17C4A" w:rsidRPr="00992811" w:rsidRDefault="00A17C4A" w:rsidP="00A17C4A">
            <w:pPr>
              <w:rPr>
                <w:sz w:val="24"/>
                <w:szCs w:val="24"/>
              </w:rPr>
            </w:pPr>
            <w:r w:rsidRPr="00992811">
              <w:rPr>
                <w:sz w:val="24"/>
                <w:szCs w:val="24"/>
              </w:rPr>
              <w:t>Детские дошкольные учреждения;</w:t>
            </w:r>
          </w:p>
          <w:p w:rsidR="00A17C4A" w:rsidRPr="00992811" w:rsidRDefault="00A17C4A" w:rsidP="00A17C4A">
            <w:pPr>
              <w:rPr>
                <w:sz w:val="24"/>
                <w:szCs w:val="24"/>
              </w:rPr>
            </w:pPr>
            <w:r w:rsidRPr="00992811">
              <w:rPr>
                <w:sz w:val="24"/>
                <w:szCs w:val="24"/>
              </w:rPr>
              <w:t>Дворовые клубы;</w:t>
            </w:r>
          </w:p>
          <w:p w:rsidR="00A17C4A" w:rsidRPr="00992811" w:rsidRDefault="00A17C4A" w:rsidP="00A17C4A">
            <w:pPr>
              <w:rPr>
                <w:sz w:val="24"/>
                <w:szCs w:val="24"/>
              </w:rPr>
            </w:pPr>
            <w:r w:rsidRPr="00992811">
              <w:rPr>
                <w:sz w:val="24"/>
                <w:szCs w:val="24"/>
              </w:rPr>
              <w:t>Детская школа искусств</w:t>
            </w:r>
          </w:p>
        </w:tc>
        <w:tc>
          <w:tcPr>
            <w:tcW w:w="4860" w:type="dxa"/>
            <w:tcBorders>
              <w:top w:val="single" w:sz="4" w:space="0" w:color="auto"/>
              <w:left w:val="single" w:sz="4" w:space="0" w:color="auto"/>
              <w:right w:val="single" w:sz="4" w:space="0" w:color="auto"/>
            </w:tcBorders>
          </w:tcPr>
          <w:p w:rsidR="00A17C4A" w:rsidRPr="00992811" w:rsidRDefault="00A17C4A" w:rsidP="00A17C4A">
            <w:pPr>
              <w:rPr>
                <w:sz w:val="24"/>
                <w:szCs w:val="24"/>
              </w:rPr>
            </w:pPr>
            <w:r w:rsidRPr="00992811">
              <w:rPr>
                <w:sz w:val="24"/>
                <w:szCs w:val="24"/>
              </w:rPr>
              <w:t>ряд мероприятий и акций, творческие конкурсы</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Pr>
                <w:sz w:val="24"/>
                <w:szCs w:val="24"/>
              </w:rPr>
              <w:t xml:space="preserve">Приход </w:t>
            </w:r>
            <w:r w:rsidRPr="00992811">
              <w:rPr>
                <w:sz w:val="24"/>
                <w:szCs w:val="24"/>
              </w:rPr>
              <w:t xml:space="preserve">Храм Серафима </w:t>
            </w:r>
            <w:proofErr w:type="spellStart"/>
            <w:r w:rsidRPr="00992811">
              <w:rPr>
                <w:sz w:val="24"/>
                <w:szCs w:val="24"/>
              </w:rPr>
              <w:t>Саровского</w:t>
            </w:r>
            <w:proofErr w:type="spellEnd"/>
          </w:p>
          <w:p w:rsidR="00A17C4A" w:rsidRPr="00992811" w:rsidRDefault="00A17C4A" w:rsidP="00A17C4A">
            <w:pPr>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ряд совместных мероприятий</w:t>
            </w:r>
          </w:p>
          <w:p w:rsidR="00A17C4A" w:rsidRPr="00992811" w:rsidRDefault="00A17C4A" w:rsidP="00A17C4A">
            <w:pPr>
              <w:rPr>
                <w:sz w:val="24"/>
                <w:szCs w:val="24"/>
              </w:rPr>
            </w:pP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 xml:space="preserve">Средства массовой информации: Белоярский  информационный центр «Квадрат», ТРК «Норд», газеты «Белоярские вести», «Ханты </w:t>
            </w:r>
            <w:proofErr w:type="spellStart"/>
            <w:r w:rsidRPr="00992811">
              <w:rPr>
                <w:sz w:val="24"/>
                <w:szCs w:val="24"/>
              </w:rPr>
              <w:t>Ясанг</w:t>
            </w:r>
            <w:proofErr w:type="spellEnd"/>
            <w:r w:rsidRPr="00992811">
              <w:rPr>
                <w:sz w:val="24"/>
                <w:szCs w:val="24"/>
              </w:rPr>
              <w:t>».</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совместные проекты, информационная поддержка</w:t>
            </w:r>
          </w:p>
          <w:p w:rsidR="00A17C4A" w:rsidRPr="00992811" w:rsidRDefault="00A17C4A" w:rsidP="00A17C4A">
            <w:pPr>
              <w:rPr>
                <w:sz w:val="24"/>
                <w:szCs w:val="24"/>
              </w:rPr>
            </w:pPr>
          </w:p>
          <w:p w:rsidR="00A17C4A" w:rsidRPr="00992811" w:rsidRDefault="00A17C4A" w:rsidP="00A17C4A">
            <w:pPr>
              <w:rPr>
                <w:sz w:val="24"/>
                <w:szCs w:val="24"/>
              </w:rPr>
            </w:pP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Территориальная избирательная комиссия Белоярского района</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совместные проекты, мероприятия</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Женская общественная организация «Надежда»</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совместные мероприятия</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Центр культуры и досуга «Камертон»</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совместные мероприятия</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Сельские дома культуры</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совместные мероприятия</w:t>
            </w:r>
          </w:p>
        </w:tc>
      </w:tr>
      <w:tr w:rsidR="00A17C4A" w:rsidRPr="00992811" w:rsidTr="00A17C4A">
        <w:tc>
          <w:tcPr>
            <w:tcW w:w="4772"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rPr>
            </w:pPr>
            <w:r w:rsidRPr="00992811">
              <w:rPr>
                <w:sz w:val="24"/>
                <w:szCs w:val="24"/>
              </w:rPr>
              <w:t xml:space="preserve">«Центр культуры и спорта» </w:t>
            </w:r>
          </w:p>
        </w:tc>
        <w:tc>
          <w:tcPr>
            <w:tcW w:w="4860" w:type="dxa"/>
            <w:tcBorders>
              <w:top w:val="single" w:sz="4" w:space="0" w:color="auto"/>
              <w:left w:val="single" w:sz="4" w:space="0" w:color="auto"/>
              <w:bottom w:val="single" w:sz="4" w:space="0" w:color="auto"/>
              <w:right w:val="single" w:sz="4" w:space="0" w:color="auto"/>
            </w:tcBorders>
          </w:tcPr>
          <w:p w:rsidR="00A17C4A" w:rsidRPr="00992811" w:rsidRDefault="00A17C4A" w:rsidP="00A17C4A">
            <w:pPr>
              <w:rPr>
                <w:sz w:val="24"/>
                <w:szCs w:val="24"/>
                <w:lang w:val="en-US"/>
              </w:rPr>
            </w:pPr>
            <w:r w:rsidRPr="00992811">
              <w:rPr>
                <w:sz w:val="24"/>
                <w:szCs w:val="24"/>
              </w:rPr>
              <w:t>совместные мероприятия</w:t>
            </w:r>
          </w:p>
        </w:tc>
      </w:tr>
    </w:tbl>
    <w:p w:rsidR="003F1E77" w:rsidRDefault="003F1E77" w:rsidP="003F1E77">
      <w:pPr>
        <w:pStyle w:val="a3"/>
        <w:tabs>
          <w:tab w:val="left" w:pos="0"/>
        </w:tabs>
        <w:spacing w:after="0"/>
        <w:ind w:left="284" w:right="-142" w:firstLine="142"/>
        <w:jc w:val="both"/>
        <w:rPr>
          <w:rFonts w:ascii="Times New Roman" w:hAnsi="Times New Roman"/>
          <w:b/>
          <w:color w:val="000000"/>
          <w:sz w:val="24"/>
        </w:rPr>
      </w:pPr>
    </w:p>
    <w:p w:rsidR="00EC44DF" w:rsidRDefault="00EC44DF" w:rsidP="003F1E77">
      <w:pPr>
        <w:pStyle w:val="a3"/>
        <w:tabs>
          <w:tab w:val="left" w:pos="0"/>
        </w:tabs>
        <w:spacing w:after="0"/>
        <w:ind w:left="284" w:right="-142" w:firstLine="142"/>
        <w:jc w:val="both"/>
        <w:rPr>
          <w:rFonts w:ascii="Times New Roman" w:hAnsi="Times New Roman"/>
          <w:b/>
          <w:color w:val="000000"/>
          <w:sz w:val="24"/>
        </w:rPr>
      </w:pPr>
    </w:p>
    <w:p w:rsidR="003F1E77" w:rsidRPr="00E80E7A" w:rsidRDefault="003F1E77" w:rsidP="003F1E77">
      <w:pPr>
        <w:pStyle w:val="a3"/>
        <w:tabs>
          <w:tab w:val="left" w:pos="0"/>
        </w:tabs>
        <w:spacing w:after="0"/>
        <w:ind w:left="284" w:right="-142" w:firstLine="142"/>
        <w:jc w:val="both"/>
        <w:rPr>
          <w:rFonts w:ascii="Times New Roman" w:hAnsi="Times New Roman"/>
          <w:b/>
          <w:color w:val="000000"/>
          <w:sz w:val="24"/>
        </w:rPr>
      </w:pPr>
      <w:r w:rsidRPr="00E80E7A">
        <w:rPr>
          <w:rFonts w:ascii="Times New Roman" w:hAnsi="Times New Roman"/>
          <w:b/>
          <w:color w:val="000000"/>
          <w:sz w:val="24"/>
        </w:rPr>
        <w:t>6.Организационно-методическая деятельность</w:t>
      </w:r>
    </w:p>
    <w:p w:rsidR="003F1E77" w:rsidRDefault="003F1E77" w:rsidP="003F1E77">
      <w:pPr>
        <w:pStyle w:val="a3"/>
        <w:tabs>
          <w:tab w:val="left" w:pos="0"/>
        </w:tabs>
        <w:ind w:left="284" w:right="-142" w:firstLine="142"/>
        <w:jc w:val="both"/>
        <w:rPr>
          <w:rFonts w:ascii="Times New Roman" w:hAnsi="Times New Roman"/>
          <w:b/>
          <w:color w:val="000000"/>
          <w:sz w:val="24"/>
        </w:rPr>
      </w:pPr>
      <w:r w:rsidRPr="00E80E7A">
        <w:rPr>
          <w:rFonts w:ascii="Times New Roman" w:hAnsi="Times New Roman"/>
          <w:b/>
          <w:color w:val="000000"/>
          <w:sz w:val="24"/>
        </w:rPr>
        <w:t xml:space="preserve">6.1.Система методического сопровождения деятельности библиотек. </w:t>
      </w:r>
    </w:p>
    <w:p w:rsidR="003F1E77" w:rsidRPr="00D00C5D" w:rsidRDefault="003F1E77" w:rsidP="00EC44DF">
      <w:pPr>
        <w:pStyle w:val="a3"/>
        <w:spacing w:after="0"/>
        <w:ind w:left="0" w:firstLine="450"/>
        <w:jc w:val="both"/>
        <w:rPr>
          <w:rFonts w:ascii="Times New Roman" w:hAnsi="Times New Roman"/>
          <w:sz w:val="24"/>
          <w:szCs w:val="24"/>
        </w:rPr>
      </w:pPr>
      <w:r w:rsidRPr="00D00C5D">
        <w:rPr>
          <w:rFonts w:ascii="Times New Roman" w:hAnsi="Times New Roman"/>
          <w:sz w:val="24"/>
          <w:szCs w:val="24"/>
        </w:rPr>
        <w:t>Количество индивидуальных, групповых консультаций, в т. ч. проведенных дистанционно –  628</w:t>
      </w:r>
    </w:p>
    <w:p w:rsidR="003F1E77" w:rsidRPr="006079D8" w:rsidRDefault="003F1E77" w:rsidP="00EC44DF">
      <w:pPr>
        <w:pStyle w:val="a3"/>
        <w:spacing w:after="0"/>
        <w:ind w:left="0" w:firstLine="450"/>
        <w:jc w:val="both"/>
        <w:rPr>
          <w:rFonts w:ascii="Times New Roman" w:hAnsi="Times New Roman"/>
          <w:sz w:val="24"/>
          <w:szCs w:val="24"/>
        </w:rPr>
      </w:pPr>
      <w:r w:rsidRPr="004F4C11">
        <w:rPr>
          <w:rFonts w:ascii="Times New Roman" w:hAnsi="Times New Roman"/>
          <w:sz w:val="24"/>
          <w:szCs w:val="24"/>
        </w:rPr>
        <w:t xml:space="preserve">Количество подготовленных информационно-методических материалов в печатном и электронном виде, включая  аналитический годовой отчет – </w:t>
      </w:r>
      <w:r w:rsidRPr="006079D8">
        <w:rPr>
          <w:rFonts w:ascii="Times New Roman" w:hAnsi="Times New Roman"/>
          <w:sz w:val="24"/>
          <w:szCs w:val="24"/>
        </w:rPr>
        <w:t>2</w:t>
      </w:r>
      <w:r>
        <w:rPr>
          <w:rFonts w:ascii="Times New Roman" w:hAnsi="Times New Roman"/>
          <w:sz w:val="24"/>
          <w:szCs w:val="24"/>
        </w:rPr>
        <w:t>0</w:t>
      </w:r>
    </w:p>
    <w:p w:rsidR="003F1E77" w:rsidRPr="00657B61" w:rsidRDefault="003F1E77" w:rsidP="00EC44DF">
      <w:pPr>
        <w:pStyle w:val="a3"/>
        <w:spacing w:after="0"/>
        <w:ind w:left="0" w:firstLine="450"/>
        <w:jc w:val="both"/>
        <w:rPr>
          <w:rFonts w:ascii="Times New Roman" w:hAnsi="Times New Roman"/>
          <w:sz w:val="24"/>
          <w:szCs w:val="24"/>
        </w:rPr>
      </w:pPr>
      <w:r w:rsidRPr="00657B61">
        <w:rPr>
          <w:rFonts w:ascii="Times New Roman" w:hAnsi="Times New Roman"/>
          <w:sz w:val="24"/>
          <w:szCs w:val="24"/>
        </w:rPr>
        <w:t>Количество выездов в библиотеки с целью оказания методической помощи, изучения опыта работы – 7</w:t>
      </w:r>
    </w:p>
    <w:p w:rsidR="003F1E77" w:rsidRPr="00141ADD" w:rsidRDefault="003F1E77" w:rsidP="00EC44DF">
      <w:pPr>
        <w:pStyle w:val="a3"/>
        <w:spacing w:after="0"/>
        <w:ind w:left="0" w:firstLine="450"/>
        <w:jc w:val="both"/>
        <w:rPr>
          <w:rFonts w:ascii="Times New Roman" w:hAnsi="Times New Roman"/>
          <w:sz w:val="24"/>
          <w:szCs w:val="24"/>
        </w:rPr>
      </w:pPr>
      <w:r w:rsidRPr="00141ADD">
        <w:rPr>
          <w:rFonts w:ascii="Times New Roman" w:hAnsi="Times New Roman"/>
          <w:sz w:val="24"/>
          <w:szCs w:val="24"/>
        </w:rPr>
        <w:t>Количество мониторингов – 11</w:t>
      </w:r>
    </w:p>
    <w:p w:rsidR="003F1E77" w:rsidRPr="006079D8" w:rsidRDefault="003F1E77" w:rsidP="00EC44DF">
      <w:pPr>
        <w:pStyle w:val="a3"/>
        <w:spacing w:after="0"/>
        <w:ind w:left="0" w:firstLine="450"/>
        <w:jc w:val="both"/>
        <w:rPr>
          <w:rFonts w:ascii="Times New Roman" w:hAnsi="Times New Roman"/>
          <w:sz w:val="24"/>
          <w:szCs w:val="24"/>
        </w:rPr>
      </w:pPr>
      <w:r w:rsidRPr="006079D8">
        <w:rPr>
          <w:rFonts w:ascii="Times New Roman" w:hAnsi="Times New Roman"/>
          <w:sz w:val="24"/>
          <w:szCs w:val="24"/>
        </w:rPr>
        <w:t xml:space="preserve">Количество подготовленных методических изданий -  </w:t>
      </w:r>
      <w:r w:rsidR="00341B89">
        <w:rPr>
          <w:rFonts w:ascii="Times New Roman" w:hAnsi="Times New Roman"/>
          <w:sz w:val="24"/>
          <w:szCs w:val="24"/>
        </w:rPr>
        <w:t>13</w:t>
      </w:r>
      <w:r w:rsidRPr="006079D8">
        <w:rPr>
          <w:rFonts w:ascii="Times New Roman" w:hAnsi="Times New Roman"/>
          <w:sz w:val="24"/>
          <w:szCs w:val="24"/>
        </w:rPr>
        <w:t xml:space="preserve"> наименований</w:t>
      </w:r>
    </w:p>
    <w:p w:rsidR="003F1E77" w:rsidRDefault="003F1E77" w:rsidP="003F1E77">
      <w:pPr>
        <w:pStyle w:val="a3"/>
        <w:spacing w:after="0" w:line="240" w:lineRule="auto"/>
        <w:ind w:left="0" w:firstLine="450"/>
        <w:jc w:val="both"/>
        <w:rPr>
          <w:rFonts w:ascii="Times New Roman" w:hAnsi="Times New Roman"/>
          <w:sz w:val="24"/>
          <w:szCs w:val="24"/>
        </w:rPr>
      </w:pPr>
      <w:r w:rsidRPr="00BA245F">
        <w:rPr>
          <w:rFonts w:ascii="Times New Roman" w:hAnsi="Times New Roman"/>
          <w:sz w:val="24"/>
          <w:szCs w:val="24"/>
        </w:rPr>
        <w:t xml:space="preserve">С 1 июля 2013 года на базе МАУК Белоярского района «Белоярская ЦБС» путем реструктуризации </w:t>
      </w:r>
      <w:proofErr w:type="spellStart"/>
      <w:r w:rsidRPr="00BA245F">
        <w:rPr>
          <w:rFonts w:ascii="Times New Roman" w:hAnsi="Times New Roman"/>
          <w:sz w:val="24"/>
          <w:szCs w:val="24"/>
        </w:rPr>
        <w:t>методико</w:t>
      </w:r>
      <w:proofErr w:type="spellEnd"/>
      <w:r w:rsidRPr="00BA245F">
        <w:rPr>
          <w:rFonts w:ascii="Times New Roman" w:hAnsi="Times New Roman"/>
          <w:sz w:val="24"/>
          <w:szCs w:val="24"/>
        </w:rPr>
        <w:t xml:space="preserve">–библиографического отдела создан  информационно – методический центр с целью </w:t>
      </w:r>
      <w:proofErr w:type="gramStart"/>
      <w:r w:rsidRPr="00BA245F">
        <w:rPr>
          <w:rFonts w:ascii="Times New Roman" w:hAnsi="Times New Roman"/>
          <w:sz w:val="24"/>
          <w:szCs w:val="24"/>
        </w:rPr>
        <w:t>совершенствования деятельности учреждений культуры Белоярского района</w:t>
      </w:r>
      <w:proofErr w:type="gramEnd"/>
      <w:r w:rsidRPr="00BA245F">
        <w:rPr>
          <w:rFonts w:ascii="Times New Roman" w:hAnsi="Times New Roman"/>
          <w:sz w:val="24"/>
          <w:szCs w:val="24"/>
        </w:rPr>
        <w:t xml:space="preserve">  и организации полноценной методической и консультативной помощи учреждениям культуры Белоярского района.</w:t>
      </w:r>
      <w:r>
        <w:rPr>
          <w:rFonts w:ascii="Times New Roman" w:hAnsi="Times New Roman"/>
          <w:sz w:val="24"/>
          <w:szCs w:val="24"/>
        </w:rPr>
        <w:t xml:space="preserve"> В 2015 году</w:t>
      </w:r>
      <w:r w:rsidRPr="00F23AE6">
        <w:rPr>
          <w:rFonts w:ascii="Times New Roman" w:hAnsi="Times New Roman"/>
          <w:sz w:val="24"/>
          <w:szCs w:val="24"/>
        </w:rPr>
        <w:t xml:space="preserve"> </w:t>
      </w:r>
      <w:r w:rsidRPr="00BA245F">
        <w:rPr>
          <w:rFonts w:ascii="Times New Roman" w:hAnsi="Times New Roman"/>
          <w:sz w:val="24"/>
          <w:szCs w:val="24"/>
        </w:rPr>
        <w:t>информационно – методический центр</w:t>
      </w:r>
      <w:r>
        <w:rPr>
          <w:rFonts w:ascii="Times New Roman" w:hAnsi="Times New Roman"/>
          <w:sz w:val="24"/>
          <w:szCs w:val="24"/>
        </w:rPr>
        <w:t xml:space="preserve"> был переименован в информационно-методический отдел.</w:t>
      </w:r>
    </w:p>
    <w:p w:rsidR="003F1E77" w:rsidRPr="009029F1" w:rsidRDefault="003F1E77" w:rsidP="003F1E77">
      <w:pPr>
        <w:rPr>
          <w:lang w:eastAsia="en-US" w:bidi="en-US"/>
        </w:rPr>
      </w:pPr>
      <w:r>
        <w:rPr>
          <w:b/>
          <w:lang w:eastAsia="en-US" w:bidi="en-US"/>
        </w:rPr>
        <w:tab/>
      </w:r>
      <w:r w:rsidRPr="009029F1">
        <w:rPr>
          <w:lang w:eastAsia="en-US" w:bidi="en-US"/>
        </w:rPr>
        <w:t xml:space="preserve">Цели и задачи информационно-методического </w:t>
      </w:r>
      <w:r>
        <w:rPr>
          <w:lang w:eastAsia="en-US" w:bidi="en-US"/>
        </w:rPr>
        <w:t>отдела</w:t>
      </w:r>
      <w:r w:rsidRPr="009029F1">
        <w:rPr>
          <w:lang w:eastAsia="en-US" w:bidi="en-US"/>
        </w:rPr>
        <w:t>:</w:t>
      </w:r>
    </w:p>
    <w:p w:rsidR="003F1E77" w:rsidRDefault="003F1E77" w:rsidP="003F1E77">
      <w:pPr>
        <w:ind w:firstLine="709"/>
        <w:jc w:val="both"/>
      </w:pPr>
      <w:r>
        <w:t>-  взаимодействие с комитетом по культуре администрации Белоярского района по координации деятельности учреждений культуры Белоярского района;</w:t>
      </w:r>
    </w:p>
    <w:p w:rsidR="003F1E77" w:rsidRDefault="003F1E77" w:rsidP="003F1E77">
      <w:pPr>
        <w:ind w:firstLine="709"/>
        <w:jc w:val="both"/>
      </w:pPr>
      <w:r>
        <w:t>-  информационное и методическое обеспечение учреждений культуры Белоярского района;</w:t>
      </w:r>
    </w:p>
    <w:p w:rsidR="003F1E77" w:rsidRDefault="003F1E77" w:rsidP="003F1E77">
      <w:pPr>
        <w:ind w:firstLine="709"/>
        <w:jc w:val="both"/>
      </w:pPr>
      <w:r>
        <w:t xml:space="preserve">- </w:t>
      </w:r>
      <w:r w:rsidRPr="0016052A">
        <w:t>организационно-методическое руководство и информационное сопровождение деятельности</w:t>
      </w:r>
      <w:r>
        <w:t xml:space="preserve"> </w:t>
      </w:r>
      <w:r w:rsidRPr="0016052A">
        <w:t xml:space="preserve"> </w:t>
      </w:r>
      <w:r>
        <w:t xml:space="preserve"> учреждений культуры Белоярского района.</w:t>
      </w:r>
    </w:p>
    <w:p w:rsidR="003F1E77" w:rsidRDefault="003F1E77" w:rsidP="003F1E77">
      <w:pPr>
        <w:jc w:val="both"/>
      </w:pPr>
      <w:r>
        <w:tab/>
        <w:t>В 2016 году осуществлены следующие мероприятия:</w:t>
      </w:r>
    </w:p>
    <w:p w:rsidR="003F1E77" w:rsidRDefault="003F1E77" w:rsidP="003F1E77">
      <w:pPr>
        <w:jc w:val="both"/>
      </w:pPr>
    </w:p>
    <w:p w:rsidR="00EC44DF" w:rsidRDefault="00EC44DF" w:rsidP="003F1E77">
      <w:pPr>
        <w:jc w:val="both"/>
      </w:pPr>
    </w:p>
    <w:tbl>
      <w:tblPr>
        <w:tblStyle w:val="a5"/>
        <w:tblW w:w="10173" w:type="dxa"/>
        <w:tblLook w:val="04A0"/>
      </w:tblPr>
      <w:tblGrid>
        <w:gridCol w:w="540"/>
        <w:gridCol w:w="7648"/>
        <w:gridCol w:w="1985"/>
      </w:tblGrid>
      <w:tr w:rsidR="003F1E77" w:rsidTr="003F1E77">
        <w:tc>
          <w:tcPr>
            <w:tcW w:w="540" w:type="dxa"/>
          </w:tcPr>
          <w:p w:rsidR="003F1E77" w:rsidRDefault="003F1E77" w:rsidP="003F1E77">
            <w:pPr>
              <w:jc w:val="center"/>
              <w:rPr>
                <w:sz w:val="24"/>
                <w:szCs w:val="24"/>
              </w:rPr>
            </w:pPr>
            <w:r>
              <w:rPr>
                <w:sz w:val="24"/>
                <w:szCs w:val="24"/>
              </w:rPr>
              <w:lastRenderedPageBreak/>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648" w:type="dxa"/>
          </w:tcPr>
          <w:p w:rsidR="003F1E77" w:rsidRDefault="003F1E77" w:rsidP="003F1E77">
            <w:pPr>
              <w:jc w:val="center"/>
              <w:rPr>
                <w:sz w:val="24"/>
                <w:szCs w:val="24"/>
              </w:rPr>
            </w:pPr>
            <w:r>
              <w:rPr>
                <w:sz w:val="24"/>
                <w:szCs w:val="24"/>
              </w:rPr>
              <w:t>Наименование мероприятий</w:t>
            </w:r>
          </w:p>
        </w:tc>
        <w:tc>
          <w:tcPr>
            <w:tcW w:w="1985" w:type="dxa"/>
          </w:tcPr>
          <w:p w:rsidR="003F1E77" w:rsidRDefault="003F1E77" w:rsidP="003F1E77">
            <w:pPr>
              <w:jc w:val="center"/>
              <w:rPr>
                <w:sz w:val="24"/>
                <w:szCs w:val="24"/>
              </w:rPr>
            </w:pPr>
            <w:r>
              <w:rPr>
                <w:sz w:val="24"/>
                <w:szCs w:val="24"/>
              </w:rPr>
              <w:t>Срок исполнения</w:t>
            </w:r>
          </w:p>
        </w:tc>
      </w:tr>
      <w:tr w:rsidR="003F1E77" w:rsidTr="003F1E77">
        <w:tc>
          <w:tcPr>
            <w:tcW w:w="540" w:type="dxa"/>
          </w:tcPr>
          <w:p w:rsidR="003F1E77" w:rsidRDefault="003F1E77" w:rsidP="003F1E77">
            <w:pPr>
              <w:jc w:val="both"/>
              <w:rPr>
                <w:sz w:val="24"/>
                <w:szCs w:val="24"/>
              </w:rPr>
            </w:pPr>
            <w:r>
              <w:rPr>
                <w:sz w:val="24"/>
                <w:szCs w:val="24"/>
              </w:rPr>
              <w:t>1.</w:t>
            </w:r>
          </w:p>
        </w:tc>
        <w:tc>
          <w:tcPr>
            <w:tcW w:w="7648" w:type="dxa"/>
          </w:tcPr>
          <w:p w:rsidR="003F1E77" w:rsidRPr="00D4029E" w:rsidRDefault="003F1E77" w:rsidP="003F1E77">
            <w:pPr>
              <w:jc w:val="both"/>
              <w:rPr>
                <w:sz w:val="24"/>
                <w:szCs w:val="24"/>
              </w:rPr>
            </w:pPr>
            <w:r>
              <w:rPr>
                <w:sz w:val="24"/>
                <w:szCs w:val="24"/>
              </w:rPr>
              <w:t>Методическая помощь учреждениям культуры по вопросам программно-проектной деятельности</w:t>
            </w:r>
          </w:p>
        </w:tc>
        <w:tc>
          <w:tcPr>
            <w:tcW w:w="1985" w:type="dxa"/>
          </w:tcPr>
          <w:p w:rsidR="003F1E77" w:rsidRPr="009815F8" w:rsidRDefault="003F1E77" w:rsidP="003F1E77">
            <w:pPr>
              <w:jc w:val="both"/>
              <w:rPr>
                <w:sz w:val="24"/>
                <w:szCs w:val="24"/>
              </w:rPr>
            </w:pPr>
            <w:r>
              <w:rPr>
                <w:sz w:val="24"/>
                <w:szCs w:val="24"/>
              </w:rPr>
              <w:t>в течение года</w:t>
            </w:r>
          </w:p>
        </w:tc>
      </w:tr>
      <w:tr w:rsidR="003F1E77" w:rsidTr="003F1E77">
        <w:tc>
          <w:tcPr>
            <w:tcW w:w="540" w:type="dxa"/>
          </w:tcPr>
          <w:p w:rsidR="003F1E77" w:rsidRDefault="003F1E77" w:rsidP="003F1E77">
            <w:pPr>
              <w:jc w:val="both"/>
              <w:rPr>
                <w:sz w:val="24"/>
                <w:szCs w:val="24"/>
              </w:rPr>
            </w:pPr>
            <w:r>
              <w:rPr>
                <w:sz w:val="24"/>
                <w:szCs w:val="24"/>
              </w:rPr>
              <w:t>2.</w:t>
            </w:r>
          </w:p>
        </w:tc>
        <w:tc>
          <w:tcPr>
            <w:tcW w:w="7648" w:type="dxa"/>
          </w:tcPr>
          <w:p w:rsidR="003F1E77" w:rsidRPr="00D4029E" w:rsidRDefault="003F1E77" w:rsidP="003F1E77">
            <w:pPr>
              <w:jc w:val="both"/>
              <w:rPr>
                <w:sz w:val="24"/>
                <w:szCs w:val="24"/>
              </w:rPr>
            </w:pPr>
            <w:r>
              <w:rPr>
                <w:sz w:val="24"/>
                <w:szCs w:val="24"/>
              </w:rPr>
              <w:t>Ведение реестра конкурсов и грантов различных уровней для своевременного участия в них учреждений культуры Белоярского района</w:t>
            </w:r>
          </w:p>
        </w:tc>
        <w:tc>
          <w:tcPr>
            <w:tcW w:w="1985" w:type="dxa"/>
          </w:tcPr>
          <w:p w:rsidR="003F1E77" w:rsidRDefault="003F1E77" w:rsidP="003F1E77">
            <w:pPr>
              <w:jc w:val="both"/>
              <w:rPr>
                <w:sz w:val="24"/>
                <w:szCs w:val="24"/>
              </w:rPr>
            </w:pPr>
            <w:r>
              <w:rPr>
                <w:sz w:val="24"/>
                <w:szCs w:val="24"/>
              </w:rPr>
              <w:t>в течение года</w:t>
            </w:r>
          </w:p>
        </w:tc>
      </w:tr>
      <w:tr w:rsidR="003F1E77" w:rsidTr="003F1E77">
        <w:tc>
          <w:tcPr>
            <w:tcW w:w="540" w:type="dxa"/>
          </w:tcPr>
          <w:p w:rsidR="003F1E77" w:rsidRDefault="003F1E77" w:rsidP="003F1E77">
            <w:pPr>
              <w:jc w:val="both"/>
              <w:rPr>
                <w:sz w:val="24"/>
                <w:szCs w:val="24"/>
              </w:rPr>
            </w:pPr>
            <w:r>
              <w:rPr>
                <w:sz w:val="24"/>
                <w:szCs w:val="24"/>
              </w:rPr>
              <w:t>3.</w:t>
            </w:r>
          </w:p>
        </w:tc>
        <w:tc>
          <w:tcPr>
            <w:tcW w:w="7648" w:type="dxa"/>
          </w:tcPr>
          <w:p w:rsidR="003F1E77" w:rsidRPr="00D4029E" w:rsidRDefault="003F1E77" w:rsidP="003F1E77">
            <w:pPr>
              <w:jc w:val="both"/>
              <w:rPr>
                <w:sz w:val="24"/>
                <w:szCs w:val="24"/>
              </w:rPr>
            </w:pPr>
            <w:proofErr w:type="gramStart"/>
            <w:r w:rsidRPr="00D4029E">
              <w:rPr>
                <w:sz w:val="24"/>
                <w:szCs w:val="24"/>
              </w:rPr>
              <w:t>Контроль за</w:t>
            </w:r>
            <w:proofErr w:type="gramEnd"/>
            <w:r w:rsidRPr="00D4029E">
              <w:rPr>
                <w:sz w:val="24"/>
                <w:szCs w:val="24"/>
              </w:rPr>
              <w:t xml:space="preserve"> подготовкой и сбором документов для участия в конкурсах проектов автономного округа муниципальными учреждениями культуры</w:t>
            </w:r>
          </w:p>
        </w:tc>
        <w:tc>
          <w:tcPr>
            <w:tcW w:w="1985" w:type="dxa"/>
          </w:tcPr>
          <w:p w:rsidR="003F1E77" w:rsidRPr="00D4029E" w:rsidRDefault="003F1E77" w:rsidP="003F1E77">
            <w:pPr>
              <w:jc w:val="both"/>
              <w:rPr>
                <w:sz w:val="24"/>
                <w:szCs w:val="24"/>
              </w:rPr>
            </w:pPr>
            <w:r w:rsidRPr="009815F8">
              <w:rPr>
                <w:sz w:val="24"/>
                <w:szCs w:val="24"/>
              </w:rPr>
              <w:t>в течение года</w:t>
            </w:r>
          </w:p>
        </w:tc>
      </w:tr>
      <w:tr w:rsidR="003F1E77" w:rsidTr="003F1E77">
        <w:tc>
          <w:tcPr>
            <w:tcW w:w="540" w:type="dxa"/>
          </w:tcPr>
          <w:p w:rsidR="003F1E77" w:rsidRDefault="003F1E77" w:rsidP="003F1E77">
            <w:pPr>
              <w:jc w:val="both"/>
              <w:rPr>
                <w:sz w:val="24"/>
                <w:szCs w:val="24"/>
              </w:rPr>
            </w:pPr>
            <w:r>
              <w:rPr>
                <w:sz w:val="24"/>
                <w:szCs w:val="24"/>
              </w:rPr>
              <w:t>4.</w:t>
            </w:r>
          </w:p>
        </w:tc>
        <w:tc>
          <w:tcPr>
            <w:tcW w:w="7648" w:type="dxa"/>
          </w:tcPr>
          <w:p w:rsidR="003F1E77" w:rsidRDefault="003F1E77" w:rsidP="003F1E77">
            <w:pPr>
              <w:jc w:val="both"/>
              <w:rPr>
                <w:sz w:val="24"/>
                <w:szCs w:val="24"/>
              </w:rPr>
            </w:pPr>
            <w:r>
              <w:rPr>
                <w:sz w:val="24"/>
                <w:szCs w:val="24"/>
              </w:rPr>
              <w:t>Мониторинги работы учреждений культуры с несовершеннолетними</w:t>
            </w:r>
          </w:p>
        </w:tc>
        <w:tc>
          <w:tcPr>
            <w:tcW w:w="1985" w:type="dxa"/>
          </w:tcPr>
          <w:p w:rsidR="003F1E77" w:rsidRDefault="003F1E77" w:rsidP="003F1E77">
            <w:pPr>
              <w:jc w:val="both"/>
              <w:rPr>
                <w:sz w:val="24"/>
                <w:szCs w:val="24"/>
              </w:rPr>
            </w:pPr>
            <w:r w:rsidRPr="009815F8">
              <w:rPr>
                <w:sz w:val="24"/>
                <w:szCs w:val="24"/>
              </w:rPr>
              <w:t>месяц, квартал, год</w:t>
            </w:r>
          </w:p>
        </w:tc>
      </w:tr>
      <w:tr w:rsidR="003F1E77" w:rsidTr="003F1E77">
        <w:tc>
          <w:tcPr>
            <w:tcW w:w="540" w:type="dxa"/>
          </w:tcPr>
          <w:p w:rsidR="003F1E77" w:rsidRDefault="003F1E77" w:rsidP="003F1E77">
            <w:pPr>
              <w:jc w:val="both"/>
              <w:rPr>
                <w:sz w:val="24"/>
                <w:szCs w:val="24"/>
              </w:rPr>
            </w:pPr>
            <w:r>
              <w:rPr>
                <w:sz w:val="24"/>
                <w:szCs w:val="24"/>
              </w:rPr>
              <w:t>5.</w:t>
            </w:r>
          </w:p>
        </w:tc>
        <w:tc>
          <w:tcPr>
            <w:tcW w:w="7648" w:type="dxa"/>
          </w:tcPr>
          <w:p w:rsidR="003F1E77" w:rsidRDefault="003F1E77" w:rsidP="003F1E77">
            <w:pPr>
              <w:jc w:val="both"/>
              <w:rPr>
                <w:sz w:val="24"/>
                <w:szCs w:val="24"/>
              </w:rPr>
            </w:pPr>
            <w:r>
              <w:rPr>
                <w:sz w:val="24"/>
                <w:szCs w:val="24"/>
              </w:rPr>
              <w:t xml:space="preserve">Создание и ведение базы данных по </w:t>
            </w:r>
            <w:proofErr w:type="spellStart"/>
            <w:r>
              <w:rPr>
                <w:sz w:val="24"/>
                <w:szCs w:val="24"/>
              </w:rPr>
              <w:t>досуговым</w:t>
            </w:r>
            <w:proofErr w:type="spellEnd"/>
            <w:r>
              <w:rPr>
                <w:sz w:val="24"/>
                <w:szCs w:val="24"/>
              </w:rPr>
              <w:t xml:space="preserve"> технологиям</w:t>
            </w:r>
          </w:p>
        </w:tc>
        <w:tc>
          <w:tcPr>
            <w:tcW w:w="1985" w:type="dxa"/>
          </w:tcPr>
          <w:p w:rsidR="003F1E77" w:rsidRDefault="003F1E77" w:rsidP="003F1E77">
            <w:pPr>
              <w:jc w:val="both"/>
              <w:rPr>
                <w:sz w:val="24"/>
                <w:szCs w:val="24"/>
              </w:rPr>
            </w:pPr>
            <w:r>
              <w:rPr>
                <w:sz w:val="24"/>
                <w:szCs w:val="24"/>
              </w:rPr>
              <w:t>в течение года</w:t>
            </w:r>
          </w:p>
        </w:tc>
      </w:tr>
      <w:tr w:rsidR="003F1E77" w:rsidTr="003F1E77">
        <w:tc>
          <w:tcPr>
            <w:tcW w:w="540" w:type="dxa"/>
          </w:tcPr>
          <w:p w:rsidR="003F1E77" w:rsidRDefault="003F1E77" w:rsidP="003F1E77">
            <w:pPr>
              <w:jc w:val="both"/>
              <w:rPr>
                <w:sz w:val="24"/>
                <w:szCs w:val="24"/>
              </w:rPr>
            </w:pPr>
            <w:r>
              <w:rPr>
                <w:sz w:val="24"/>
                <w:szCs w:val="24"/>
              </w:rPr>
              <w:t>6.</w:t>
            </w:r>
          </w:p>
        </w:tc>
        <w:tc>
          <w:tcPr>
            <w:tcW w:w="7648" w:type="dxa"/>
          </w:tcPr>
          <w:p w:rsidR="003F1E77" w:rsidRPr="00D4029E" w:rsidRDefault="003F1E77" w:rsidP="003F1E77">
            <w:pPr>
              <w:jc w:val="both"/>
              <w:rPr>
                <w:sz w:val="24"/>
                <w:szCs w:val="24"/>
              </w:rPr>
            </w:pPr>
            <w:r w:rsidRPr="00D4029E">
              <w:rPr>
                <w:sz w:val="24"/>
                <w:szCs w:val="24"/>
              </w:rPr>
              <w:t xml:space="preserve">Предоставление планов и отчетов по </w:t>
            </w:r>
            <w:r>
              <w:rPr>
                <w:sz w:val="24"/>
                <w:szCs w:val="24"/>
              </w:rPr>
              <w:t>индивидуальной профилактической работе</w:t>
            </w:r>
            <w:r w:rsidRPr="00D4029E">
              <w:rPr>
                <w:sz w:val="24"/>
                <w:szCs w:val="24"/>
              </w:rPr>
              <w:t xml:space="preserve"> с несовершеннолетними в БУ ХМАО-Югры «К</w:t>
            </w:r>
            <w:r>
              <w:rPr>
                <w:sz w:val="24"/>
                <w:szCs w:val="24"/>
              </w:rPr>
              <w:t>омплексный центр социального обслуживания</w:t>
            </w:r>
            <w:r w:rsidRPr="00D4029E">
              <w:rPr>
                <w:sz w:val="24"/>
                <w:szCs w:val="24"/>
              </w:rPr>
              <w:t xml:space="preserve"> «Милосердие»</w:t>
            </w:r>
          </w:p>
        </w:tc>
        <w:tc>
          <w:tcPr>
            <w:tcW w:w="1985" w:type="dxa"/>
          </w:tcPr>
          <w:p w:rsidR="003F1E77" w:rsidRPr="00D4029E" w:rsidRDefault="003F1E77" w:rsidP="003F1E77">
            <w:pPr>
              <w:jc w:val="both"/>
              <w:rPr>
                <w:sz w:val="24"/>
                <w:szCs w:val="24"/>
              </w:rPr>
            </w:pPr>
            <w:r w:rsidRPr="00D4029E">
              <w:rPr>
                <w:sz w:val="24"/>
                <w:szCs w:val="24"/>
              </w:rPr>
              <w:t>в течение года</w:t>
            </w:r>
          </w:p>
        </w:tc>
      </w:tr>
      <w:tr w:rsidR="003F1E77" w:rsidTr="003F1E77">
        <w:tc>
          <w:tcPr>
            <w:tcW w:w="540" w:type="dxa"/>
          </w:tcPr>
          <w:p w:rsidR="003F1E77" w:rsidRDefault="003F1E77" w:rsidP="003F1E77">
            <w:pPr>
              <w:jc w:val="both"/>
              <w:rPr>
                <w:sz w:val="24"/>
                <w:szCs w:val="24"/>
              </w:rPr>
            </w:pPr>
            <w:r>
              <w:rPr>
                <w:sz w:val="24"/>
                <w:szCs w:val="24"/>
              </w:rPr>
              <w:t>7.</w:t>
            </w:r>
          </w:p>
        </w:tc>
        <w:tc>
          <w:tcPr>
            <w:tcW w:w="7648" w:type="dxa"/>
          </w:tcPr>
          <w:p w:rsidR="003F1E77" w:rsidRPr="001F574A" w:rsidRDefault="003F1E77" w:rsidP="003F1E77">
            <w:pPr>
              <w:jc w:val="both"/>
              <w:rPr>
                <w:sz w:val="24"/>
                <w:szCs w:val="24"/>
              </w:rPr>
            </w:pPr>
            <w:r w:rsidRPr="001F574A">
              <w:rPr>
                <w:sz w:val="24"/>
                <w:szCs w:val="24"/>
              </w:rPr>
              <w:t>Подготовка проектов муниципальных учреждений культуры для участия в окружных программах, грантах Правительства ХМАО-Югры</w:t>
            </w:r>
          </w:p>
        </w:tc>
        <w:tc>
          <w:tcPr>
            <w:tcW w:w="1985" w:type="dxa"/>
          </w:tcPr>
          <w:p w:rsidR="003F1E77" w:rsidRPr="001F574A" w:rsidRDefault="003F1E77" w:rsidP="003F1E77">
            <w:pPr>
              <w:jc w:val="center"/>
              <w:rPr>
                <w:sz w:val="24"/>
                <w:szCs w:val="24"/>
              </w:rPr>
            </w:pPr>
            <w:r w:rsidRPr="001F574A">
              <w:rPr>
                <w:sz w:val="24"/>
                <w:szCs w:val="24"/>
              </w:rPr>
              <w:t>в течение года</w:t>
            </w:r>
          </w:p>
          <w:p w:rsidR="003F1E77" w:rsidRPr="001F574A" w:rsidRDefault="003F1E77" w:rsidP="003F1E77">
            <w:pPr>
              <w:jc w:val="center"/>
              <w:rPr>
                <w:sz w:val="24"/>
                <w:szCs w:val="24"/>
              </w:rPr>
            </w:pPr>
          </w:p>
        </w:tc>
      </w:tr>
      <w:tr w:rsidR="003F1E77" w:rsidTr="003F1E77">
        <w:tc>
          <w:tcPr>
            <w:tcW w:w="540" w:type="dxa"/>
          </w:tcPr>
          <w:p w:rsidR="003F1E77" w:rsidRDefault="003F1E77" w:rsidP="003F1E77">
            <w:pPr>
              <w:jc w:val="both"/>
              <w:rPr>
                <w:sz w:val="24"/>
                <w:szCs w:val="24"/>
              </w:rPr>
            </w:pPr>
            <w:r>
              <w:rPr>
                <w:sz w:val="24"/>
                <w:szCs w:val="24"/>
              </w:rPr>
              <w:t>8.</w:t>
            </w:r>
          </w:p>
        </w:tc>
        <w:tc>
          <w:tcPr>
            <w:tcW w:w="7648" w:type="dxa"/>
          </w:tcPr>
          <w:p w:rsidR="003F1E77" w:rsidRDefault="003F1E77" w:rsidP="003F1E77">
            <w:pPr>
              <w:jc w:val="both"/>
              <w:rPr>
                <w:sz w:val="24"/>
                <w:szCs w:val="24"/>
              </w:rPr>
            </w:pPr>
            <w:r>
              <w:rPr>
                <w:sz w:val="24"/>
                <w:szCs w:val="24"/>
              </w:rPr>
              <w:t>Сбор и анализ ежемесячных, квартальных отчетов о деятельности КДУ</w:t>
            </w:r>
          </w:p>
        </w:tc>
        <w:tc>
          <w:tcPr>
            <w:tcW w:w="1985" w:type="dxa"/>
          </w:tcPr>
          <w:p w:rsidR="003F1E77" w:rsidRDefault="003F1E77" w:rsidP="003F1E77">
            <w:pPr>
              <w:jc w:val="both"/>
              <w:rPr>
                <w:sz w:val="24"/>
                <w:szCs w:val="24"/>
              </w:rPr>
            </w:pPr>
            <w:r>
              <w:rPr>
                <w:sz w:val="24"/>
                <w:szCs w:val="24"/>
              </w:rPr>
              <w:t>в течение года</w:t>
            </w:r>
          </w:p>
        </w:tc>
      </w:tr>
      <w:tr w:rsidR="003F1E77" w:rsidTr="003F1E77">
        <w:tc>
          <w:tcPr>
            <w:tcW w:w="540" w:type="dxa"/>
          </w:tcPr>
          <w:p w:rsidR="003F1E77" w:rsidRDefault="003F1E77" w:rsidP="003F1E77">
            <w:pPr>
              <w:jc w:val="both"/>
              <w:rPr>
                <w:sz w:val="24"/>
                <w:szCs w:val="24"/>
              </w:rPr>
            </w:pPr>
            <w:r>
              <w:rPr>
                <w:sz w:val="24"/>
                <w:szCs w:val="24"/>
              </w:rPr>
              <w:t>9.</w:t>
            </w:r>
          </w:p>
        </w:tc>
        <w:tc>
          <w:tcPr>
            <w:tcW w:w="7648" w:type="dxa"/>
          </w:tcPr>
          <w:p w:rsidR="003F1E77" w:rsidRPr="009815F8" w:rsidRDefault="003F1E77" w:rsidP="003F1E77">
            <w:pPr>
              <w:jc w:val="both"/>
              <w:rPr>
                <w:sz w:val="24"/>
                <w:szCs w:val="24"/>
              </w:rPr>
            </w:pPr>
            <w:r w:rsidRPr="009815F8">
              <w:rPr>
                <w:sz w:val="24"/>
                <w:szCs w:val="24"/>
              </w:rPr>
              <w:t xml:space="preserve">Обновление информации на сайте органов местного самоуправления </w:t>
            </w:r>
          </w:p>
        </w:tc>
        <w:tc>
          <w:tcPr>
            <w:tcW w:w="1985" w:type="dxa"/>
          </w:tcPr>
          <w:p w:rsidR="003F1E77" w:rsidRPr="009815F8" w:rsidRDefault="003F1E77" w:rsidP="003F1E77">
            <w:pPr>
              <w:jc w:val="both"/>
              <w:rPr>
                <w:sz w:val="24"/>
                <w:szCs w:val="24"/>
              </w:rPr>
            </w:pPr>
            <w:r w:rsidRPr="009815F8">
              <w:rPr>
                <w:sz w:val="24"/>
                <w:szCs w:val="24"/>
              </w:rPr>
              <w:t>в течение года</w:t>
            </w:r>
          </w:p>
        </w:tc>
      </w:tr>
      <w:tr w:rsidR="003F1E77" w:rsidTr="003F1E77">
        <w:tc>
          <w:tcPr>
            <w:tcW w:w="540" w:type="dxa"/>
          </w:tcPr>
          <w:p w:rsidR="003F1E77" w:rsidRDefault="003F1E77" w:rsidP="003F1E77">
            <w:pPr>
              <w:jc w:val="both"/>
              <w:rPr>
                <w:sz w:val="24"/>
                <w:szCs w:val="24"/>
              </w:rPr>
            </w:pPr>
            <w:r>
              <w:rPr>
                <w:sz w:val="24"/>
                <w:szCs w:val="24"/>
              </w:rPr>
              <w:t>10.</w:t>
            </w:r>
          </w:p>
        </w:tc>
        <w:tc>
          <w:tcPr>
            <w:tcW w:w="7648" w:type="dxa"/>
          </w:tcPr>
          <w:p w:rsidR="003F1E77" w:rsidRPr="001E5FCC" w:rsidRDefault="003F1E77" w:rsidP="003F1E77">
            <w:pPr>
              <w:jc w:val="both"/>
              <w:rPr>
                <w:sz w:val="24"/>
                <w:szCs w:val="24"/>
              </w:rPr>
            </w:pPr>
            <w:r w:rsidRPr="001E5FCC">
              <w:rPr>
                <w:sz w:val="24"/>
                <w:szCs w:val="24"/>
              </w:rPr>
              <w:t xml:space="preserve">Редактирование пресс-релизов </w:t>
            </w:r>
            <w:r>
              <w:rPr>
                <w:sz w:val="24"/>
                <w:szCs w:val="24"/>
              </w:rPr>
              <w:t>культурно-досуговых учреждений</w:t>
            </w:r>
            <w:r w:rsidRPr="001E5FCC">
              <w:rPr>
                <w:sz w:val="24"/>
                <w:szCs w:val="24"/>
              </w:rPr>
              <w:t xml:space="preserve"> для размещения информации на сайте органов местного самоуправления</w:t>
            </w:r>
          </w:p>
        </w:tc>
        <w:tc>
          <w:tcPr>
            <w:tcW w:w="1985" w:type="dxa"/>
          </w:tcPr>
          <w:p w:rsidR="003F1E77" w:rsidRPr="009815F8" w:rsidRDefault="003F1E77" w:rsidP="003F1E77">
            <w:pPr>
              <w:jc w:val="both"/>
              <w:rPr>
                <w:sz w:val="24"/>
                <w:szCs w:val="24"/>
              </w:rPr>
            </w:pPr>
            <w:r w:rsidRPr="009815F8">
              <w:rPr>
                <w:sz w:val="24"/>
                <w:szCs w:val="24"/>
              </w:rPr>
              <w:t>в течение года</w:t>
            </w:r>
          </w:p>
        </w:tc>
      </w:tr>
      <w:tr w:rsidR="003F1E77" w:rsidTr="003F1E77">
        <w:tc>
          <w:tcPr>
            <w:tcW w:w="540" w:type="dxa"/>
          </w:tcPr>
          <w:p w:rsidR="003F1E77" w:rsidRDefault="003F1E77" w:rsidP="003F1E77">
            <w:pPr>
              <w:jc w:val="both"/>
              <w:rPr>
                <w:sz w:val="24"/>
                <w:szCs w:val="24"/>
              </w:rPr>
            </w:pPr>
            <w:r>
              <w:rPr>
                <w:sz w:val="24"/>
                <w:szCs w:val="24"/>
              </w:rPr>
              <w:t>11.</w:t>
            </w:r>
          </w:p>
        </w:tc>
        <w:tc>
          <w:tcPr>
            <w:tcW w:w="7648" w:type="dxa"/>
          </w:tcPr>
          <w:p w:rsidR="003F1E77" w:rsidRPr="009815F8" w:rsidRDefault="003F1E77" w:rsidP="003F1E77">
            <w:pPr>
              <w:jc w:val="both"/>
              <w:rPr>
                <w:sz w:val="24"/>
                <w:szCs w:val="24"/>
              </w:rPr>
            </w:pPr>
            <w:r w:rsidRPr="009815F8">
              <w:rPr>
                <w:sz w:val="24"/>
                <w:szCs w:val="24"/>
              </w:rPr>
              <w:t xml:space="preserve">Предоставление информации в информационно-аналитическую систему «БАРС» по деятельности </w:t>
            </w:r>
            <w:r>
              <w:rPr>
                <w:sz w:val="24"/>
                <w:szCs w:val="24"/>
              </w:rPr>
              <w:t>культурно-досуговых учреждений</w:t>
            </w:r>
          </w:p>
        </w:tc>
        <w:tc>
          <w:tcPr>
            <w:tcW w:w="1985" w:type="dxa"/>
          </w:tcPr>
          <w:p w:rsidR="003F1E77" w:rsidRPr="009815F8" w:rsidRDefault="003F1E77" w:rsidP="003F1E77">
            <w:pPr>
              <w:jc w:val="both"/>
              <w:rPr>
                <w:sz w:val="24"/>
                <w:szCs w:val="24"/>
              </w:rPr>
            </w:pPr>
            <w:r w:rsidRPr="009815F8">
              <w:rPr>
                <w:sz w:val="24"/>
                <w:szCs w:val="24"/>
              </w:rPr>
              <w:t>в течение года</w:t>
            </w:r>
          </w:p>
        </w:tc>
      </w:tr>
      <w:tr w:rsidR="003F1E77" w:rsidTr="003F1E77">
        <w:tc>
          <w:tcPr>
            <w:tcW w:w="540" w:type="dxa"/>
          </w:tcPr>
          <w:p w:rsidR="003F1E77" w:rsidRDefault="003F1E77" w:rsidP="003F1E77">
            <w:pPr>
              <w:jc w:val="both"/>
              <w:rPr>
                <w:sz w:val="24"/>
                <w:szCs w:val="24"/>
              </w:rPr>
            </w:pPr>
            <w:r>
              <w:rPr>
                <w:sz w:val="24"/>
                <w:szCs w:val="24"/>
              </w:rPr>
              <w:t>12.</w:t>
            </w:r>
          </w:p>
        </w:tc>
        <w:tc>
          <w:tcPr>
            <w:tcW w:w="7648" w:type="dxa"/>
          </w:tcPr>
          <w:p w:rsidR="003F1E77" w:rsidRPr="009815F8" w:rsidRDefault="003F1E77" w:rsidP="003F1E77">
            <w:pPr>
              <w:jc w:val="both"/>
              <w:rPr>
                <w:sz w:val="24"/>
                <w:szCs w:val="24"/>
              </w:rPr>
            </w:pPr>
            <w:r>
              <w:rPr>
                <w:sz w:val="24"/>
                <w:szCs w:val="24"/>
              </w:rPr>
              <w:t>Организация и проведение круглого стола на тему «Организация досуговой занятости несовершеннолетних – эффективное средство социализации семей, находящихся в социально опасном положении и иной трудной жизненной ситуации</w:t>
            </w:r>
            <w:r w:rsidRPr="008B1E7F">
              <w:rPr>
                <w:sz w:val="24"/>
                <w:szCs w:val="24"/>
              </w:rPr>
              <w:t>»</w:t>
            </w:r>
          </w:p>
        </w:tc>
        <w:tc>
          <w:tcPr>
            <w:tcW w:w="1985" w:type="dxa"/>
          </w:tcPr>
          <w:p w:rsidR="003F1E77" w:rsidRPr="009815F8" w:rsidRDefault="003F1E77" w:rsidP="003F1E77">
            <w:pPr>
              <w:jc w:val="both"/>
              <w:rPr>
                <w:sz w:val="24"/>
                <w:szCs w:val="24"/>
              </w:rPr>
            </w:pPr>
            <w:r>
              <w:rPr>
                <w:sz w:val="24"/>
                <w:szCs w:val="24"/>
              </w:rPr>
              <w:t>май</w:t>
            </w:r>
          </w:p>
        </w:tc>
      </w:tr>
      <w:tr w:rsidR="003F1E77" w:rsidTr="003F1E77">
        <w:tc>
          <w:tcPr>
            <w:tcW w:w="540" w:type="dxa"/>
          </w:tcPr>
          <w:p w:rsidR="003F1E77" w:rsidRDefault="003F1E77" w:rsidP="003F1E77">
            <w:pPr>
              <w:jc w:val="both"/>
              <w:rPr>
                <w:sz w:val="24"/>
                <w:szCs w:val="24"/>
              </w:rPr>
            </w:pPr>
            <w:r>
              <w:rPr>
                <w:sz w:val="24"/>
                <w:szCs w:val="24"/>
              </w:rPr>
              <w:t>13.</w:t>
            </w:r>
          </w:p>
        </w:tc>
        <w:tc>
          <w:tcPr>
            <w:tcW w:w="7648" w:type="dxa"/>
          </w:tcPr>
          <w:p w:rsidR="003F1E77" w:rsidRPr="001E5FCC" w:rsidRDefault="003F1E77" w:rsidP="003F1E77">
            <w:pPr>
              <w:jc w:val="both"/>
              <w:rPr>
                <w:sz w:val="24"/>
                <w:szCs w:val="24"/>
              </w:rPr>
            </w:pPr>
            <w:r w:rsidRPr="001E5FCC">
              <w:rPr>
                <w:sz w:val="24"/>
                <w:szCs w:val="24"/>
              </w:rPr>
              <w:t xml:space="preserve">Подготовка пакета документов для проведения независимой системы </w:t>
            </w:r>
            <w:proofErr w:type="gramStart"/>
            <w:r w:rsidRPr="001E5FCC">
              <w:rPr>
                <w:sz w:val="24"/>
                <w:szCs w:val="24"/>
              </w:rPr>
              <w:t>оценки качества работы муниципальных учреждений культуры</w:t>
            </w:r>
            <w:proofErr w:type="gramEnd"/>
          </w:p>
        </w:tc>
        <w:tc>
          <w:tcPr>
            <w:tcW w:w="1985" w:type="dxa"/>
          </w:tcPr>
          <w:p w:rsidR="003F1E77" w:rsidRDefault="003F1E77" w:rsidP="003F1E77">
            <w:pPr>
              <w:jc w:val="both"/>
              <w:rPr>
                <w:sz w:val="24"/>
                <w:szCs w:val="24"/>
              </w:rPr>
            </w:pPr>
            <w:r>
              <w:rPr>
                <w:sz w:val="24"/>
                <w:szCs w:val="24"/>
              </w:rPr>
              <w:t>февраль</w:t>
            </w:r>
          </w:p>
        </w:tc>
      </w:tr>
      <w:tr w:rsidR="003F1E77" w:rsidTr="003F1E77">
        <w:tc>
          <w:tcPr>
            <w:tcW w:w="540" w:type="dxa"/>
          </w:tcPr>
          <w:p w:rsidR="003F1E77" w:rsidRDefault="003F1E77" w:rsidP="003F1E77">
            <w:pPr>
              <w:jc w:val="both"/>
              <w:rPr>
                <w:sz w:val="24"/>
                <w:szCs w:val="24"/>
              </w:rPr>
            </w:pPr>
            <w:r>
              <w:rPr>
                <w:sz w:val="24"/>
                <w:szCs w:val="24"/>
              </w:rPr>
              <w:t>14.</w:t>
            </w:r>
          </w:p>
        </w:tc>
        <w:tc>
          <w:tcPr>
            <w:tcW w:w="7648" w:type="dxa"/>
          </w:tcPr>
          <w:p w:rsidR="003F1E77" w:rsidRPr="009815F8" w:rsidRDefault="003F1E77" w:rsidP="003F1E77">
            <w:pPr>
              <w:jc w:val="both"/>
              <w:rPr>
                <w:sz w:val="24"/>
                <w:szCs w:val="24"/>
              </w:rPr>
            </w:pPr>
            <w:r>
              <w:rPr>
                <w:sz w:val="24"/>
                <w:szCs w:val="24"/>
              </w:rPr>
              <w:t>Информационный мониторинг организации отдыха детей в летний период</w:t>
            </w:r>
          </w:p>
        </w:tc>
        <w:tc>
          <w:tcPr>
            <w:tcW w:w="1985" w:type="dxa"/>
          </w:tcPr>
          <w:p w:rsidR="003F1E77" w:rsidRPr="009815F8" w:rsidRDefault="003F1E77" w:rsidP="003F1E77">
            <w:pPr>
              <w:jc w:val="both"/>
              <w:rPr>
                <w:sz w:val="24"/>
                <w:szCs w:val="24"/>
              </w:rPr>
            </w:pPr>
            <w:r>
              <w:rPr>
                <w:sz w:val="24"/>
                <w:szCs w:val="24"/>
              </w:rPr>
              <w:t>июнь-август</w:t>
            </w:r>
          </w:p>
        </w:tc>
      </w:tr>
      <w:tr w:rsidR="003F1E77" w:rsidTr="003F1E77">
        <w:tc>
          <w:tcPr>
            <w:tcW w:w="540" w:type="dxa"/>
          </w:tcPr>
          <w:p w:rsidR="003F1E77" w:rsidRDefault="003F1E77" w:rsidP="003F1E77">
            <w:pPr>
              <w:jc w:val="both"/>
              <w:rPr>
                <w:sz w:val="24"/>
                <w:szCs w:val="24"/>
              </w:rPr>
            </w:pPr>
            <w:r>
              <w:rPr>
                <w:sz w:val="24"/>
                <w:szCs w:val="24"/>
              </w:rPr>
              <w:t>15.</w:t>
            </w:r>
          </w:p>
        </w:tc>
        <w:tc>
          <w:tcPr>
            <w:tcW w:w="7648" w:type="dxa"/>
          </w:tcPr>
          <w:p w:rsidR="003F1E77" w:rsidRDefault="003F1E77" w:rsidP="003F1E77">
            <w:pPr>
              <w:jc w:val="both"/>
              <w:rPr>
                <w:sz w:val="24"/>
                <w:szCs w:val="24"/>
              </w:rPr>
            </w:pPr>
            <w:r w:rsidRPr="00D4029E">
              <w:rPr>
                <w:sz w:val="24"/>
                <w:szCs w:val="24"/>
              </w:rPr>
              <w:t>Реализация плана мероприятий («дорожной карты») «Изменения в отраслях социальной сферы, направленной на повышение эффективности сферы культуры в Белоярском районе»</w:t>
            </w:r>
          </w:p>
        </w:tc>
        <w:tc>
          <w:tcPr>
            <w:tcW w:w="1985" w:type="dxa"/>
          </w:tcPr>
          <w:p w:rsidR="003F1E77" w:rsidRDefault="003F1E77" w:rsidP="003F1E77">
            <w:pPr>
              <w:jc w:val="both"/>
              <w:rPr>
                <w:sz w:val="24"/>
                <w:szCs w:val="24"/>
              </w:rPr>
            </w:pPr>
            <w:r>
              <w:rPr>
                <w:sz w:val="24"/>
                <w:szCs w:val="24"/>
              </w:rPr>
              <w:t>июнь-декабрь</w:t>
            </w:r>
          </w:p>
        </w:tc>
      </w:tr>
      <w:tr w:rsidR="003F1E77" w:rsidTr="003F1E77">
        <w:tc>
          <w:tcPr>
            <w:tcW w:w="540" w:type="dxa"/>
          </w:tcPr>
          <w:p w:rsidR="003F1E77" w:rsidRDefault="003F1E77" w:rsidP="003F1E77">
            <w:pPr>
              <w:jc w:val="both"/>
              <w:rPr>
                <w:sz w:val="24"/>
                <w:szCs w:val="24"/>
              </w:rPr>
            </w:pPr>
            <w:r>
              <w:rPr>
                <w:sz w:val="24"/>
                <w:szCs w:val="24"/>
              </w:rPr>
              <w:t>16.</w:t>
            </w:r>
          </w:p>
        </w:tc>
        <w:tc>
          <w:tcPr>
            <w:tcW w:w="7648" w:type="dxa"/>
          </w:tcPr>
          <w:p w:rsidR="003F1E77" w:rsidRPr="009815F8" w:rsidRDefault="003F1E77" w:rsidP="003F1E77">
            <w:pPr>
              <w:jc w:val="both"/>
              <w:rPr>
                <w:sz w:val="24"/>
                <w:szCs w:val="24"/>
              </w:rPr>
            </w:pPr>
            <w:r w:rsidRPr="009815F8">
              <w:rPr>
                <w:sz w:val="24"/>
                <w:szCs w:val="24"/>
              </w:rPr>
              <w:t>Сбор и мониторинг аналитической и статистической отчетности муниципальных учреждений культуры Белоярского района</w:t>
            </w:r>
          </w:p>
        </w:tc>
        <w:tc>
          <w:tcPr>
            <w:tcW w:w="1985" w:type="dxa"/>
          </w:tcPr>
          <w:p w:rsidR="003F1E77" w:rsidRPr="009815F8" w:rsidRDefault="003F1E77" w:rsidP="003F1E77">
            <w:pPr>
              <w:jc w:val="both"/>
              <w:rPr>
                <w:sz w:val="24"/>
                <w:szCs w:val="24"/>
              </w:rPr>
            </w:pPr>
            <w:r w:rsidRPr="009815F8">
              <w:rPr>
                <w:sz w:val="24"/>
                <w:szCs w:val="24"/>
              </w:rPr>
              <w:t>ноябрь - декабрь</w:t>
            </w:r>
          </w:p>
        </w:tc>
      </w:tr>
      <w:tr w:rsidR="003F1E77" w:rsidRPr="004136C3" w:rsidTr="003F1E77">
        <w:tc>
          <w:tcPr>
            <w:tcW w:w="540" w:type="dxa"/>
          </w:tcPr>
          <w:p w:rsidR="003F1E77" w:rsidRDefault="003F1E77" w:rsidP="003F1E77">
            <w:pPr>
              <w:jc w:val="both"/>
              <w:rPr>
                <w:sz w:val="24"/>
                <w:szCs w:val="24"/>
              </w:rPr>
            </w:pPr>
            <w:r>
              <w:rPr>
                <w:sz w:val="24"/>
                <w:szCs w:val="24"/>
              </w:rPr>
              <w:t>17.</w:t>
            </w:r>
          </w:p>
        </w:tc>
        <w:tc>
          <w:tcPr>
            <w:tcW w:w="7648" w:type="dxa"/>
          </w:tcPr>
          <w:p w:rsidR="003F1E77" w:rsidRPr="004136C3" w:rsidRDefault="003F1E77" w:rsidP="003F1E77">
            <w:pPr>
              <w:jc w:val="both"/>
              <w:rPr>
                <w:sz w:val="24"/>
                <w:szCs w:val="24"/>
              </w:rPr>
            </w:pPr>
            <w:r w:rsidRPr="004136C3">
              <w:rPr>
                <w:sz w:val="24"/>
                <w:szCs w:val="24"/>
              </w:rPr>
              <w:t>Круглый стол «Подведение итогов за 201</w:t>
            </w:r>
            <w:r>
              <w:rPr>
                <w:sz w:val="24"/>
                <w:szCs w:val="24"/>
              </w:rPr>
              <w:t>6</w:t>
            </w:r>
            <w:r w:rsidRPr="004136C3">
              <w:rPr>
                <w:sz w:val="24"/>
                <w:szCs w:val="24"/>
              </w:rPr>
              <w:t xml:space="preserve"> год. Анализ деятельности учреждений культуры»</w:t>
            </w:r>
          </w:p>
        </w:tc>
        <w:tc>
          <w:tcPr>
            <w:tcW w:w="1985" w:type="dxa"/>
          </w:tcPr>
          <w:p w:rsidR="003F1E77" w:rsidRPr="004136C3" w:rsidRDefault="003F1E77" w:rsidP="003F1E77">
            <w:pPr>
              <w:rPr>
                <w:sz w:val="24"/>
                <w:szCs w:val="24"/>
              </w:rPr>
            </w:pPr>
            <w:r w:rsidRPr="004136C3">
              <w:rPr>
                <w:sz w:val="24"/>
                <w:szCs w:val="24"/>
              </w:rPr>
              <w:t>декабрь</w:t>
            </w:r>
          </w:p>
        </w:tc>
      </w:tr>
      <w:tr w:rsidR="003F1E77" w:rsidRPr="00D4029E" w:rsidTr="003F1E77">
        <w:trPr>
          <w:trHeight w:val="70"/>
        </w:trPr>
        <w:tc>
          <w:tcPr>
            <w:tcW w:w="540" w:type="dxa"/>
          </w:tcPr>
          <w:p w:rsidR="003F1E77" w:rsidRPr="004136C3" w:rsidRDefault="003F1E77" w:rsidP="003F1E77">
            <w:pPr>
              <w:jc w:val="both"/>
              <w:rPr>
                <w:sz w:val="24"/>
                <w:szCs w:val="24"/>
              </w:rPr>
            </w:pPr>
            <w:r>
              <w:rPr>
                <w:sz w:val="24"/>
                <w:szCs w:val="24"/>
              </w:rPr>
              <w:t>18.</w:t>
            </w:r>
          </w:p>
        </w:tc>
        <w:tc>
          <w:tcPr>
            <w:tcW w:w="7648" w:type="dxa"/>
          </w:tcPr>
          <w:p w:rsidR="003F1E77" w:rsidRPr="009815F8" w:rsidRDefault="003F1E77" w:rsidP="003F1E77">
            <w:pPr>
              <w:jc w:val="both"/>
              <w:rPr>
                <w:sz w:val="24"/>
                <w:szCs w:val="24"/>
              </w:rPr>
            </w:pPr>
            <w:r w:rsidRPr="009815F8">
              <w:rPr>
                <w:sz w:val="24"/>
                <w:szCs w:val="24"/>
              </w:rPr>
              <w:t>Сбор, обработка, свод информации 7-НК «Сведения о деятельности культурно-досуговых учреждений»</w:t>
            </w:r>
          </w:p>
        </w:tc>
        <w:tc>
          <w:tcPr>
            <w:tcW w:w="1985" w:type="dxa"/>
          </w:tcPr>
          <w:p w:rsidR="003F1E77" w:rsidRPr="009815F8" w:rsidRDefault="003F1E77" w:rsidP="003F1E77">
            <w:pPr>
              <w:rPr>
                <w:sz w:val="24"/>
                <w:szCs w:val="24"/>
              </w:rPr>
            </w:pPr>
            <w:r w:rsidRPr="009815F8">
              <w:rPr>
                <w:sz w:val="24"/>
                <w:szCs w:val="24"/>
              </w:rPr>
              <w:t>декабрь</w:t>
            </w:r>
          </w:p>
        </w:tc>
      </w:tr>
      <w:tr w:rsidR="003F1E77" w:rsidRPr="00D4029E" w:rsidTr="003F1E77">
        <w:trPr>
          <w:trHeight w:val="70"/>
        </w:trPr>
        <w:tc>
          <w:tcPr>
            <w:tcW w:w="540" w:type="dxa"/>
          </w:tcPr>
          <w:p w:rsidR="003F1E77" w:rsidRPr="004136C3" w:rsidRDefault="003F1E77" w:rsidP="003F1E77">
            <w:pPr>
              <w:jc w:val="both"/>
              <w:rPr>
                <w:sz w:val="24"/>
                <w:szCs w:val="24"/>
              </w:rPr>
            </w:pPr>
            <w:r>
              <w:rPr>
                <w:sz w:val="24"/>
                <w:szCs w:val="24"/>
              </w:rPr>
              <w:t>19.</w:t>
            </w:r>
          </w:p>
        </w:tc>
        <w:tc>
          <w:tcPr>
            <w:tcW w:w="7648" w:type="dxa"/>
          </w:tcPr>
          <w:p w:rsidR="003F1E77" w:rsidRPr="009815F8" w:rsidRDefault="003F1E77" w:rsidP="003F1E77">
            <w:pPr>
              <w:jc w:val="both"/>
              <w:rPr>
                <w:sz w:val="24"/>
                <w:szCs w:val="24"/>
              </w:rPr>
            </w:pPr>
            <w:r>
              <w:rPr>
                <w:sz w:val="24"/>
                <w:szCs w:val="24"/>
              </w:rPr>
              <w:t>Годовой отчет о деятельности учреждений культуры</w:t>
            </w:r>
          </w:p>
        </w:tc>
        <w:tc>
          <w:tcPr>
            <w:tcW w:w="1985" w:type="dxa"/>
          </w:tcPr>
          <w:p w:rsidR="003F1E77" w:rsidRPr="009815F8" w:rsidRDefault="003F1E77" w:rsidP="003F1E77">
            <w:pPr>
              <w:rPr>
                <w:sz w:val="24"/>
                <w:szCs w:val="24"/>
              </w:rPr>
            </w:pPr>
            <w:r>
              <w:rPr>
                <w:sz w:val="24"/>
                <w:szCs w:val="24"/>
              </w:rPr>
              <w:t>декабрь</w:t>
            </w:r>
          </w:p>
        </w:tc>
      </w:tr>
      <w:tr w:rsidR="003F1E77" w:rsidRPr="00D4029E" w:rsidTr="003F1E77">
        <w:trPr>
          <w:trHeight w:val="70"/>
        </w:trPr>
        <w:tc>
          <w:tcPr>
            <w:tcW w:w="540" w:type="dxa"/>
          </w:tcPr>
          <w:p w:rsidR="003F1E77" w:rsidRDefault="003F1E77" w:rsidP="003F1E77">
            <w:pPr>
              <w:jc w:val="both"/>
              <w:rPr>
                <w:sz w:val="24"/>
                <w:szCs w:val="24"/>
              </w:rPr>
            </w:pPr>
            <w:r>
              <w:rPr>
                <w:sz w:val="24"/>
                <w:szCs w:val="24"/>
              </w:rPr>
              <w:t>20.</w:t>
            </w:r>
          </w:p>
        </w:tc>
        <w:tc>
          <w:tcPr>
            <w:tcW w:w="7648" w:type="dxa"/>
          </w:tcPr>
          <w:p w:rsidR="003F1E77" w:rsidRPr="000219F3" w:rsidRDefault="003F1E77" w:rsidP="003F1E77">
            <w:pPr>
              <w:jc w:val="both"/>
              <w:rPr>
                <w:sz w:val="24"/>
                <w:szCs w:val="24"/>
              </w:rPr>
            </w:pPr>
            <w:r w:rsidRPr="000219F3">
              <w:rPr>
                <w:sz w:val="24"/>
                <w:szCs w:val="24"/>
              </w:rPr>
              <w:t>Предоставление информации по запросам Департамента культуры, органов местного самоуправления.</w:t>
            </w:r>
          </w:p>
        </w:tc>
        <w:tc>
          <w:tcPr>
            <w:tcW w:w="1985" w:type="dxa"/>
          </w:tcPr>
          <w:p w:rsidR="003F1E77" w:rsidRPr="000219F3" w:rsidRDefault="003F1E77" w:rsidP="003F1E77">
            <w:pPr>
              <w:jc w:val="center"/>
              <w:rPr>
                <w:sz w:val="24"/>
                <w:szCs w:val="24"/>
              </w:rPr>
            </w:pPr>
            <w:r w:rsidRPr="000219F3">
              <w:rPr>
                <w:sz w:val="24"/>
                <w:szCs w:val="24"/>
              </w:rPr>
              <w:t>в течение года</w:t>
            </w:r>
          </w:p>
        </w:tc>
      </w:tr>
      <w:tr w:rsidR="003F1E77" w:rsidRPr="00D4029E" w:rsidTr="003F1E77">
        <w:trPr>
          <w:trHeight w:val="70"/>
        </w:trPr>
        <w:tc>
          <w:tcPr>
            <w:tcW w:w="540" w:type="dxa"/>
          </w:tcPr>
          <w:p w:rsidR="003F1E77" w:rsidRDefault="003F1E77" w:rsidP="003F1E77">
            <w:pPr>
              <w:jc w:val="both"/>
              <w:rPr>
                <w:sz w:val="24"/>
                <w:szCs w:val="24"/>
              </w:rPr>
            </w:pPr>
            <w:r>
              <w:rPr>
                <w:sz w:val="24"/>
                <w:szCs w:val="24"/>
              </w:rPr>
              <w:t xml:space="preserve">21. </w:t>
            </w:r>
          </w:p>
        </w:tc>
        <w:tc>
          <w:tcPr>
            <w:tcW w:w="7648" w:type="dxa"/>
          </w:tcPr>
          <w:p w:rsidR="003F1E77" w:rsidRPr="000219F3" w:rsidRDefault="003F1E77" w:rsidP="003F1E77">
            <w:pPr>
              <w:jc w:val="both"/>
              <w:rPr>
                <w:sz w:val="24"/>
                <w:szCs w:val="24"/>
              </w:rPr>
            </w:pPr>
            <w:r>
              <w:rPr>
                <w:sz w:val="24"/>
                <w:szCs w:val="24"/>
              </w:rPr>
              <w:t xml:space="preserve">Сбор, обработка информации для формирования планов проведения мероприятий в учреждениях культуры </w:t>
            </w:r>
          </w:p>
        </w:tc>
        <w:tc>
          <w:tcPr>
            <w:tcW w:w="1985" w:type="dxa"/>
          </w:tcPr>
          <w:p w:rsidR="003F1E77" w:rsidRPr="000219F3" w:rsidRDefault="003F1E77" w:rsidP="003F1E77">
            <w:pPr>
              <w:jc w:val="center"/>
              <w:rPr>
                <w:sz w:val="24"/>
                <w:szCs w:val="24"/>
              </w:rPr>
            </w:pPr>
            <w:r w:rsidRPr="000219F3">
              <w:rPr>
                <w:sz w:val="24"/>
                <w:szCs w:val="24"/>
              </w:rPr>
              <w:t>в течение года</w:t>
            </w:r>
          </w:p>
        </w:tc>
      </w:tr>
      <w:tr w:rsidR="003F1E77" w:rsidRPr="00D4029E" w:rsidTr="003F1E77">
        <w:trPr>
          <w:trHeight w:val="70"/>
        </w:trPr>
        <w:tc>
          <w:tcPr>
            <w:tcW w:w="540" w:type="dxa"/>
          </w:tcPr>
          <w:p w:rsidR="003F1E77" w:rsidRDefault="003F1E77" w:rsidP="003F1E77">
            <w:pPr>
              <w:jc w:val="both"/>
              <w:rPr>
                <w:sz w:val="24"/>
                <w:szCs w:val="24"/>
              </w:rPr>
            </w:pPr>
            <w:r>
              <w:rPr>
                <w:sz w:val="24"/>
                <w:szCs w:val="24"/>
              </w:rPr>
              <w:t>22.</w:t>
            </w:r>
          </w:p>
        </w:tc>
        <w:tc>
          <w:tcPr>
            <w:tcW w:w="7648" w:type="dxa"/>
          </w:tcPr>
          <w:p w:rsidR="003F1E77" w:rsidRDefault="003F1E77" w:rsidP="003F1E77">
            <w:pPr>
              <w:jc w:val="both"/>
              <w:rPr>
                <w:sz w:val="24"/>
                <w:szCs w:val="24"/>
              </w:rPr>
            </w:pPr>
            <w:r>
              <w:rPr>
                <w:bCs/>
                <w:sz w:val="24"/>
                <w:szCs w:val="24"/>
              </w:rPr>
              <w:t>Консультирование руководителей учреждений культуры по</w:t>
            </w:r>
            <w:r>
              <w:rPr>
                <w:sz w:val="24"/>
                <w:szCs w:val="24"/>
              </w:rPr>
              <w:t xml:space="preserve"> заполнению учетных карт и форм </w:t>
            </w:r>
            <w:r w:rsidRPr="00332FDB">
              <w:rPr>
                <w:sz w:val="24"/>
                <w:szCs w:val="24"/>
              </w:rPr>
              <w:t>7-НК</w:t>
            </w:r>
            <w:r>
              <w:rPr>
                <w:sz w:val="24"/>
                <w:szCs w:val="24"/>
              </w:rPr>
              <w:t>.</w:t>
            </w:r>
          </w:p>
        </w:tc>
        <w:tc>
          <w:tcPr>
            <w:tcW w:w="1985" w:type="dxa"/>
          </w:tcPr>
          <w:p w:rsidR="003F1E77" w:rsidRDefault="003F1E77" w:rsidP="003F1E77">
            <w:pPr>
              <w:rPr>
                <w:sz w:val="24"/>
                <w:szCs w:val="24"/>
              </w:rPr>
            </w:pPr>
            <w:r w:rsidRPr="000219F3">
              <w:rPr>
                <w:sz w:val="24"/>
                <w:szCs w:val="24"/>
              </w:rPr>
              <w:t>в течение года</w:t>
            </w:r>
          </w:p>
        </w:tc>
      </w:tr>
    </w:tbl>
    <w:p w:rsidR="003F1E77" w:rsidRDefault="003F1E77" w:rsidP="003F1E77"/>
    <w:p w:rsidR="003F1E77" w:rsidRDefault="003F1E77" w:rsidP="003F1E77">
      <w:pPr>
        <w:jc w:val="both"/>
      </w:pPr>
      <w:r>
        <w:tab/>
      </w:r>
      <w:r w:rsidRPr="00B702B6">
        <w:t>В 201</w:t>
      </w:r>
      <w:r>
        <w:t>6</w:t>
      </w:r>
      <w:r w:rsidRPr="00B702B6">
        <w:t xml:space="preserve"> г. проведены </w:t>
      </w:r>
      <w:r w:rsidRPr="00141ADD">
        <w:t xml:space="preserve">11 </w:t>
      </w:r>
      <w:r w:rsidRPr="00B702B6">
        <w:t xml:space="preserve">мониторингов деятельности муниципальных общедоступных библиотек </w:t>
      </w:r>
      <w:r>
        <w:t>Белоярского района</w:t>
      </w:r>
      <w:r w:rsidRPr="00B702B6">
        <w:t>:</w:t>
      </w:r>
    </w:p>
    <w:p w:rsidR="003F1E77" w:rsidRDefault="003F1E77" w:rsidP="003F1E77">
      <w:pPr>
        <w:ind w:left="426"/>
        <w:jc w:val="both"/>
      </w:pPr>
      <w:r>
        <w:lastRenderedPageBreak/>
        <w:t xml:space="preserve">- </w:t>
      </w:r>
      <w:r w:rsidRPr="00B702B6">
        <w:t xml:space="preserve">Мониторинг выполнения плана мероприятий по реализации Стратегии действий в интересах детей </w:t>
      </w:r>
      <w:proofErr w:type="gramStart"/>
      <w:r w:rsidRPr="00B702B6">
        <w:t>в</w:t>
      </w:r>
      <w:proofErr w:type="gramEnd"/>
      <w:r w:rsidRPr="00B702B6">
        <w:t xml:space="preserve"> </w:t>
      </w:r>
      <w:proofErr w:type="gramStart"/>
      <w:r w:rsidRPr="00B702B6">
        <w:t>Ханты-Мансийском</w:t>
      </w:r>
      <w:proofErr w:type="gramEnd"/>
      <w:r w:rsidRPr="00B702B6">
        <w:t xml:space="preserve"> автономном окру</w:t>
      </w:r>
      <w:r>
        <w:t xml:space="preserve">ге – </w:t>
      </w:r>
      <w:proofErr w:type="spellStart"/>
      <w:r>
        <w:t>Югре</w:t>
      </w:r>
      <w:proofErr w:type="spellEnd"/>
      <w:r>
        <w:t xml:space="preserve"> на 2012–2017 гг.</w:t>
      </w:r>
    </w:p>
    <w:p w:rsidR="003F1E77" w:rsidRPr="00B702B6" w:rsidRDefault="003F1E77" w:rsidP="003F1E77">
      <w:pPr>
        <w:ind w:left="426"/>
        <w:jc w:val="both"/>
      </w:pPr>
      <w:r>
        <w:t xml:space="preserve">- </w:t>
      </w:r>
      <w:r w:rsidRPr="00B702B6">
        <w:t xml:space="preserve">Целевые показатели социально-экономического развития Ханты-Мансийского автономного округа </w:t>
      </w:r>
      <w:r>
        <w:t>– Югры (ежемесячный мониторинг).</w:t>
      </w:r>
    </w:p>
    <w:p w:rsidR="003F1E77" w:rsidRDefault="003F1E77" w:rsidP="003F1E77">
      <w:pPr>
        <w:pStyle w:val="a3"/>
        <w:spacing w:line="240" w:lineRule="auto"/>
        <w:ind w:left="426"/>
        <w:jc w:val="both"/>
        <w:rPr>
          <w:rFonts w:ascii="Times New Roman" w:hAnsi="Times New Roman"/>
          <w:sz w:val="24"/>
          <w:szCs w:val="24"/>
        </w:rPr>
      </w:pPr>
      <w:r>
        <w:rPr>
          <w:rFonts w:ascii="Times New Roman" w:hAnsi="Times New Roman"/>
          <w:sz w:val="24"/>
          <w:szCs w:val="24"/>
        </w:rPr>
        <w:t xml:space="preserve">- </w:t>
      </w:r>
      <w:r w:rsidRPr="00B702B6">
        <w:rPr>
          <w:rFonts w:ascii="Times New Roman" w:hAnsi="Times New Roman"/>
          <w:sz w:val="24"/>
          <w:szCs w:val="24"/>
        </w:rPr>
        <w:t>Ежемесячный м</w:t>
      </w:r>
      <w:r>
        <w:rPr>
          <w:rFonts w:ascii="Times New Roman" w:hAnsi="Times New Roman"/>
          <w:sz w:val="24"/>
          <w:szCs w:val="24"/>
        </w:rPr>
        <w:t>ониторинг значения показателя «</w:t>
      </w:r>
      <w:r w:rsidRPr="00B702B6">
        <w:rPr>
          <w:rFonts w:ascii="Times New Roman" w:hAnsi="Times New Roman"/>
          <w:sz w:val="24"/>
          <w:szCs w:val="24"/>
        </w:rPr>
        <w:t>число документов библиотечного фонда, переведенных в электронную форму» (ежемесяч</w:t>
      </w:r>
      <w:r>
        <w:rPr>
          <w:rFonts w:ascii="Times New Roman" w:hAnsi="Times New Roman"/>
          <w:sz w:val="24"/>
          <w:szCs w:val="24"/>
        </w:rPr>
        <w:t xml:space="preserve">ный мониторинг по оцифровке). </w:t>
      </w:r>
    </w:p>
    <w:p w:rsidR="003F1E77" w:rsidRDefault="003F1E77" w:rsidP="003F1E77">
      <w:pPr>
        <w:pStyle w:val="a3"/>
        <w:spacing w:after="0" w:line="240" w:lineRule="auto"/>
        <w:ind w:left="426"/>
        <w:jc w:val="both"/>
        <w:rPr>
          <w:rFonts w:ascii="Times New Roman" w:hAnsi="Times New Roman"/>
          <w:sz w:val="24"/>
          <w:szCs w:val="24"/>
        </w:rPr>
      </w:pPr>
      <w:r>
        <w:rPr>
          <w:rFonts w:ascii="Times New Roman" w:hAnsi="Times New Roman"/>
          <w:sz w:val="24"/>
          <w:szCs w:val="24"/>
        </w:rPr>
        <w:t>- Мониторинг проверки поступающих периодических изданий в библиотеки МАУК Белоярского района «</w:t>
      </w:r>
      <w:proofErr w:type="gramStart"/>
      <w:r>
        <w:rPr>
          <w:rFonts w:ascii="Times New Roman" w:hAnsi="Times New Roman"/>
          <w:sz w:val="24"/>
          <w:szCs w:val="24"/>
        </w:rPr>
        <w:t>Белоярская</w:t>
      </w:r>
      <w:proofErr w:type="gramEnd"/>
      <w:r>
        <w:rPr>
          <w:rFonts w:ascii="Times New Roman" w:hAnsi="Times New Roman"/>
          <w:sz w:val="24"/>
          <w:szCs w:val="24"/>
        </w:rPr>
        <w:t xml:space="preserve"> ЦБС».</w:t>
      </w:r>
    </w:p>
    <w:p w:rsidR="003F1E77" w:rsidRDefault="003F1E77" w:rsidP="003F1E77">
      <w:pPr>
        <w:pStyle w:val="a3"/>
        <w:spacing w:after="0" w:line="240" w:lineRule="auto"/>
        <w:ind w:left="426"/>
        <w:jc w:val="both"/>
        <w:rPr>
          <w:rFonts w:ascii="Times New Roman" w:hAnsi="Times New Roman"/>
          <w:sz w:val="24"/>
          <w:szCs w:val="24"/>
        </w:rPr>
      </w:pPr>
      <w:r>
        <w:rPr>
          <w:rFonts w:ascii="Times New Roman" w:hAnsi="Times New Roman"/>
          <w:sz w:val="24"/>
          <w:szCs w:val="24"/>
        </w:rPr>
        <w:t>- Мониторинг внестационарного библиотечного обслуживания населения Белоярского района</w:t>
      </w:r>
    </w:p>
    <w:p w:rsidR="003F1E77" w:rsidRDefault="003F1E77" w:rsidP="003F1E77">
      <w:pPr>
        <w:pStyle w:val="a3"/>
        <w:spacing w:after="0" w:line="240" w:lineRule="auto"/>
        <w:ind w:left="426"/>
        <w:jc w:val="both"/>
        <w:rPr>
          <w:rFonts w:ascii="Times New Roman" w:hAnsi="Times New Roman"/>
          <w:sz w:val="24"/>
          <w:szCs w:val="24"/>
        </w:rPr>
      </w:pPr>
      <w:r>
        <w:rPr>
          <w:rFonts w:ascii="Times New Roman" w:hAnsi="Times New Roman"/>
          <w:sz w:val="24"/>
        </w:rPr>
        <w:t>- М</w:t>
      </w:r>
      <w:r w:rsidRPr="006079D8">
        <w:rPr>
          <w:rFonts w:ascii="Times New Roman" w:hAnsi="Times New Roman"/>
          <w:sz w:val="24"/>
        </w:rPr>
        <w:t>ониторинг работы системы «ИнтернетЦензор» на компьютерах Центр</w:t>
      </w:r>
      <w:r>
        <w:rPr>
          <w:rFonts w:ascii="Times New Roman" w:hAnsi="Times New Roman"/>
          <w:sz w:val="24"/>
        </w:rPr>
        <w:t>ов</w:t>
      </w:r>
      <w:r w:rsidRPr="006079D8">
        <w:rPr>
          <w:rFonts w:ascii="Times New Roman" w:hAnsi="Times New Roman"/>
          <w:sz w:val="24"/>
        </w:rPr>
        <w:t xml:space="preserve"> общественного доступа</w:t>
      </w:r>
      <w:r w:rsidRPr="006079D8">
        <w:rPr>
          <w:rFonts w:ascii="Times New Roman" w:hAnsi="Times New Roman"/>
          <w:sz w:val="24"/>
          <w:szCs w:val="24"/>
        </w:rPr>
        <w:t xml:space="preserve"> </w:t>
      </w:r>
      <w:r>
        <w:rPr>
          <w:rFonts w:ascii="Times New Roman" w:hAnsi="Times New Roman"/>
          <w:sz w:val="24"/>
          <w:szCs w:val="24"/>
        </w:rPr>
        <w:t>МАУК Белоярского района «</w:t>
      </w:r>
      <w:proofErr w:type="gramStart"/>
      <w:r>
        <w:rPr>
          <w:rFonts w:ascii="Times New Roman" w:hAnsi="Times New Roman"/>
          <w:sz w:val="24"/>
          <w:szCs w:val="24"/>
        </w:rPr>
        <w:t>Белоярская</w:t>
      </w:r>
      <w:proofErr w:type="gramEnd"/>
      <w:r>
        <w:rPr>
          <w:rFonts w:ascii="Times New Roman" w:hAnsi="Times New Roman"/>
          <w:sz w:val="24"/>
          <w:szCs w:val="24"/>
        </w:rPr>
        <w:t xml:space="preserve"> ЦБС».</w:t>
      </w:r>
    </w:p>
    <w:p w:rsidR="003F1E77" w:rsidRDefault="003F1E77" w:rsidP="003F1E77">
      <w:pPr>
        <w:pStyle w:val="a3"/>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462FD0">
        <w:rPr>
          <w:rFonts w:ascii="Times New Roman" w:hAnsi="Times New Roman"/>
          <w:sz w:val="24"/>
          <w:szCs w:val="24"/>
        </w:rPr>
        <w:t>Мониторинг по оказанию платных услуг в МАУК</w:t>
      </w:r>
      <w:r w:rsidRPr="00141ADD">
        <w:rPr>
          <w:rFonts w:ascii="Times New Roman" w:hAnsi="Times New Roman"/>
          <w:sz w:val="24"/>
          <w:szCs w:val="24"/>
        </w:rPr>
        <w:t xml:space="preserve"> </w:t>
      </w:r>
      <w:r>
        <w:rPr>
          <w:rFonts w:ascii="Times New Roman" w:hAnsi="Times New Roman"/>
          <w:sz w:val="24"/>
          <w:szCs w:val="24"/>
        </w:rPr>
        <w:t>Белоярского района</w:t>
      </w:r>
      <w:r w:rsidRPr="00462FD0">
        <w:rPr>
          <w:rFonts w:ascii="Times New Roman" w:hAnsi="Times New Roman"/>
          <w:sz w:val="24"/>
          <w:szCs w:val="24"/>
        </w:rPr>
        <w:t xml:space="preserve"> «</w:t>
      </w:r>
      <w:proofErr w:type="gramStart"/>
      <w:r w:rsidRPr="00462FD0">
        <w:rPr>
          <w:rFonts w:ascii="Times New Roman" w:hAnsi="Times New Roman"/>
          <w:sz w:val="24"/>
          <w:szCs w:val="24"/>
        </w:rPr>
        <w:t>Белоярская</w:t>
      </w:r>
      <w:proofErr w:type="gramEnd"/>
      <w:r w:rsidRPr="00462FD0">
        <w:rPr>
          <w:rFonts w:ascii="Times New Roman" w:hAnsi="Times New Roman"/>
          <w:sz w:val="24"/>
          <w:szCs w:val="24"/>
        </w:rPr>
        <w:t xml:space="preserve"> ЦБС»</w:t>
      </w:r>
    </w:p>
    <w:p w:rsidR="003F1E77" w:rsidRDefault="003F1E77" w:rsidP="003F1E77">
      <w:pPr>
        <w:pStyle w:val="a3"/>
        <w:spacing w:after="0" w:line="240" w:lineRule="auto"/>
        <w:ind w:left="426"/>
        <w:rPr>
          <w:rFonts w:ascii="Times New Roman" w:hAnsi="Times New Roman"/>
          <w:sz w:val="24"/>
          <w:szCs w:val="28"/>
        </w:rPr>
      </w:pPr>
      <w:r>
        <w:rPr>
          <w:rFonts w:ascii="Times New Roman" w:hAnsi="Times New Roman"/>
          <w:sz w:val="24"/>
          <w:szCs w:val="28"/>
        </w:rPr>
        <w:t xml:space="preserve">- </w:t>
      </w:r>
      <w:r w:rsidRPr="00141ADD">
        <w:rPr>
          <w:rFonts w:ascii="Times New Roman" w:hAnsi="Times New Roman"/>
          <w:sz w:val="24"/>
          <w:szCs w:val="28"/>
        </w:rPr>
        <w:t>Мониторинг надомного обслуживания ветеранов, вдов инвалидов и участников Великой Отечественной войны общедоступными муниципальными библиотеками</w:t>
      </w:r>
      <w:r>
        <w:rPr>
          <w:rFonts w:ascii="Times New Roman" w:hAnsi="Times New Roman"/>
          <w:sz w:val="24"/>
          <w:szCs w:val="28"/>
        </w:rPr>
        <w:t xml:space="preserve"> Белоярского района.</w:t>
      </w:r>
    </w:p>
    <w:p w:rsidR="003F1E77" w:rsidRPr="00141ADD" w:rsidRDefault="003F1E77" w:rsidP="003F1E77">
      <w:pPr>
        <w:pStyle w:val="a3"/>
        <w:spacing w:after="0" w:line="240" w:lineRule="auto"/>
        <w:ind w:left="709"/>
        <w:rPr>
          <w:rFonts w:ascii="Times New Roman" w:hAnsi="Times New Roman"/>
          <w:szCs w:val="24"/>
        </w:rPr>
      </w:pPr>
    </w:p>
    <w:p w:rsidR="003F1E77" w:rsidRPr="003F1E77" w:rsidRDefault="003F1E77" w:rsidP="003F1E77">
      <w:pPr>
        <w:tabs>
          <w:tab w:val="left" w:pos="0"/>
        </w:tabs>
        <w:ind w:right="-142"/>
        <w:jc w:val="both"/>
        <w:rPr>
          <w:b/>
        </w:rPr>
      </w:pPr>
      <w:r w:rsidRPr="003F1E77">
        <w:rPr>
          <w:b/>
        </w:rPr>
        <w:t>Консультационно-методическая работа.</w:t>
      </w:r>
    </w:p>
    <w:p w:rsidR="003F1E77" w:rsidRPr="00D00C5D" w:rsidRDefault="003F1E77" w:rsidP="003F1E77">
      <w:pPr>
        <w:pStyle w:val="a3"/>
        <w:tabs>
          <w:tab w:val="left" w:pos="0"/>
        </w:tabs>
        <w:spacing w:line="240" w:lineRule="auto"/>
        <w:ind w:left="0" w:right="-142"/>
        <w:jc w:val="both"/>
        <w:rPr>
          <w:rFonts w:ascii="Times New Roman" w:hAnsi="Times New Roman"/>
          <w:color w:val="000000"/>
          <w:sz w:val="24"/>
        </w:rPr>
      </w:pPr>
      <w:r>
        <w:rPr>
          <w:rFonts w:ascii="Times New Roman" w:hAnsi="Times New Roman"/>
          <w:sz w:val="24"/>
          <w:szCs w:val="24"/>
        </w:rPr>
        <w:tab/>
        <w:t xml:space="preserve">Консультирование сотрудников Белоярской ЦБС </w:t>
      </w:r>
      <w:r w:rsidRPr="00D00C5D">
        <w:rPr>
          <w:rFonts w:ascii="Times New Roman" w:hAnsi="Times New Roman"/>
          <w:sz w:val="24"/>
          <w:szCs w:val="24"/>
        </w:rPr>
        <w:t xml:space="preserve"> осуществляется </w:t>
      </w:r>
      <w:r>
        <w:rPr>
          <w:rFonts w:ascii="Times New Roman" w:hAnsi="Times New Roman"/>
          <w:sz w:val="24"/>
          <w:szCs w:val="24"/>
        </w:rPr>
        <w:t>отделом маркетинга, рекламы и массовой работы</w:t>
      </w:r>
    </w:p>
    <w:p w:rsidR="003F1E77" w:rsidRDefault="003F1E77" w:rsidP="003F1E77">
      <w:pPr>
        <w:pStyle w:val="a3"/>
        <w:spacing w:after="0" w:line="240" w:lineRule="auto"/>
        <w:ind w:left="0" w:firstLine="567"/>
        <w:jc w:val="both"/>
        <w:rPr>
          <w:rFonts w:ascii="Times New Roman" w:hAnsi="Times New Roman"/>
          <w:sz w:val="24"/>
          <w:szCs w:val="24"/>
        </w:rPr>
      </w:pPr>
      <w:r w:rsidRPr="00107657">
        <w:rPr>
          <w:rFonts w:ascii="Times New Roman" w:hAnsi="Times New Roman"/>
          <w:sz w:val="24"/>
          <w:szCs w:val="24"/>
        </w:rPr>
        <w:t xml:space="preserve">  Консультационно-методическая работа в течение  года была направлена на  совершенствование  деятельности  библиотек  системы,  освоение  и внедрение  в  их  практику  новых  и  эффективных  форм  и  методов  работы. Консультирование  проводится  по  всем  направлениям  деятельности библиотек </w:t>
      </w:r>
      <w:r>
        <w:rPr>
          <w:rFonts w:ascii="Times New Roman" w:hAnsi="Times New Roman"/>
          <w:sz w:val="24"/>
          <w:szCs w:val="24"/>
        </w:rPr>
        <w:t>Белоярского района</w:t>
      </w:r>
      <w:r w:rsidRPr="00107657">
        <w:rPr>
          <w:rFonts w:ascii="Times New Roman" w:hAnsi="Times New Roman"/>
          <w:sz w:val="24"/>
          <w:szCs w:val="24"/>
        </w:rPr>
        <w:t>.</w:t>
      </w:r>
    </w:p>
    <w:p w:rsidR="003F1E77" w:rsidRDefault="003F1E77" w:rsidP="003F1E77">
      <w:pPr>
        <w:pStyle w:val="a3"/>
        <w:spacing w:after="0" w:line="240" w:lineRule="auto"/>
        <w:ind w:left="0" w:firstLine="709"/>
        <w:jc w:val="both"/>
        <w:rPr>
          <w:rFonts w:ascii="Times New Roman" w:hAnsi="Times New Roman"/>
          <w:sz w:val="24"/>
          <w:szCs w:val="24"/>
        </w:rPr>
      </w:pPr>
      <w:r w:rsidRPr="00107657">
        <w:rPr>
          <w:rFonts w:ascii="Times New Roman" w:hAnsi="Times New Roman"/>
          <w:sz w:val="24"/>
          <w:szCs w:val="24"/>
        </w:rPr>
        <w:t xml:space="preserve">В  МАУК  Белоярского  района «Белоярская  централизованная библиотечная  система»  </w:t>
      </w:r>
      <w:r>
        <w:rPr>
          <w:rFonts w:ascii="Times New Roman" w:hAnsi="Times New Roman"/>
          <w:sz w:val="24"/>
          <w:szCs w:val="24"/>
        </w:rPr>
        <w:t xml:space="preserve">проводилось консультирование новых сотрудников, а также </w:t>
      </w:r>
      <w:r w:rsidRPr="00107657">
        <w:rPr>
          <w:rFonts w:ascii="Times New Roman" w:hAnsi="Times New Roman"/>
          <w:sz w:val="24"/>
          <w:szCs w:val="24"/>
        </w:rPr>
        <w:t xml:space="preserve">были  даны  консультации  по  темам: </w:t>
      </w:r>
    </w:p>
    <w:p w:rsidR="003F1E77" w:rsidRDefault="003F1E77" w:rsidP="003F1E77">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Организация и проведение мероприятий в рамках Года российского кино, в рамках Года Детства в </w:t>
      </w:r>
      <w:proofErr w:type="spellStart"/>
      <w:r>
        <w:rPr>
          <w:rFonts w:ascii="Times New Roman" w:hAnsi="Times New Roman"/>
          <w:sz w:val="24"/>
          <w:szCs w:val="24"/>
        </w:rPr>
        <w:t>Югре</w:t>
      </w:r>
      <w:proofErr w:type="spellEnd"/>
      <w:r>
        <w:rPr>
          <w:rFonts w:ascii="Times New Roman" w:hAnsi="Times New Roman"/>
          <w:sz w:val="24"/>
          <w:szCs w:val="24"/>
        </w:rPr>
        <w:t>.</w:t>
      </w:r>
    </w:p>
    <w:p w:rsidR="003F1E77" w:rsidRDefault="003F1E77" w:rsidP="003F1E77">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Организация и проведение мероприятий в рамках  библиотечных проектов  и программ, в рамках муниципальных, региональных и всероссийских программ и акций.</w:t>
      </w:r>
    </w:p>
    <w:p w:rsidR="003F1E77" w:rsidRDefault="003F1E77" w:rsidP="003F1E77">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П</w:t>
      </w:r>
      <w:r w:rsidRPr="00107657">
        <w:rPr>
          <w:rFonts w:ascii="Times New Roman" w:hAnsi="Times New Roman"/>
          <w:sz w:val="24"/>
          <w:szCs w:val="24"/>
        </w:rPr>
        <w:t>ланирование  и  отчетность (г</w:t>
      </w:r>
      <w:r>
        <w:rPr>
          <w:rFonts w:ascii="Times New Roman" w:hAnsi="Times New Roman"/>
          <w:sz w:val="24"/>
          <w:szCs w:val="24"/>
        </w:rPr>
        <w:t>одовые  и  квартальные  отчеты).</w:t>
      </w:r>
      <w:r w:rsidRPr="00107657">
        <w:rPr>
          <w:rFonts w:ascii="Times New Roman" w:hAnsi="Times New Roman"/>
          <w:sz w:val="24"/>
          <w:szCs w:val="24"/>
        </w:rPr>
        <w:t xml:space="preserve">  </w:t>
      </w:r>
    </w:p>
    <w:p w:rsidR="003F1E77" w:rsidRDefault="003F1E77" w:rsidP="003F1E77">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Ведение краеведческой картотеки.</w:t>
      </w:r>
    </w:p>
    <w:p w:rsidR="003F1E77" w:rsidRDefault="003F1E77" w:rsidP="003F1E77">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М</w:t>
      </w:r>
      <w:r w:rsidRPr="00107657">
        <w:rPr>
          <w:rFonts w:ascii="Times New Roman" w:hAnsi="Times New Roman"/>
          <w:sz w:val="24"/>
          <w:szCs w:val="24"/>
        </w:rPr>
        <w:t>аркировка печатной,  аудиовизуальной  продукци</w:t>
      </w:r>
      <w:r>
        <w:rPr>
          <w:rFonts w:ascii="Times New Roman" w:hAnsi="Times New Roman"/>
          <w:sz w:val="24"/>
          <w:szCs w:val="24"/>
        </w:rPr>
        <w:t>и  на  любых  видах  носителей;</w:t>
      </w:r>
    </w:p>
    <w:p w:rsidR="003F1E77" w:rsidRDefault="003F1E77" w:rsidP="003F1E77">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Оформление печатной продукции. </w:t>
      </w:r>
    </w:p>
    <w:p w:rsidR="003F1E77" w:rsidRDefault="003F1E77" w:rsidP="003F1E77">
      <w:pPr>
        <w:ind w:firstLine="567"/>
        <w:jc w:val="both"/>
      </w:pPr>
      <w:r>
        <w:t>- Информационно-библиографическая деятельность в библиотеке.</w:t>
      </w:r>
    </w:p>
    <w:p w:rsidR="003F1E77" w:rsidRDefault="003F1E77" w:rsidP="003F1E77">
      <w:pPr>
        <w:ind w:firstLine="567"/>
        <w:jc w:val="both"/>
      </w:pPr>
      <w:r>
        <w:t>- Проведение массовых мероприятий и выставочная деятельность.</w:t>
      </w:r>
    </w:p>
    <w:p w:rsidR="003F1E77" w:rsidRPr="003F1E77" w:rsidRDefault="003F1E77" w:rsidP="003F1E77">
      <w:pPr>
        <w:jc w:val="both"/>
        <w:rPr>
          <w:b/>
          <w:bCs/>
        </w:rPr>
      </w:pPr>
      <w:r w:rsidRPr="003F1E77">
        <w:rPr>
          <w:b/>
          <w:bCs/>
        </w:rPr>
        <w:t>Посещение библиотек.</w:t>
      </w:r>
    </w:p>
    <w:p w:rsidR="003F1E77" w:rsidRPr="008A7F0B" w:rsidRDefault="003F1E77" w:rsidP="003F1E77">
      <w:pPr>
        <w:pStyle w:val="a3"/>
        <w:spacing w:after="0" w:line="240" w:lineRule="auto"/>
        <w:ind w:left="0" w:firstLine="567"/>
        <w:jc w:val="both"/>
        <w:rPr>
          <w:rFonts w:ascii="Times New Roman" w:hAnsi="Times New Roman"/>
          <w:sz w:val="24"/>
          <w:szCs w:val="24"/>
        </w:rPr>
      </w:pPr>
      <w:r w:rsidRPr="008A7F0B">
        <w:rPr>
          <w:rFonts w:ascii="Times New Roman" w:hAnsi="Times New Roman"/>
          <w:sz w:val="24"/>
          <w:szCs w:val="24"/>
        </w:rPr>
        <w:t>В  связи  со  сложной  транспортной  схемой  Белоярского  района, отдаленности  населенных  пунктов  и  финансовых  трудностей  консультации проводятся в устной форме (по телефону) и письменно (электронной почтой и почтамтом),  также  рассылается  методический  материал.  За  201</w:t>
      </w:r>
      <w:r>
        <w:rPr>
          <w:rFonts w:ascii="Times New Roman" w:hAnsi="Times New Roman"/>
          <w:sz w:val="24"/>
          <w:szCs w:val="24"/>
        </w:rPr>
        <w:t>6</w:t>
      </w:r>
      <w:r w:rsidRPr="008A7F0B">
        <w:rPr>
          <w:rFonts w:ascii="Times New Roman" w:hAnsi="Times New Roman"/>
          <w:sz w:val="24"/>
          <w:szCs w:val="24"/>
        </w:rPr>
        <w:t xml:space="preserve">  г. количество индивидуальных и групповых консультаций, в т. ч. проведенных дистанционно –  </w:t>
      </w:r>
      <w:r>
        <w:rPr>
          <w:rFonts w:ascii="Times New Roman" w:hAnsi="Times New Roman"/>
          <w:sz w:val="24"/>
          <w:szCs w:val="24"/>
        </w:rPr>
        <w:t>628</w:t>
      </w:r>
      <w:r w:rsidRPr="008A7F0B">
        <w:rPr>
          <w:rFonts w:ascii="Times New Roman" w:hAnsi="Times New Roman"/>
          <w:sz w:val="24"/>
          <w:szCs w:val="24"/>
        </w:rPr>
        <w:t>.(201</w:t>
      </w:r>
      <w:r>
        <w:rPr>
          <w:rFonts w:ascii="Times New Roman" w:hAnsi="Times New Roman"/>
          <w:sz w:val="24"/>
          <w:szCs w:val="24"/>
        </w:rPr>
        <w:t>5</w:t>
      </w:r>
      <w:r w:rsidRPr="008A7F0B">
        <w:rPr>
          <w:rFonts w:ascii="Times New Roman" w:hAnsi="Times New Roman"/>
          <w:sz w:val="24"/>
          <w:szCs w:val="24"/>
        </w:rPr>
        <w:t xml:space="preserve">г. - </w:t>
      </w:r>
      <w:r>
        <w:rPr>
          <w:rFonts w:ascii="Times New Roman" w:hAnsi="Times New Roman"/>
          <w:sz w:val="24"/>
          <w:szCs w:val="24"/>
        </w:rPr>
        <w:t>597</w:t>
      </w:r>
      <w:r w:rsidRPr="008A7F0B">
        <w:rPr>
          <w:rFonts w:ascii="Times New Roman" w:hAnsi="Times New Roman"/>
          <w:sz w:val="24"/>
          <w:szCs w:val="24"/>
        </w:rPr>
        <w:t>)</w:t>
      </w:r>
    </w:p>
    <w:p w:rsidR="003F1E77" w:rsidRDefault="003F1E77" w:rsidP="003F1E77">
      <w:pPr>
        <w:ind w:firstLine="567"/>
        <w:jc w:val="both"/>
      </w:pPr>
      <w:r w:rsidRPr="00E30859">
        <w:t xml:space="preserve">В  2016  г.  состоялось  7  выездов в сельские библиотеки   Белоярского  района  </w:t>
      </w:r>
      <w:proofErr w:type="gramStart"/>
      <w:r w:rsidRPr="00E30859">
        <w:t xml:space="preserve">( </w:t>
      </w:r>
      <w:proofErr w:type="gramEnd"/>
      <w:r w:rsidRPr="00E30859">
        <w:t>в 2015 -4, 2014г. – 11)  с  целью  практической  помощи.  Среди  тем консультаций:  ведение  документации;  организация пространства библиотеки, формы массовой работы и выставочной работы.</w:t>
      </w:r>
    </w:p>
    <w:p w:rsidR="00653D87" w:rsidRDefault="00653D87" w:rsidP="003F1E77">
      <w:pPr>
        <w:jc w:val="both"/>
        <w:rPr>
          <w:b/>
        </w:rPr>
      </w:pPr>
    </w:p>
    <w:p w:rsidR="003F1E77" w:rsidRPr="003F1E77" w:rsidRDefault="003F1E77" w:rsidP="003F1E77">
      <w:pPr>
        <w:jc w:val="both"/>
      </w:pPr>
      <w:r w:rsidRPr="00C4441F">
        <w:rPr>
          <w:b/>
        </w:rPr>
        <w:t>Повышение квалификации</w:t>
      </w:r>
    </w:p>
    <w:p w:rsidR="003F1E77" w:rsidRPr="00C4441F" w:rsidRDefault="003F1E77" w:rsidP="003F1E77">
      <w:pPr>
        <w:jc w:val="both"/>
      </w:pPr>
      <w:r>
        <w:t xml:space="preserve">           </w:t>
      </w:r>
      <w:r w:rsidRPr="00C4441F">
        <w:t xml:space="preserve">МАУК Белоярского района «Белоярская ЦБС» в 2016 году была продолжена реализация программы системы повышения квалификации библиотечных работников, с целью создания позитивного имиджа библиотеки и  повышения качества обслуживания населения. </w:t>
      </w:r>
    </w:p>
    <w:p w:rsidR="003F1E77" w:rsidRDefault="003F1E77" w:rsidP="003F1E77">
      <w:pPr>
        <w:ind w:firstLine="709"/>
        <w:jc w:val="both"/>
      </w:pPr>
    </w:p>
    <w:tbl>
      <w:tblPr>
        <w:tblStyle w:val="a5"/>
        <w:tblW w:w="10267" w:type="dxa"/>
        <w:tblLayout w:type="fixed"/>
        <w:tblLook w:val="04A0"/>
      </w:tblPr>
      <w:tblGrid>
        <w:gridCol w:w="534"/>
        <w:gridCol w:w="3118"/>
        <w:gridCol w:w="2977"/>
        <w:gridCol w:w="1086"/>
        <w:gridCol w:w="2552"/>
      </w:tblGrid>
      <w:tr w:rsidR="003F1E77" w:rsidRPr="00D615EC" w:rsidTr="003F1E77">
        <w:tc>
          <w:tcPr>
            <w:tcW w:w="534" w:type="dxa"/>
          </w:tcPr>
          <w:p w:rsidR="003F1E77" w:rsidRPr="00D615EC" w:rsidRDefault="003F1E77" w:rsidP="003F1E77">
            <w:pPr>
              <w:rPr>
                <w:b/>
              </w:rPr>
            </w:pPr>
            <w:r w:rsidRPr="00D615EC">
              <w:rPr>
                <w:b/>
              </w:rPr>
              <w:t xml:space="preserve">№ </w:t>
            </w:r>
            <w:proofErr w:type="spellStart"/>
            <w:proofErr w:type="gramStart"/>
            <w:r w:rsidRPr="00D615EC">
              <w:rPr>
                <w:b/>
              </w:rPr>
              <w:t>п</w:t>
            </w:r>
            <w:proofErr w:type="spellEnd"/>
            <w:proofErr w:type="gramEnd"/>
            <w:r w:rsidRPr="00D615EC">
              <w:rPr>
                <w:b/>
              </w:rPr>
              <w:t>/</w:t>
            </w:r>
            <w:proofErr w:type="spellStart"/>
            <w:r w:rsidRPr="00D615EC">
              <w:rPr>
                <w:b/>
              </w:rPr>
              <w:t>п</w:t>
            </w:r>
            <w:proofErr w:type="spellEnd"/>
          </w:p>
        </w:tc>
        <w:tc>
          <w:tcPr>
            <w:tcW w:w="3118" w:type="dxa"/>
          </w:tcPr>
          <w:p w:rsidR="003F1E77" w:rsidRPr="00D615EC" w:rsidRDefault="003F1E77" w:rsidP="003F1E77">
            <w:pPr>
              <w:rPr>
                <w:b/>
              </w:rPr>
            </w:pPr>
            <w:r w:rsidRPr="00D615EC">
              <w:rPr>
                <w:b/>
              </w:rPr>
              <w:t>Наименование мероприятия</w:t>
            </w:r>
          </w:p>
        </w:tc>
        <w:tc>
          <w:tcPr>
            <w:tcW w:w="2977" w:type="dxa"/>
          </w:tcPr>
          <w:p w:rsidR="003F1E77" w:rsidRPr="00D615EC" w:rsidRDefault="003F1E77" w:rsidP="003F1E77">
            <w:pPr>
              <w:rPr>
                <w:b/>
              </w:rPr>
            </w:pPr>
            <w:r w:rsidRPr="00D615EC">
              <w:rPr>
                <w:b/>
              </w:rPr>
              <w:t>Место проведения / организатор</w:t>
            </w:r>
          </w:p>
        </w:tc>
        <w:tc>
          <w:tcPr>
            <w:tcW w:w="1086" w:type="dxa"/>
          </w:tcPr>
          <w:p w:rsidR="003F1E77" w:rsidRPr="00D615EC" w:rsidRDefault="003F1E77" w:rsidP="003F1E77">
            <w:pPr>
              <w:rPr>
                <w:b/>
              </w:rPr>
            </w:pPr>
            <w:r w:rsidRPr="00D615EC">
              <w:rPr>
                <w:b/>
              </w:rPr>
              <w:t>Дата</w:t>
            </w:r>
          </w:p>
        </w:tc>
        <w:tc>
          <w:tcPr>
            <w:tcW w:w="2552" w:type="dxa"/>
          </w:tcPr>
          <w:p w:rsidR="003F1E77" w:rsidRPr="00D615EC" w:rsidRDefault="003F1E77" w:rsidP="003F1E77">
            <w:pPr>
              <w:rPr>
                <w:b/>
              </w:rPr>
            </w:pPr>
            <w:r w:rsidRPr="00D615EC">
              <w:rPr>
                <w:b/>
              </w:rPr>
              <w:t>Категории участников</w:t>
            </w:r>
          </w:p>
        </w:tc>
      </w:tr>
      <w:tr w:rsidR="003F1E77" w:rsidRPr="00D615EC" w:rsidTr="003F1E77">
        <w:tc>
          <w:tcPr>
            <w:tcW w:w="534" w:type="dxa"/>
          </w:tcPr>
          <w:p w:rsidR="003F1E77" w:rsidRPr="00D615EC" w:rsidRDefault="003F1E77" w:rsidP="003F1E77">
            <w:pPr>
              <w:jc w:val="center"/>
            </w:pPr>
            <w:r w:rsidRPr="00D615EC">
              <w:t>1</w:t>
            </w:r>
          </w:p>
        </w:tc>
        <w:tc>
          <w:tcPr>
            <w:tcW w:w="3118" w:type="dxa"/>
          </w:tcPr>
          <w:p w:rsidR="003F1E77" w:rsidRPr="008F1162" w:rsidRDefault="003F1E77" w:rsidP="003F1E77">
            <w:pPr>
              <w:pStyle w:val="a3"/>
              <w:spacing w:after="0" w:line="240" w:lineRule="auto"/>
              <w:ind w:left="0" w:firstLine="175"/>
              <w:jc w:val="both"/>
              <w:rPr>
                <w:rFonts w:ascii="Times New Roman" w:hAnsi="Times New Roman"/>
              </w:rPr>
            </w:pPr>
            <w:r w:rsidRPr="008F1162">
              <w:rPr>
                <w:rFonts w:ascii="Times New Roman" w:eastAsia="Calibri" w:hAnsi="Times New Roman"/>
                <w:b/>
              </w:rPr>
              <w:t xml:space="preserve"> </w:t>
            </w:r>
            <w:r w:rsidRPr="0025666B">
              <w:rPr>
                <w:rFonts w:ascii="Times New Roman" w:eastAsia="Calibri" w:hAnsi="Times New Roman"/>
              </w:rPr>
              <w:t>С</w:t>
            </w:r>
            <w:r w:rsidRPr="008F1162">
              <w:rPr>
                <w:rFonts w:ascii="Times New Roman" w:eastAsia="Calibri" w:hAnsi="Times New Roman"/>
              </w:rPr>
              <w:t xml:space="preserve">овещание в рамках организации сотрудничества с Просветительским отделом Регионального благотворительного фонда «Подари жизнь» </w:t>
            </w:r>
          </w:p>
        </w:tc>
        <w:tc>
          <w:tcPr>
            <w:tcW w:w="2977" w:type="dxa"/>
          </w:tcPr>
          <w:p w:rsidR="003F1E77" w:rsidRDefault="003F1E77" w:rsidP="003F1E77">
            <w:r w:rsidRPr="00D615EC">
              <w:t>Г. Белоярский</w:t>
            </w:r>
          </w:p>
          <w:p w:rsidR="003F1E77" w:rsidRPr="00D615EC" w:rsidRDefault="003F1E77" w:rsidP="003F1E77">
            <w:pPr>
              <w:pStyle w:val="ab"/>
              <w:rPr>
                <w:rFonts w:ascii="Times New Roman" w:eastAsia="Times New Roman" w:hAnsi="Times New Roman" w:cs="Times New Roman"/>
                <w:szCs w:val="24"/>
              </w:rPr>
            </w:pPr>
            <w:r w:rsidRPr="00D615EC">
              <w:rPr>
                <w:rFonts w:ascii="Times New Roman" w:eastAsia="Times New Roman" w:hAnsi="Times New Roman" w:cs="Times New Roman"/>
                <w:szCs w:val="24"/>
              </w:rPr>
              <w:t xml:space="preserve">православный Приход храма преподобного </w:t>
            </w:r>
          </w:p>
          <w:p w:rsidR="003F1E77" w:rsidRPr="00D615EC" w:rsidRDefault="003F1E77" w:rsidP="003F1E77">
            <w:pPr>
              <w:jc w:val="both"/>
              <w:rPr>
                <w:sz w:val="20"/>
              </w:rPr>
            </w:pPr>
            <w:r w:rsidRPr="00D615EC">
              <w:rPr>
                <w:szCs w:val="24"/>
              </w:rPr>
              <w:t xml:space="preserve">Серафима </w:t>
            </w:r>
            <w:proofErr w:type="spellStart"/>
            <w:r w:rsidRPr="00D615EC">
              <w:rPr>
                <w:szCs w:val="24"/>
              </w:rPr>
              <w:t>Саровского</w:t>
            </w:r>
            <w:proofErr w:type="spellEnd"/>
            <w:r w:rsidRPr="00D615EC">
              <w:rPr>
                <w:szCs w:val="24"/>
              </w:rPr>
              <w:t xml:space="preserve"> г. </w:t>
            </w:r>
            <w:proofErr w:type="gramStart"/>
            <w:r w:rsidRPr="00D615EC">
              <w:rPr>
                <w:szCs w:val="24"/>
              </w:rPr>
              <w:t>Белоярский</w:t>
            </w:r>
            <w:proofErr w:type="gramEnd"/>
          </w:p>
          <w:p w:rsidR="003F1E77" w:rsidRPr="00D615EC" w:rsidRDefault="003F1E77" w:rsidP="003F1E77"/>
        </w:tc>
        <w:tc>
          <w:tcPr>
            <w:tcW w:w="1086" w:type="dxa"/>
          </w:tcPr>
          <w:p w:rsidR="003F1E77" w:rsidRPr="00516F3B" w:rsidRDefault="003F1E77" w:rsidP="003F1E77">
            <w:pPr>
              <w:jc w:val="center"/>
            </w:pPr>
            <w:r w:rsidRPr="00516F3B">
              <w:rPr>
                <w:rFonts w:eastAsia="Calibri"/>
                <w:szCs w:val="24"/>
              </w:rPr>
              <w:t>16</w:t>
            </w:r>
            <w:r>
              <w:rPr>
                <w:rFonts w:eastAsia="Calibri"/>
                <w:szCs w:val="24"/>
              </w:rPr>
              <w:t xml:space="preserve"> </w:t>
            </w:r>
            <w:r w:rsidRPr="00516F3B">
              <w:rPr>
                <w:rFonts w:eastAsia="Calibri"/>
                <w:szCs w:val="24"/>
              </w:rPr>
              <w:t>февраля</w:t>
            </w:r>
          </w:p>
        </w:tc>
        <w:tc>
          <w:tcPr>
            <w:tcW w:w="2552" w:type="dxa"/>
          </w:tcPr>
          <w:p w:rsidR="003F1E77" w:rsidRDefault="003F1E77" w:rsidP="003F1E77">
            <w:r w:rsidRPr="00D615EC">
              <w:t xml:space="preserve">Зав. отделом маркетинга, рекламы </w:t>
            </w:r>
            <w:r>
              <w:t>и массовой работы (</w:t>
            </w:r>
            <w:proofErr w:type="spellStart"/>
            <w:r>
              <w:t>ОМРиМР</w:t>
            </w:r>
            <w:proofErr w:type="spellEnd"/>
            <w:r>
              <w:t>)</w:t>
            </w:r>
          </w:p>
          <w:p w:rsidR="003F1E77" w:rsidRPr="00D615EC" w:rsidRDefault="003F1E77" w:rsidP="003F1E77">
            <w:r>
              <w:t>Методист информационно-методического отдела</w:t>
            </w:r>
          </w:p>
        </w:tc>
      </w:tr>
      <w:tr w:rsidR="003F1E77" w:rsidRPr="00D615EC" w:rsidTr="003F1E77">
        <w:tc>
          <w:tcPr>
            <w:tcW w:w="534" w:type="dxa"/>
          </w:tcPr>
          <w:p w:rsidR="003F1E77" w:rsidRPr="00D615EC" w:rsidRDefault="003F1E77" w:rsidP="003F1E77">
            <w:pPr>
              <w:jc w:val="center"/>
            </w:pPr>
            <w:r w:rsidRPr="00D615EC">
              <w:t>2</w:t>
            </w:r>
          </w:p>
        </w:tc>
        <w:tc>
          <w:tcPr>
            <w:tcW w:w="3118" w:type="dxa"/>
          </w:tcPr>
          <w:p w:rsidR="003F1E77" w:rsidRPr="008F1162" w:rsidRDefault="003F1E77" w:rsidP="003F1E77">
            <w:pPr>
              <w:pStyle w:val="a3"/>
              <w:spacing w:after="0" w:line="240" w:lineRule="auto"/>
              <w:ind w:left="0" w:firstLine="175"/>
              <w:jc w:val="both"/>
            </w:pPr>
            <w:r w:rsidRPr="008F1162">
              <w:rPr>
                <w:rFonts w:ascii="Times New Roman" w:eastAsia="Calibri" w:hAnsi="Times New Roman"/>
              </w:rPr>
              <w:t xml:space="preserve">Вебинар </w:t>
            </w:r>
            <w:r w:rsidRPr="008F1162">
              <w:rPr>
                <w:rFonts w:ascii="Times New Roman" w:hAnsi="Times New Roman"/>
              </w:rPr>
              <w:t>«Роль библиотек в информационном обеспечении глобальных экологических проблем»</w:t>
            </w:r>
          </w:p>
        </w:tc>
        <w:tc>
          <w:tcPr>
            <w:tcW w:w="2977" w:type="dxa"/>
          </w:tcPr>
          <w:p w:rsidR="003F1E77" w:rsidRPr="00D615EC" w:rsidRDefault="003F1E77" w:rsidP="003F1E77">
            <w:r w:rsidRPr="00D615EC">
              <w:t xml:space="preserve">Г. Белоярский, </w:t>
            </w:r>
          </w:p>
          <w:p w:rsidR="003F1E77" w:rsidRPr="00D615EC" w:rsidRDefault="003F1E77" w:rsidP="003F1E77">
            <w:r w:rsidRPr="00516F3B">
              <w:rPr>
                <w:szCs w:val="24"/>
              </w:rPr>
              <w:t>Государственная публичная научно-техническая библиотека России</w:t>
            </w:r>
          </w:p>
        </w:tc>
        <w:tc>
          <w:tcPr>
            <w:tcW w:w="1086" w:type="dxa"/>
          </w:tcPr>
          <w:p w:rsidR="003F1E77" w:rsidRPr="00516F3B" w:rsidRDefault="003F1E77" w:rsidP="003F1E77">
            <w:pPr>
              <w:jc w:val="center"/>
            </w:pPr>
            <w:r w:rsidRPr="00516F3B">
              <w:rPr>
                <w:rFonts w:eastAsia="Calibri"/>
                <w:szCs w:val="24"/>
              </w:rPr>
              <w:t>25</w:t>
            </w:r>
            <w:r>
              <w:rPr>
                <w:rFonts w:eastAsia="Calibri"/>
                <w:szCs w:val="24"/>
              </w:rPr>
              <w:t xml:space="preserve"> </w:t>
            </w:r>
            <w:r w:rsidRPr="00516F3B">
              <w:rPr>
                <w:rFonts w:eastAsia="Calibri"/>
                <w:szCs w:val="24"/>
              </w:rPr>
              <w:t>февраля</w:t>
            </w:r>
          </w:p>
        </w:tc>
        <w:tc>
          <w:tcPr>
            <w:tcW w:w="2552" w:type="dxa"/>
          </w:tcPr>
          <w:p w:rsidR="003F1E77" w:rsidRDefault="003F1E77" w:rsidP="003F1E77">
            <w:pPr>
              <w:jc w:val="both"/>
            </w:pPr>
            <w:r w:rsidRPr="00D615EC">
              <w:t xml:space="preserve">Зав. ЮБ </w:t>
            </w:r>
            <w:r>
              <w:t>им. А. Н. Ткалуна</w:t>
            </w:r>
            <w:r w:rsidRPr="00D615EC">
              <w:t xml:space="preserve">, </w:t>
            </w:r>
          </w:p>
          <w:p w:rsidR="003F1E77" w:rsidRDefault="003F1E77" w:rsidP="003F1E77">
            <w:pPr>
              <w:jc w:val="both"/>
            </w:pPr>
            <w:r w:rsidRPr="00D615EC">
              <w:t xml:space="preserve">зав. ДБ </w:t>
            </w:r>
          </w:p>
          <w:p w:rsidR="003F1E77" w:rsidRPr="00D615EC" w:rsidRDefault="003F1E77" w:rsidP="003F1E77">
            <w:pPr>
              <w:jc w:val="both"/>
            </w:pPr>
            <w:r w:rsidRPr="00D615EC">
              <w:t>Зав</w:t>
            </w:r>
            <w:proofErr w:type="gramStart"/>
            <w:r w:rsidRPr="00D615EC">
              <w:t>.о</w:t>
            </w:r>
            <w:proofErr w:type="gramEnd"/>
            <w:r w:rsidRPr="00D615EC">
              <w:t>тделом обслуживания ЦР</w:t>
            </w:r>
            <w:r>
              <w:t>Б</w:t>
            </w:r>
          </w:p>
        </w:tc>
      </w:tr>
      <w:tr w:rsidR="003F1E77" w:rsidRPr="00D615EC" w:rsidTr="003F1E77">
        <w:tc>
          <w:tcPr>
            <w:tcW w:w="534" w:type="dxa"/>
          </w:tcPr>
          <w:p w:rsidR="003F1E77" w:rsidRPr="00D615EC" w:rsidRDefault="003F1E77" w:rsidP="003F1E77">
            <w:pPr>
              <w:jc w:val="center"/>
            </w:pPr>
            <w:r w:rsidRPr="00D615EC">
              <w:t>3</w:t>
            </w:r>
          </w:p>
        </w:tc>
        <w:tc>
          <w:tcPr>
            <w:tcW w:w="3118" w:type="dxa"/>
          </w:tcPr>
          <w:p w:rsidR="003F1E77" w:rsidRPr="008F1162" w:rsidRDefault="003F1E77" w:rsidP="003F1E77">
            <w:pPr>
              <w:pStyle w:val="a3"/>
              <w:spacing w:after="0" w:line="240" w:lineRule="auto"/>
              <w:ind w:left="0" w:firstLine="43"/>
              <w:jc w:val="both"/>
              <w:rPr>
                <w:rFonts w:ascii="Times New Roman" w:eastAsia="Calibri" w:hAnsi="Times New Roman"/>
              </w:rPr>
            </w:pPr>
            <w:r w:rsidRPr="008F1162">
              <w:rPr>
                <w:rFonts w:ascii="Times New Roman" w:eastAsia="Calibri" w:hAnsi="Times New Roman"/>
              </w:rPr>
              <w:t xml:space="preserve">Районный семинар для  библиотечных работников </w:t>
            </w:r>
            <w:r w:rsidRPr="008F1162">
              <w:rPr>
                <w:rFonts w:ascii="Times New Roman" w:hAnsi="Times New Roman"/>
              </w:rPr>
              <w:t>«Библиотека – открытый мир идей».</w:t>
            </w:r>
          </w:p>
        </w:tc>
        <w:tc>
          <w:tcPr>
            <w:tcW w:w="2977" w:type="dxa"/>
          </w:tcPr>
          <w:p w:rsidR="003F1E77" w:rsidRPr="00D615EC" w:rsidRDefault="003F1E77" w:rsidP="003F1E77">
            <w:r w:rsidRPr="00D615EC">
              <w:t>г. Белоярский,</w:t>
            </w:r>
          </w:p>
          <w:p w:rsidR="003F1E77" w:rsidRPr="00D615EC" w:rsidRDefault="003F1E77" w:rsidP="003F1E77">
            <w:proofErr w:type="gramStart"/>
            <w:r>
              <w:t>Центральная</w:t>
            </w:r>
            <w:proofErr w:type="gramEnd"/>
            <w:r>
              <w:t xml:space="preserve"> районная  библиотек</w:t>
            </w:r>
          </w:p>
        </w:tc>
        <w:tc>
          <w:tcPr>
            <w:tcW w:w="1086" w:type="dxa"/>
          </w:tcPr>
          <w:p w:rsidR="003F1E77" w:rsidRPr="00D615EC" w:rsidRDefault="003F1E77" w:rsidP="003F1E77">
            <w:pPr>
              <w:jc w:val="center"/>
            </w:pPr>
            <w:r>
              <w:rPr>
                <w:rFonts w:eastAsia="Calibri"/>
              </w:rPr>
              <w:t>14-16 марта</w:t>
            </w:r>
          </w:p>
        </w:tc>
        <w:tc>
          <w:tcPr>
            <w:tcW w:w="2552" w:type="dxa"/>
          </w:tcPr>
          <w:p w:rsidR="003F1E77" w:rsidRPr="00D615EC" w:rsidRDefault="003F1E77" w:rsidP="003F1E77">
            <w:pPr>
              <w:jc w:val="both"/>
            </w:pPr>
            <w:r>
              <w:t>Все библиотечные сотрудники</w:t>
            </w:r>
          </w:p>
        </w:tc>
      </w:tr>
      <w:tr w:rsidR="003F1E77" w:rsidRPr="00D615EC" w:rsidTr="003F1E77">
        <w:tc>
          <w:tcPr>
            <w:tcW w:w="534" w:type="dxa"/>
          </w:tcPr>
          <w:p w:rsidR="003F1E77" w:rsidRPr="00D615EC" w:rsidRDefault="003F1E77" w:rsidP="003F1E77">
            <w:pPr>
              <w:jc w:val="center"/>
            </w:pPr>
            <w:r w:rsidRPr="00D615EC">
              <w:t>4</w:t>
            </w:r>
          </w:p>
        </w:tc>
        <w:tc>
          <w:tcPr>
            <w:tcW w:w="3118" w:type="dxa"/>
          </w:tcPr>
          <w:p w:rsidR="003F1E77" w:rsidRPr="008F1162" w:rsidRDefault="003F1E77" w:rsidP="003F1E77">
            <w:pPr>
              <w:pStyle w:val="a9"/>
              <w:spacing w:before="0" w:beforeAutospacing="0" w:after="0" w:afterAutospacing="0"/>
              <w:ind w:firstLine="175"/>
              <w:jc w:val="both"/>
            </w:pPr>
            <w:r w:rsidRPr="008F1162">
              <w:rPr>
                <w:color w:val="auto"/>
              </w:rPr>
              <w:t xml:space="preserve">Проектно-аналитический и образовательный семинар «Новое краеведение и современные библиотеки. Вызов или шанс?» в рамках </w:t>
            </w:r>
            <w:proofErr w:type="spellStart"/>
            <w:r w:rsidRPr="008F1162">
              <w:rPr>
                <w:color w:val="auto"/>
              </w:rPr>
              <w:t>грантового</w:t>
            </w:r>
            <w:proofErr w:type="spellEnd"/>
            <w:r w:rsidRPr="008F1162">
              <w:rPr>
                <w:color w:val="auto"/>
              </w:rPr>
              <w:t xml:space="preserve"> конкурса Фонда Михаила Прохорова. </w:t>
            </w:r>
          </w:p>
        </w:tc>
        <w:tc>
          <w:tcPr>
            <w:tcW w:w="2977" w:type="dxa"/>
          </w:tcPr>
          <w:p w:rsidR="003F1E77" w:rsidRDefault="003F1E77" w:rsidP="003F1E77">
            <w:pPr>
              <w:jc w:val="both"/>
            </w:pPr>
            <w:r w:rsidRPr="00D615EC">
              <w:t>г.</w:t>
            </w:r>
            <w:r>
              <w:t xml:space="preserve"> Томск</w:t>
            </w:r>
            <w:r w:rsidRPr="00D615EC">
              <w:t>,</w:t>
            </w:r>
          </w:p>
          <w:p w:rsidR="003F1E77" w:rsidRPr="000D0F72" w:rsidRDefault="003F1E77" w:rsidP="003F1E77">
            <w:pPr>
              <w:jc w:val="both"/>
            </w:pPr>
            <w:r>
              <w:t>Томский областной инновационный учебно-методический центр культуры и искусства</w:t>
            </w:r>
          </w:p>
          <w:p w:rsidR="003F1E77" w:rsidRPr="004F4C11" w:rsidRDefault="003F1E77" w:rsidP="003F1E77"/>
        </w:tc>
        <w:tc>
          <w:tcPr>
            <w:tcW w:w="1086" w:type="dxa"/>
          </w:tcPr>
          <w:p w:rsidR="003F1E77" w:rsidRPr="00D615EC" w:rsidRDefault="003F1E77" w:rsidP="003F1E77">
            <w:pPr>
              <w:jc w:val="center"/>
            </w:pPr>
            <w:r>
              <w:t>28-30 марта</w:t>
            </w:r>
          </w:p>
        </w:tc>
        <w:tc>
          <w:tcPr>
            <w:tcW w:w="2552" w:type="dxa"/>
          </w:tcPr>
          <w:p w:rsidR="003F1E77" w:rsidRDefault="003F1E77" w:rsidP="003F1E77">
            <w:r w:rsidRPr="00D615EC">
              <w:t xml:space="preserve">Зав. </w:t>
            </w:r>
            <w:proofErr w:type="spellStart"/>
            <w:r>
              <w:t>ОМРиМР</w:t>
            </w:r>
            <w:proofErr w:type="spellEnd"/>
          </w:p>
          <w:p w:rsidR="003F1E77" w:rsidRPr="00D615EC" w:rsidRDefault="003F1E77" w:rsidP="003F1E77">
            <w:pPr>
              <w:jc w:val="both"/>
            </w:pPr>
          </w:p>
          <w:p w:rsidR="003F1E77" w:rsidRPr="00D615EC" w:rsidRDefault="003F1E77" w:rsidP="003F1E77"/>
        </w:tc>
      </w:tr>
      <w:tr w:rsidR="003F1E77" w:rsidRPr="00D615EC" w:rsidTr="003F1E77">
        <w:tc>
          <w:tcPr>
            <w:tcW w:w="534" w:type="dxa"/>
          </w:tcPr>
          <w:p w:rsidR="003F1E77" w:rsidRPr="00D615EC" w:rsidRDefault="003F1E77" w:rsidP="003F1E77">
            <w:pPr>
              <w:jc w:val="center"/>
            </w:pPr>
            <w:r>
              <w:t>5</w:t>
            </w:r>
          </w:p>
        </w:tc>
        <w:tc>
          <w:tcPr>
            <w:tcW w:w="3118" w:type="dxa"/>
          </w:tcPr>
          <w:p w:rsidR="003F1E77" w:rsidRPr="003269B8" w:rsidRDefault="003F1E77" w:rsidP="003F1E77">
            <w:pPr>
              <w:pStyle w:val="a3"/>
              <w:spacing w:after="0" w:line="240" w:lineRule="auto"/>
              <w:ind w:left="0" w:firstLine="175"/>
              <w:jc w:val="both"/>
              <w:rPr>
                <w:rFonts w:ascii="Times New Roman" w:hAnsi="Times New Roman"/>
              </w:rPr>
            </w:pPr>
            <w:r w:rsidRPr="008F1162">
              <w:rPr>
                <w:rFonts w:ascii="Times New Roman" w:hAnsi="Times New Roman"/>
              </w:rPr>
              <w:t xml:space="preserve">Курсы повышения квалификации  «Современные подходы и новые технологии в работе с детьми с ограниченными возможностями здоровья и детьми-инвалидами» </w:t>
            </w:r>
          </w:p>
        </w:tc>
        <w:tc>
          <w:tcPr>
            <w:tcW w:w="2977" w:type="dxa"/>
          </w:tcPr>
          <w:p w:rsidR="003F1E77" w:rsidRPr="00A95415" w:rsidRDefault="003F1E77" w:rsidP="003F1E77">
            <w:pPr>
              <w:pStyle w:val="a3"/>
              <w:spacing w:after="0" w:line="240" w:lineRule="auto"/>
              <w:ind w:left="0" w:firstLine="34"/>
              <w:jc w:val="both"/>
              <w:rPr>
                <w:rFonts w:ascii="Times New Roman" w:hAnsi="Times New Roman"/>
              </w:rPr>
            </w:pPr>
            <w:r w:rsidRPr="00A95415">
              <w:rPr>
                <w:rFonts w:ascii="Times New Roman" w:hAnsi="Times New Roman"/>
              </w:rPr>
              <w:t>г. Ханты-Мансийск</w:t>
            </w:r>
          </w:p>
          <w:p w:rsidR="003F1E77" w:rsidRPr="00A95415" w:rsidRDefault="003F1E77" w:rsidP="003F1E77">
            <w:pPr>
              <w:pStyle w:val="a3"/>
              <w:spacing w:after="0" w:line="240" w:lineRule="auto"/>
              <w:ind w:left="0" w:firstLine="34"/>
              <w:jc w:val="both"/>
              <w:rPr>
                <w:rFonts w:ascii="Times New Roman" w:hAnsi="Times New Roman"/>
                <w:sz w:val="24"/>
              </w:rPr>
            </w:pPr>
            <w:r w:rsidRPr="00A95415">
              <w:rPr>
                <w:rFonts w:ascii="Times New Roman" w:hAnsi="Times New Roman"/>
              </w:rPr>
              <w:t xml:space="preserve"> БУ ПО Ханты-Мансийского автономного округа – Югры «Сургутский музыкальный колледж»</w:t>
            </w:r>
          </w:p>
        </w:tc>
        <w:tc>
          <w:tcPr>
            <w:tcW w:w="1086" w:type="dxa"/>
          </w:tcPr>
          <w:p w:rsidR="003F1E77" w:rsidRDefault="003F1E77" w:rsidP="003F1E77">
            <w:pPr>
              <w:jc w:val="center"/>
            </w:pPr>
            <w:r w:rsidRPr="001B2048">
              <w:rPr>
                <w:sz w:val="24"/>
              </w:rPr>
              <w:t xml:space="preserve"> </w:t>
            </w:r>
            <w:r w:rsidRPr="001B3D93">
              <w:t xml:space="preserve">27- 30 апреля  </w:t>
            </w:r>
          </w:p>
        </w:tc>
        <w:tc>
          <w:tcPr>
            <w:tcW w:w="2552" w:type="dxa"/>
          </w:tcPr>
          <w:p w:rsidR="003F1E77" w:rsidRPr="00D615EC" w:rsidRDefault="003F1E77" w:rsidP="003F1E77">
            <w:r w:rsidRPr="00D615EC">
              <w:t xml:space="preserve">Зав. </w:t>
            </w:r>
            <w:proofErr w:type="spellStart"/>
            <w:r>
              <w:t>ОМРиМР</w:t>
            </w:r>
            <w:proofErr w:type="spellEnd"/>
            <w:r w:rsidRPr="00D615EC">
              <w:t xml:space="preserve"> </w:t>
            </w:r>
          </w:p>
        </w:tc>
      </w:tr>
      <w:tr w:rsidR="003F1E77" w:rsidRPr="00D615EC" w:rsidTr="003F1E77">
        <w:tc>
          <w:tcPr>
            <w:tcW w:w="534" w:type="dxa"/>
          </w:tcPr>
          <w:p w:rsidR="003F1E77" w:rsidRPr="00D615EC" w:rsidRDefault="003F1E77" w:rsidP="003F1E77">
            <w:pPr>
              <w:jc w:val="center"/>
            </w:pPr>
            <w:r>
              <w:t>6</w:t>
            </w:r>
          </w:p>
        </w:tc>
        <w:tc>
          <w:tcPr>
            <w:tcW w:w="3118" w:type="dxa"/>
          </w:tcPr>
          <w:p w:rsidR="003F1E77" w:rsidRPr="008F1162" w:rsidRDefault="003F1E77" w:rsidP="003F1E77">
            <w:pPr>
              <w:ind w:firstLine="43"/>
              <w:jc w:val="both"/>
            </w:pPr>
            <w:r w:rsidRPr="008F1162">
              <w:t>Районный семинар по организации отдыха, оздоровления, занятости детей, подростков и молодежи Белоярского района в летний период 2016 года.</w:t>
            </w:r>
          </w:p>
        </w:tc>
        <w:tc>
          <w:tcPr>
            <w:tcW w:w="2977" w:type="dxa"/>
          </w:tcPr>
          <w:p w:rsidR="003F1E77" w:rsidRPr="00D615EC" w:rsidRDefault="003F1E77" w:rsidP="003F1E77">
            <w:pPr>
              <w:ind w:firstLine="34"/>
              <w:jc w:val="both"/>
            </w:pPr>
            <w:r w:rsidRPr="00D615EC">
              <w:t>г. Белоярский</w:t>
            </w:r>
          </w:p>
          <w:p w:rsidR="003F1E77" w:rsidRPr="00D615EC" w:rsidRDefault="003F1E77" w:rsidP="003F1E77">
            <w:pPr>
              <w:ind w:firstLine="34"/>
              <w:jc w:val="both"/>
            </w:pPr>
            <w:r w:rsidRPr="00D615EC">
              <w:t>комитет по культуре администрации Белоярского района</w:t>
            </w:r>
          </w:p>
        </w:tc>
        <w:tc>
          <w:tcPr>
            <w:tcW w:w="1086" w:type="dxa"/>
          </w:tcPr>
          <w:p w:rsidR="003F1E77" w:rsidRPr="00D615EC" w:rsidRDefault="003F1E77" w:rsidP="003F1E77">
            <w:pPr>
              <w:jc w:val="center"/>
            </w:pPr>
            <w:r>
              <w:t>11мая</w:t>
            </w:r>
          </w:p>
        </w:tc>
        <w:tc>
          <w:tcPr>
            <w:tcW w:w="2552" w:type="dxa"/>
          </w:tcPr>
          <w:p w:rsidR="003F1E77" w:rsidRPr="00D615EC" w:rsidRDefault="003F1E77" w:rsidP="003F1E77">
            <w:pPr>
              <w:jc w:val="both"/>
            </w:pPr>
            <w:r w:rsidRPr="00D615EC">
              <w:t>Зав</w:t>
            </w:r>
            <w:proofErr w:type="gramStart"/>
            <w:r w:rsidRPr="00D615EC">
              <w:t>.о</w:t>
            </w:r>
            <w:proofErr w:type="gramEnd"/>
            <w:r w:rsidRPr="00D615EC">
              <w:t xml:space="preserve">тделом обслуживания ЦРБ </w:t>
            </w:r>
          </w:p>
          <w:p w:rsidR="003F1E77" w:rsidRPr="00D615EC" w:rsidRDefault="003F1E77" w:rsidP="003F1E77">
            <w:pPr>
              <w:jc w:val="both"/>
            </w:pPr>
          </w:p>
        </w:tc>
      </w:tr>
      <w:tr w:rsidR="003F1E77" w:rsidRPr="00D615EC" w:rsidTr="003F1E77">
        <w:tc>
          <w:tcPr>
            <w:tcW w:w="534" w:type="dxa"/>
          </w:tcPr>
          <w:p w:rsidR="003F1E77" w:rsidRDefault="003F1E77" w:rsidP="003F1E77">
            <w:pPr>
              <w:jc w:val="center"/>
            </w:pPr>
            <w:r>
              <w:t>7</w:t>
            </w:r>
          </w:p>
        </w:tc>
        <w:tc>
          <w:tcPr>
            <w:tcW w:w="3118" w:type="dxa"/>
          </w:tcPr>
          <w:p w:rsidR="003F1E77" w:rsidRPr="008F1162" w:rsidRDefault="003F1E77" w:rsidP="003F1E77">
            <w:pPr>
              <w:ind w:firstLine="43"/>
              <w:jc w:val="both"/>
            </w:pPr>
            <w:r w:rsidRPr="008F1162">
              <w:t>Круглый стол  «Организация досуговой занятости несовершеннолетних – эффективное средство социализации семей, находящихся в социально опасном положении и иной трудной жизненной ситуации»</w:t>
            </w:r>
          </w:p>
        </w:tc>
        <w:tc>
          <w:tcPr>
            <w:tcW w:w="2977" w:type="dxa"/>
          </w:tcPr>
          <w:p w:rsidR="003F1E77" w:rsidRPr="00D615EC" w:rsidRDefault="003F1E77" w:rsidP="003F1E77">
            <w:pPr>
              <w:jc w:val="both"/>
            </w:pPr>
            <w:r w:rsidRPr="00D615EC">
              <w:t>г. Белоярский,</w:t>
            </w:r>
          </w:p>
          <w:p w:rsidR="003F1E77" w:rsidRPr="00D615EC" w:rsidRDefault="003F1E77" w:rsidP="003F1E77">
            <w:r w:rsidRPr="00D615EC">
              <w:t xml:space="preserve">Территориальная комиссия </w:t>
            </w:r>
          </w:p>
          <w:p w:rsidR="003F1E77" w:rsidRPr="00D615EC" w:rsidRDefault="003F1E77" w:rsidP="003F1E77">
            <w:r w:rsidRPr="00D615EC">
              <w:t xml:space="preserve">по делам несовершеннолетних и защите их прав при администрации </w:t>
            </w:r>
          </w:p>
          <w:p w:rsidR="003F1E77" w:rsidRPr="00D615EC" w:rsidRDefault="003F1E77" w:rsidP="003F1E77">
            <w:pPr>
              <w:jc w:val="both"/>
            </w:pPr>
            <w:r w:rsidRPr="00D615EC">
              <w:t>Белоярского района</w:t>
            </w:r>
          </w:p>
        </w:tc>
        <w:tc>
          <w:tcPr>
            <w:tcW w:w="1086" w:type="dxa"/>
          </w:tcPr>
          <w:p w:rsidR="003F1E77" w:rsidRPr="00D615EC" w:rsidRDefault="003F1E77" w:rsidP="003F1E77">
            <w:pPr>
              <w:jc w:val="center"/>
            </w:pPr>
            <w:r>
              <w:t>16 мая</w:t>
            </w:r>
          </w:p>
        </w:tc>
        <w:tc>
          <w:tcPr>
            <w:tcW w:w="2552" w:type="dxa"/>
          </w:tcPr>
          <w:p w:rsidR="003F1E77" w:rsidRPr="00D615EC" w:rsidRDefault="003F1E77" w:rsidP="003F1E77">
            <w:r>
              <w:t>Методисты информационно-методического отдела</w:t>
            </w:r>
          </w:p>
          <w:p w:rsidR="003F1E77" w:rsidRPr="00D615EC" w:rsidRDefault="003F1E77" w:rsidP="003F1E77">
            <w:pPr>
              <w:jc w:val="both"/>
            </w:pPr>
          </w:p>
        </w:tc>
      </w:tr>
      <w:tr w:rsidR="003F1E77" w:rsidRPr="00D615EC" w:rsidTr="003F1E77">
        <w:tc>
          <w:tcPr>
            <w:tcW w:w="534" w:type="dxa"/>
          </w:tcPr>
          <w:p w:rsidR="003F1E77" w:rsidRPr="00D615EC" w:rsidRDefault="003F1E77" w:rsidP="003F1E77">
            <w:pPr>
              <w:jc w:val="center"/>
            </w:pPr>
            <w:r>
              <w:t>8</w:t>
            </w:r>
          </w:p>
        </w:tc>
        <w:tc>
          <w:tcPr>
            <w:tcW w:w="3118" w:type="dxa"/>
          </w:tcPr>
          <w:p w:rsidR="003F1E77" w:rsidRPr="008F1162" w:rsidRDefault="003F1E77" w:rsidP="003F1E77">
            <w:pPr>
              <w:jc w:val="both"/>
            </w:pPr>
            <w:r w:rsidRPr="008F1162">
              <w:rPr>
                <w:rFonts w:eastAsia="Calibri"/>
              </w:rPr>
              <w:t xml:space="preserve">  К</w:t>
            </w:r>
            <w:r w:rsidRPr="008F1162">
              <w:t>руглый стол «</w:t>
            </w:r>
            <w:r w:rsidRPr="008F1162">
              <w:rPr>
                <w:lang w:val="en-US"/>
              </w:rPr>
              <w:t>IT</w:t>
            </w:r>
            <w:r w:rsidRPr="008F1162">
              <w:t xml:space="preserve"> в учреждениях культуры» в рамках </w:t>
            </w:r>
            <w:r w:rsidRPr="008F1162">
              <w:rPr>
                <w:lang w:val="en-US"/>
              </w:rPr>
              <w:t>VIII</w:t>
            </w:r>
            <w:r w:rsidRPr="008F1162">
              <w:t xml:space="preserve"> международного </w:t>
            </w:r>
            <w:r w:rsidRPr="008F1162">
              <w:rPr>
                <w:lang w:val="en-US"/>
              </w:rPr>
              <w:t>IT</w:t>
            </w:r>
            <w:r w:rsidRPr="008F1162">
              <w:t xml:space="preserve">-форума с участием стран БРИКС и ШОС </w:t>
            </w:r>
          </w:p>
        </w:tc>
        <w:tc>
          <w:tcPr>
            <w:tcW w:w="2977" w:type="dxa"/>
          </w:tcPr>
          <w:p w:rsidR="003F1E77" w:rsidRPr="00A95415" w:rsidRDefault="003F1E77" w:rsidP="003F1E77">
            <w:pPr>
              <w:pStyle w:val="a3"/>
              <w:spacing w:after="0" w:line="240" w:lineRule="auto"/>
              <w:ind w:left="0" w:firstLine="34"/>
              <w:jc w:val="both"/>
              <w:rPr>
                <w:rFonts w:ascii="Times New Roman" w:hAnsi="Times New Roman"/>
              </w:rPr>
            </w:pPr>
            <w:r w:rsidRPr="00A95415">
              <w:rPr>
                <w:rFonts w:ascii="Times New Roman" w:hAnsi="Times New Roman"/>
              </w:rPr>
              <w:t>г. Ханты-Мансийск</w:t>
            </w:r>
          </w:p>
          <w:p w:rsidR="003F1E77" w:rsidRPr="00D615EC" w:rsidRDefault="003F1E77" w:rsidP="003F1E77">
            <w:pPr>
              <w:jc w:val="both"/>
            </w:pPr>
          </w:p>
        </w:tc>
        <w:tc>
          <w:tcPr>
            <w:tcW w:w="1086" w:type="dxa"/>
          </w:tcPr>
          <w:p w:rsidR="003F1E77" w:rsidRPr="00D615EC" w:rsidRDefault="003F1E77" w:rsidP="003F1E77">
            <w:pPr>
              <w:jc w:val="center"/>
            </w:pPr>
            <w:r>
              <w:t>8 июня</w:t>
            </w:r>
          </w:p>
        </w:tc>
        <w:tc>
          <w:tcPr>
            <w:tcW w:w="2552" w:type="dxa"/>
          </w:tcPr>
          <w:p w:rsidR="003F1E77" w:rsidRPr="00D615EC" w:rsidRDefault="003F1E77" w:rsidP="003F1E77">
            <w:pPr>
              <w:jc w:val="both"/>
            </w:pPr>
            <w:r w:rsidRPr="00D615EC">
              <w:t>Зав</w:t>
            </w:r>
            <w:proofErr w:type="gramStart"/>
            <w:r w:rsidRPr="00D615EC">
              <w:t>.о</w:t>
            </w:r>
            <w:proofErr w:type="gramEnd"/>
            <w:r w:rsidRPr="00D615EC">
              <w:t>тделом обслуживания ЦРБ</w:t>
            </w:r>
          </w:p>
        </w:tc>
      </w:tr>
      <w:tr w:rsidR="003F1E77" w:rsidRPr="00D615EC" w:rsidTr="003F1E77">
        <w:tc>
          <w:tcPr>
            <w:tcW w:w="534" w:type="dxa"/>
          </w:tcPr>
          <w:p w:rsidR="003F1E77" w:rsidRPr="00D615EC" w:rsidRDefault="003F1E77" w:rsidP="003F1E77">
            <w:pPr>
              <w:jc w:val="center"/>
            </w:pPr>
            <w:r>
              <w:t>9</w:t>
            </w:r>
          </w:p>
        </w:tc>
        <w:tc>
          <w:tcPr>
            <w:tcW w:w="3118" w:type="dxa"/>
          </w:tcPr>
          <w:p w:rsidR="003F1E77" w:rsidRPr="008A7F0B" w:rsidRDefault="003F1E77" w:rsidP="003F1E77">
            <w:pPr>
              <w:jc w:val="both"/>
              <w:rPr>
                <w:rFonts w:eastAsia="Calibri"/>
                <w:szCs w:val="24"/>
              </w:rPr>
            </w:pPr>
            <w:r w:rsidRPr="008F1162">
              <w:rPr>
                <w:rFonts w:eastAsia="Calibri"/>
                <w:szCs w:val="24"/>
              </w:rPr>
              <w:t xml:space="preserve">  Краткосрочное повышение квалификации в по программе дополнительного профессионального обучения </w:t>
            </w:r>
            <w:r w:rsidRPr="008F1162">
              <w:rPr>
                <w:rFonts w:eastAsia="Calibri"/>
                <w:szCs w:val="24"/>
              </w:rPr>
              <w:lastRenderedPageBreak/>
              <w:t xml:space="preserve">по теме «Организация доступности объектов и услуг для инвалидов </w:t>
            </w:r>
            <w:proofErr w:type="gramStart"/>
            <w:r w:rsidRPr="008F1162">
              <w:rPr>
                <w:rFonts w:eastAsia="Calibri"/>
                <w:szCs w:val="24"/>
              </w:rPr>
              <w:t>в</w:t>
            </w:r>
            <w:proofErr w:type="gramEnd"/>
            <w:r w:rsidRPr="008F1162">
              <w:rPr>
                <w:rFonts w:eastAsia="Calibri"/>
                <w:szCs w:val="24"/>
              </w:rPr>
              <w:t xml:space="preserve"> общедоступной библиотеке»</w:t>
            </w:r>
          </w:p>
        </w:tc>
        <w:tc>
          <w:tcPr>
            <w:tcW w:w="2977" w:type="dxa"/>
          </w:tcPr>
          <w:p w:rsidR="003F1E77" w:rsidRPr="008F1162" w:rsidRDefault="003F1E77" w:rsidP="003F1E77">
            <w:pPr>
              <w:jc w:val="both"/>
            </w:pPr>
            <w:r w:rsidRPr="008F1162">
              <w:lastRenderedPageBreak/>
              <w:t xml:space="preserve"> </w:t>
            </w:r>
            <w:r w:rsidRPr="008F1162">
              <w:rPr>
                <w:rFonts w:eastAsia="Calibri"/>
                <w:szCs w:val="24"/>
              </w:rPr>
              <w:t xml:space="preserve">Сибирский региональный библиотечный центр непрерывного образования Государственной публичной </w:t>
            </w:r>
            <w:r w:rsidRPr="008F1162">
              <w:rPr>
                <w:rFonts w:eastAsia="Calibri"/>
                <w:szCs w:val="24"/>
              </w:rPr>
              <w:lastRenderedPageBreak/>
              <w:t>научно-технической библиотеки  Сибирского отделения РАН</w:t>
            </w:r>
          </w:p>
        </w:tc>
        <w:tc>
          <w:tcPr>
            <w:tcW w:w="1086" w:type="dxa"/>
          </w:tcPr>
          <w:p w:rsidR="003F1E77" w:rsidRPr="00D615EC" w:rsidRDefault="003F1E77" w:rsidP="003F1E77">
            <w:pPr>
              <w:jc w:val="center"/>
            </w:pPr>
            <w:r>
              <w:lastRenderedPageBreak/>
              <w:t>29 мая-4 июня</w:t>
            </w:r>
          </w:p>
        </w:tc>
        <w:tc>
          <w:tcPr>
            <w:tcW w:w="2552" w:type="dxa"/>
          </w:tcPr>
          <w:p w:rsidR="003F1E77" w:rsidRPr="00D615EC" w:rsidRDefault="003F1E77" w:rsidP="003F1E77">
            <w:pPr>
              <w:jc w:val="both"/>
            </w:pPr>
            <w:r w:rsidRPr="00D615EC">
              <w:t xml:space="preserve">заведующий ЮБ </w:t>
            </w:r>
            <w:r>
              <w:t>им. А. Н. Ткалуна</w:t>
            </w:r>
          </w:p>
        </w:tc>
      </w:tr>
      <w:tr w:rsidR="003F1E77" w:rsidRPr="00D615EC" w:rsidTr="003F1E77">
        <w:tc>
          <w:tcPr>
            <w:tcW w:w="534" w:type="dxa"/>
          </w:tcPr>
          <w:p w:rsidR="003F1E77" w:rsidRPr="00D615EC" w:rsidRDefault="003F1E77" w:rsidP="003F1E77">
            <w:pPr>
              <w:jc w:val="center"/>
            </w:pPr>
            <w:r>
              <w:lastRenderedPageBreak/>
              <w:t>10</w:t>
            </w:r>
          </w:p>
        </w:tc>
        <w:tc>
          <w:tcPr>
            <w:tcW w:w="3118" w:type="dxa"/>
          </w:tcPr>
          <w:p w:rsidR="003F1E77" w:rsidRPr="001B3D93" w:rsidRDefault="003F1E77" w:rsidP="003F1E77">
            <w:pPr>
              <w:pStyle w:val="a3"/>
              <w:spacing w:after="0" w:line="240" w:lineRule="auto"/>
              <w:ind w:left="0"/>
              <w:jc w:val="both"/>
              <w:rPr>
                <w:rFonts w:ascii="Times New Roman" w:hAnsi="Times New Roman"/>
              </w:rPr>
            </w:pPr>
            <w:r w:rsidRPr="001B3D93">
              <w:rPr>
                <w:rFonts w:ascii="Times New Roman" w:eastAsia="Calibri" w:hAnsi="Times New Roman"/>
                <w:szCs w:val="24"/>
              </w:rPr>
              <w:t>В</w:t>
            </w:r>
            <w:r>
              <w:rPr>
                <w:rFonts w:ascii="Times New Roman" w:eastAsia="Calibri" w:hAnsi="Times New Roman"/>
                <w:szCs w:val="24"/>
              </w:rPr>
              <w:t>ебинар</w:t>
            </w:r>
            <w:r w:rsidRPr="001B3D93">
              <w:rPr>
                <w:rFonts w:ascii="Times New Roman" w:eastAsia="Calibri" w:hAnsi="Times New Roman"/>
                <w:szCs w:val="24"/>
              </w:rPr>
              <w:t xml:space="preserve"> «Работа с партнерами в условиях эффективного распределения ресурсов»</w:t>
            </w:r>
          </w:p>
        </w:tc>
        <w:tc>
          <w:tcPr>
            <w:tcW w:w="2977" w:type="dxa"/>
          </w:tcPr>
          <w:p w:rsidR="003F1E77" w:rsidRPr="001B3D93" w:rsidRDefault="003F1E77" w:rsidP="003F1E77">
            <w:pPr>
              <w:pStyle w:val="a3"/>
              <w:spacing w:after="0" w:line="240" w:lineRule="auto"/>
              <w:ind w:left="0" w:firstLine="34"/>
              <w:jc w:val="both"/>
              <w:rPr>
                <w:rFonts w:ascii="Times New Roman" w:eastAsia="Calibri" w:hAnsi="Times New Roman"/>
                <w:szCs w:val="24"/>
              </w:rPr>
            </w:pPr>
            <w:r w:rsidRPr="001B3D93">
              <w:rPr>
                <w:rFonts w:ascii="Times New Roman" w:eastAsia="Calibri" w:hAnsi="Times New Roman"/>
                <w:szCs w:val="24"/>
              </w:rPr>
              <w:t>г. Москва</w:t>
            </w:r>
          </w:p>
          <w:p w:rsidR="003F1E77" w:rsidRPr="001B3D93" w:rsidRDefault="003F1E77" w:rsidP="003F1E77">
            <w:pPr>
              <w:pStyle w:val="a3"/>
              <w:spacing w:after="0" w:line="240" w:lineRule="auto"/>
              <w:ind w:left="0" w:firstLine="34"/>
              <w:jc w:val="both"/>
              <w:rPr>
                <w:rFonts w:ascii="Times New Roman" w:hAnsi="Times New Roman"/>
                <w:b/>
                <w:szCs w:val="24"/>
              </w:rPr>
            </w:pPr>
            <w:r w:rsidRPr="001B3D93">
              <w:rPr>
                <w:rFonts w:ascii="Times New Roman" w:eastAsia="Calibri" w:hAnsi="Times New Roman"/>
                <w:szCs w:val="24"/>
              </w:rPr>
              <w:t>Общественная палата Российской Федерации</w:t>
            </w:r>
            <w:r w:rsidRPr="001B3D93">
              <w:rPr>
                <w:rFonts w:ascii="Times New Roman" w:hAnsi="Times New Roman"/>
                <w:b/>
                <w:szCs w:val="24"/>
              </w:rPr>
              <w:t>.</w:t>
            </w:r>
          </w:p>
          <w:p w:rsidR="003F1E77" w:rsidRPr="001B3D93" w:rsidRDefault="003F1E77" w:rsidP="003F1E77"/>
        </w:tc>
        <w:tc>
          <w:tcPr>
            <w:tcW w:w="1086" w:type="dxa"/>
          </w:tcPr>
          <w:p w:rsidR="003F1E77" w:rsidRPr="00D615EC" w:rsidRDefault="003F1E77" w:rsidP="003F1E77">
            <w:pPr>
              <w:jc w:val="center"/>
            </w:pPr>
            <w:r w:rsidRPr="001B3D93">
              <w:rPr>
                <w:rFonts w:eastAsia="Calibri"/>
                <w:szCs w:val="24"/>
              </w:rPr>
              <w:t>6 сентября</w:t>
            </w:r>
          </w:p>
        </w:tc>
        <w:tc>
          <w:tcPr>
            <w:tcW w:w="2552" w:type="dxa"/>
          </w:tcPr>
          <w:p w:rsidR="003F1E77" w:rsidRDefault="003F1E77" w:rsidP="003F1E77">
            <w:pPr>
              <w:jc w:val="both"/>
            </w:pPr>
            <w:r w:rsidRPr="00D615EC">
              <w:t>Зав</w:t>
            </w:r>
            <w:proofErr w:type="gramStart"/>
            <w:r w:rsidRPr="00D615EC">
              <w:t>.о</w:t>
            </w:r>
            <w:proofErr w:type="gramEnd"/>
            <w:r w:rsidRPr="00D615EC">
              <w:t xml:space="preserve">тделом обслуживания ЦРБ </w:t>
            </w:r>
          </w:p>
          <w:p w:rsidR="003F1E77" w:rsidRPr="00D615EC" w:rsidRDefault="003F1E77" w:rsidP="003F1E77">
            <w:r w:rsidRPr="00D615EC">
              <w:t xml:space="preserve">Зав. </w:t>
            </w:r>
            <w:proofErr w:type="spellStart"/>
            <w:r>
              <w:t>ОМРиМР</w:t>
            </w:r>
            <w:proofErr w:type="spellEnd"/>
          </w:p>
        </w:tc>
      </w:tr>
      <w:tr w:rsidR="003F1E77" w:rsidRPr="00D615EC" w:rsidTr="003F1E77">
        <w:tc>
          <w:tcPr>
            <w:tcW w:w="534" w:type="dxa"/>
          </w:tcPr>
          <w:p w:rsidR="003F1E77" w:rsidRPr="00D615EC" w:rsidRDefault="003F1E77" w:rsidP="003F1E77">
            <w:pPr>
              <w:jc w:val="center"/>
            </w:pPr>
            <w:r>
              <w:t>11</w:t>
            </w:r>
          </w:p>
        </w:tc>
        <w:tc>
          <w:tcPr>
            <w:tcW w:w="3118" w:type="dxa"/>
          </w:tcPr>
          <w:p w:rsidR="003F1E77" w:rsidRPr="001B3D93" w:rsidRDefault="003F1E77" w:rsidP="003F1E77">
            <w:pPr>
              <w:pStyle w:val="a3"/>
              <w:spacing w:after="0" w:line="240" w:lineRule="auto"/>
              <w:ind w:left="0"/>
              <w:jc w:val="both"/>
              <w:rPr>
                <w:rFonts w:ascii="Times New Roman" w:eastAsia="Calibri" w:hAnsi="Times New Roman"/>
                <w:szCs w:val="24"/>
              </w:rPr>
            </w:pPr>
            <w:r w:rsidRPr="00516F3B">
              <w:rPr>
                <w:rFonts w:ascii="Times New Roman" w:hAnsi="Times New Roman"/>
                <w:szCs w:val="24"/>
              </w:rPr>
              <w:t xml:space="preserve">Семинар-практикум «Продуктивное мышление» </w:t>
            </w:r>
          </w:p>
        </w:tc>
        <w:tc>
          <w:tcPr>
            <w:tcW w:w="2977" w:type="dxa"/>
          </w:tcPr>
          <w:p w:rsidR="003F1E77" w:rsidRPr="006A1C4E" w:rsidRDefault="003F1E77" w:rsidP="003F1E77">
            <w:pPr>
              <w:pStyle w:val="a3"/>
              <w:spacing w:after="0" w:line="240" w:lineRule="auto"/>
              <w:ind w:left="0" w:firstLine="175"/>
              <w:jc w:val="both"/>
              <w:rPr>
                <w:rFonts w:ascii="Times New Roman" w:hAnsi="Times New Roman"/>
                <w:szCs w:val="24"/>
              </w:rPr>
            </w:pPr>
            <w:r w:rsidRPr="006A1C4E">
              <w:rPr>
                <w:rFonts w:ascii="Times New Roman" w:hAnsi="Times New Roman"/>
                <w:szCs w:val="24"/>
              </w:rPr>
              <w:t xml:space="preserve"> г. Сургут,</w:t>
            </w:r>
          </w:p>
          <w:p w:rsidR="003F1E77" w:rsidRPr="006A1C4E" w:rsidRDefault="003F1E77" w:rsidP="003F1E77">
            <w:pPr>
              <w:pStyle w:val="a3"/>
              <w:spacing w:after="0" w:line="240" w:lineRule="auto"/>
              <w:ind w:left="0" w:firstLine="175"/>
              <w:jc w:val="both"/>
              <w:rPr>
                <w:rFonts w:ascii="Times New Roman" w:hAnsi="Times New Roman"/>
                <w:sz w:val="24"/>
                <w:szCs w:val="24"/>
              </w:rPr>
            </w:pPr>
            <w:r w:rsidRPr="006A1C4E">
              <w:rPr>
                <w:rFonts w:ascii="Times New Roman" w:hAnsi="Times New Roman"/>
                <w:szCs w:val="24"/>
              </w:rPr>
              <w:t>АНО «Центр дополнительного профессионального образования и научно-технической информации»</w:t>
            </w:r>
          </w:p>
        </w:tc>
        <w:tc>
          <w:tcPr>
            <w:tcW w:w="1086" w:type="dxa"/>
          </w:tcPr>
          <w:p w:rsidR="003F1E77" w:rsidRPr="001B3D93" w:rsidRDefault="003F1E77" w:rsidP="003F1E77">
            <w:pPr>
              <w:jc w:val="center"/>
              <w:rPr>
                <w:rFonts w:eastAsia="Calibri"/>
              </w:rPr>
            </w:pPr>
            <w:r>
              <w:rPr>
                <w:rFonts w:eastAsia="Calibri"/>
              </w:rPr>
              <w:t>сентябрь</w:t>
            </w:r>
          </w:p>
        </w:tc>
        <w:tc>
          <w:tcPr>
            <w:tcW w:w="2552" w:type="dxa"/>
          </w:tcPr>
          <w:p w:rsidR="003F1E77" w:rsidRPr="00D615EC" w:rsidRDefault="003F1E77" w:rsidP="003F1E77">
            <w:pPr>
              <w:jc w:val="both"/>
            </w:pPr>
            <w:r w:rsidRPr="006A1C4E">
              <w:rPr>
                <w:szCs w:val="24"/>
              </w:rPr>
              <w:t>Заведующий отделом обслуживания Центральной районной библиотеки</w:t>
            </w:r>
          </w:p>
        </w:tc>
      </w:tr>
      <w:tr w:rsidR="003F1E77" w:rsidRPr="00D615EC" w:rsidTr="003F1E77">
        <w:tc>
          <w:tcPr>
            <w:tcW w:w="534" w:type="dxa"/>
          </w:tcPr>
          <w:p w:rsidR="003F1E77" w:rsidRPr="00D615EC" w:rsidRDefault="003F1E77" w:rsidP="003F1E77">
            <w:pPr>
              <w:jc w:val="center"/>
            </w:pPr>
            <w:r>
              <w:t>12</w:t>
            </w:r>
          </w:p>
        </w:tc>
        <w:tc>
          <w:tcPr>
            <w:tcW w:w="3118" w:type="dxa"/>
          </w:tcPr>
          <w:p w:rsidR="003F1E77" w:rsidRDefault="003F1E77" w:rsidP="003F1E77">
            <w:pPr>
              <w:pStyle w:val="a3"/>
              <w:spacing w:after="0" w:line="240" w:lineRule="auto"/>
              <w:ind w:left="0"/>
              <w:rPr>
                <w:rFonts w:ascii="Times New Roman" w:hAnsi="Times New Roman"/>
                <w:sz w:val="24"/>
                <w:szCs w:val="24"/>
              </w:rPr>
            </w:pPr>
            <w:r w:rsidRPr="00516F3B">
              <w:rPr>
                <w:rFonts w:ascii="Times New Roman" w:eastAsia="Calibri" w:hAnsi="Times New Roman"/>
                <w:szCs w:val="24"/>
              </w:rPr>
              <w:t>Вебинар «</w:t>
            </w:r>
            <w:proofErr w:type="spellStart"/>
            <w:r w:rsidRPr="00516F3B">
              <w:rPr>
                <w:rFonts w:ascii="Times New Roman" w:eastAsia="Calibri" w:hAnsi="Times New Roman"/>
                <w:szCs w:val="24"/>
              </w:rPr>
              <w:t>Библионимика</w:t>
            </w:r>
            <w:proofErr w:type="spellEnd"/>
            <w:r w:rsidRPr="00516F3B">
              <w:rPr>
                <w:rFonts w:ascii="Times New Roman" w:eastAsia="Calibri" w:hAnsi="Times New Roman"/>
                <w:szCs w:val="24"/>
              </w:rPr>
              <w:t>: особенности работы именной библиотеки»</w:t>
            </w:r>
          </w:p>
        </w:tc>
        <w:tc>
          <w:tcPr>
            <w:tcW w:w="2977" w:type="dxa"/>
          </w:tcPr>
          <w:p w:rsidR="003F1E77" w:rsidRDefault="003F1E77" w:rsidP="003F1E77">
            <w:pPr>
              <w:pStyle w:val="a3"/>
              <w:spacing w:after="0" w:line="240" w:lineRule="auto"/>
              <w:ind w:left="0" w:firstLine="34"/>
              <w:jc w:val="both"/>
              <w:rPr>
                <w:rFonts w:ascii="Times New Roman" w:hAnsi="Times New Roman"/>
              </w:rPr>
            </w:pPr>
            <w:r w:rsidRPr="00A95415">
              <w:rPr>
                <w:rFonts w:ascii="Times New Roman" w:hAnsi="Times New Roman"/>
              </w:rPr>
              <w:t>г. Ханты-Мансийск</w:t>
            </w:r>
            <w:r>
              <w:rPr>
                <w:rFonts w:ascii="Times New Roman" w:hAnsi="Times New Roman"/>
              </w:rPr>
              <w:t>,</w:t>
            </w:r>
          </w:p>
          <w:p w:rsidR="003F1E77" w:rsidRPr="00516F3B" w:rsidRDefault="003F1E77" w:rsidP="003F1E77">
            <w:pPr>
              <w:pStyle w:val="a3"/>
              <w:spacing w:after="0" w:line="240" w:lineRule="auto"/>
              <w:ind w:left="0" w:firstLine="34"/>
              <w:jc w:val="both"/>
              <w:rPr>
                <w:rFonts w:ascii="Times New Roman" w:hAnsi="Times New Roman"/>
              </w:rPr>
            </w:pPr>
            <w:r>
              <w:rPr>
                <w:rFonts w:ascii="Times New Roman" w:eastAsia="Calibri" w:hAnsi="Times New Roman"/>
                <w:szCs w:val="24"/>
              </w:rPr>
              <w:t>БУ</w:t>
            </w:r>
            <w:r w:rsidRPr="00516F3B">
              <w:rPr>
                <w:rFonts w:ascii="Times New Roman" w:eastAsia="Calibri" w:hAnsi="Times New Roman"/>
                <w:szCs w:val="24"/>
              </w:rPr>
              <w:t xml:space="preserve"> ХМАО – Югры «Государственная библиотека Югры»</w:t>
            </w:r>
          </w:p>
        </w:tc>
        <w:tc>
          <w:tcPr>
            <w:tcW w:w="1086" w:type="dxa"/>
          </w:tcPr>
          <w:p w:rsidR="003F1E77" w:rsidRPr="001B3D93" w:rsidRDefault="003F1E77" w:rsidP="003F1E77">
            <w:pPr>
              <w:jc w:val="center"/>
              <w:rPr>
                <w:rFonts w:eastAsia="Calibri"/>
              </w:rPr>
            </w:pPr>
            <w:r w:rsidRPr="006A1C4E">
              <w:rPr>
                <w:rFonts w:eastAsia="Calibri"/>
                <w:szCs w:val="24"/>
              </w:rPr>
              <w:t xml:space="preserve">10 октября  </w:t>
            </w:r>
          </w:p>
        </w:tc>
        <w:tc>
          <w:tcPr>
            <w:tcW w:w="2552" w:type="dxa"/>
          </w:tcPr>
          <w:p w:rsidR="003F1E77" w:rsidRDefault="003F1E77" w:rsidP="003F1E77">
            <w:r>
              <w:t xml:space="preserve">Методист </w:t>
            </w:r>
            <w:proofErr w:type="spellStart"/>
            <w:r>
              <w:t>ОМРиМР</w:t>
            </w:r>
            <w:proofErr w:type="spellEnd"/>
            <w:r>
              <w:t>,</w:t>
            </w:r>
          </w:p>
          <w:p w:rsidR="003F1E77" w:rsidRDefault="003F1E77" w:rsidP="003F1E77">
            <w:r>
              <w:t>Сотрудники именных библиотек</w:t>
            </w:r>
          </w:p>
          <w:p w:rsidR="003F1E77" w:rsidRPr="006A1C4E" w:rsidRDefault="003F1E77" w:rsidP="003F1E77">
            <w:pPr>
              <w:jc w:val="both"/>
            </w:pPr>
          </w:p>
        </w:tc>
      </w:tr>
      <w:tr w:rsidR="003F1E77" w:rsidRPr="00D615EC" w:rsidTr="003F1E77">
        <w:tc>
          <w:tcPr>
            <w:tcW w:w="534" w:type="dxa"/>
          </w:tcPr>
          <w:p w:rsidR="003F1E77" w:rsidRPr="00D615EC" w:rsidRDefault="003F1E77" w:rsidP="003F1E77">
            <w:pPr>
              <w:jc w:val="center"/>
            </w:pPr>
            <w:r>
              <w:t>13</w:t>
            </w:r>
          </w:p>
        </w:tc>
        <w:tc>
          <w:tcPr>
            <w:tcW w:w="3118" w:type="dxa"/>
          </w:tcPr>
          <w:p w:rsidR="003F1E77" w:rsidRPr="003269B8" w:rsidRDefault="003F1E77" w:rsidP="003F1E77">
            <w:pPr>
              <w:pStyle w:val="a3"/>
              <w:spacing w:after="0" w:line="240" w:lineRule="auto"/>
              <w:ind w:left="0"/>
              <w:rPr>
                <w:rFonts w:ascii="Times New Roman" w:eastAsia="Calibri" w:hAnsi="Times New Roman"/>
                <w:szCs w:val="24"/>
              </w:rPr>
            </w:pPr>
            <w:r w:rsidRPr="003269B8">
              <w:rPr>
                <w:rFonts w:ascii="Times New Roman" w:eastAsia="Calibri" w:hAnsi="Times New Roman"/>
                <w:szCs w:val="24"/>
              </w:rPr>
              <w:t xml:space="preserve">Вебинар «Учет периодических изданий» </w:t>
            </w:r>
          </w:p>
        </w:tc>
        <w:tc>
          <w:tcPr>
            <w:tcW w:w="2977" w:type="dxa"/>
          </w:tcPr>
          <w:p w:rsidR="003F1E77" w:rsidRPr="008A7F0B" w:rsidRDefault="003F1E77" w:rsidP="003F1E77">
            <w:pPr>
              <w:pStyle w:val="a3"/>
              <w:spacing w:after="0" w:line="240" w:lineRule="auto"/>
              <w:ind w:left="0"/>
              <w:jc w:val="both"/>
              <w:rPr>
                <w:rFonts w:ascii="Times New Roman" w:hAnsi="Times New Roman"/>
              </w:rPr>
            </w:pPr>
            <w:r w:rsidRPr="008A7F0B">
              <w:rPr>
                <w:rFonts w:ascii="Times New Roman" w:eastAsia="Calibri" w:hAnsi="Times New Roman"/>
              </w:rPr>
              <w:t xml:space="preserve">БУ ХМАО – Югры «Государственная библиотека Югры» </w:t>
            </w:r>
          </w:p>
        </w:tc>
        <w:tc>
          <w:tcPr>
            <w:tcW w:w="1086" w:type="dxa"/>
          </w:tcPr>
          <w:p w:rsidR="003F1E77" w:rsidRPr="008A7F0B" w:rsidRDefault="003F1E77" w:rsidP="003F1E77">
            <w:pPr>
              <w:jc w:val="center"/>
              <w:rPr>
                <w:rFonts w:eastAsia="Calibri"/>
              </w:rPr>
            </w:pPr>
            <w:r w:rsidRPr="008A7F0B">
              <w:rPr>
                <w:rFonts w:eastAsia="Calibri"/>
              </w:rPr>
              <w:t>18 октября</w:t>
            </w:r>
          </w:p>
        </w:tc>
        <w:tc>
          <w:tcPr>
            <w:tcW w:w="2552" w:type="dxa"/>
          </w:tcPr>
          <w:p w:rsidR="003F1E77" w:rsidRPr="008A7F0B" w:rsidRDefault="003F1E77" w:rsidP="003F1E77">
            <w:r w:rsidRPr="008A7F0B">
              <w:t xml:space="preserve">Сотрудники </w:t>
            </w:r>
            <w:proofErr w:type="spellStart"/>
            <w:r w:rsidRPr="008A7F0B">
              <w:t>ОКиО</w:t>
            </w:r>
            <w:proofErr w:type="spellEnd"/>
          </w:p>
          <w:p w:rsidR="003F1E77" w:rsidRPr="008A7F0B" w:rsidRDefault="003F1E77" w:rsidP="003F1E77"/>
        </w:tc>
      </w:tr>
      <w:tr w:rsidR="003F1E77" w:rsidRPr="00D615EC" w:rsidTr="003F1E77">
        <w:tc>
          <w:tcPr>
            <w:tcW w:w="534" w:type="dxa"/>
          </w:tcPr>
          <w:p w:rsidR="003F1E77" w:rsidRPr="00D615EC" w:rsidRDefault="003F1E77" w:rsidP="003F1E77">
            <w:pPr>
              <w:jc w:val="center"/>
            </w:pPr>
            <w:r>
              <w:t>14</w:t>
            </w:r>
          </w:p>
        </w:tc>
        <w:tc>
          <w:tcPr>
            <w:tcW w:w="3118" w:type="dxa"/>
          </w:tcPr>
          <w:p w:rsidR="003F1E77" w:rsidRPr="003269B8" w:rsidRDefault="003F1E77" w:rsidP="003F1E77">
            <w:pPr>
              <w:pStyle w:val="a3"/>
              <w:spacing w:after="0" w:line="240" w:lineRule="auto"/>
              <w:ind w:left="0" w:firstLine="33"/>
              <w:rPr>
                <w:rFonts w:ascii="Times New Roman" w:eastAsia="Calibri" w:hAnsi="Times New Roman"/>
                <w:szCs w:val="24"/>
              </w:rPr>
            </w:pPr>
            <w:r w:rsidRPr="003269B8">
              <w:rPr>
                <w:rFonts w:ascii="Times New Roman" w:eastAsia="Calibri" w:hAnsi="Times New Roman"/>
                <w:szCs w:val="24"/>
              </w:rPr>
              <w:t xml:space="preserve">Дистанционное </w:t>
            </w:r>
            <w:proofErr w:type="gramStart"/>
            <w:r w:rsidRPr="003269B8">
              <w:rPr>
                <w:rFonts w:ascii="Times New Roman" w:eastAsia="Calibri" w:hAnsi="Times New Roman"/>
                <w:szCs w:val="24"/>
              </w:rPr>
              <w:t>обучение по программе</w:t>
            </w:r>
            <w:proofErr w:type="gramEnd"/>
            <w:r w:rsidRPr="003269B8">
              <w:rPr>
                <w:rFonts w:ascii="Times New Roman" w:eastAsia="Calibri" w:hAnsi="Times New Roman"/>
                <w:szCs w:val="24"/>
              </w:rPr>
              <w:t xml:space="preserve"> «Современное чтение детей и подростков: психология, педагогика, формы и методы продвижения»</w:t>
            </w:r>
          </w:p>
        </w:tc>
        <w:tc>
          <w:tcPr>
            <w:tcW w:w="2977" w:type="dxa"/>
          </w:tcPr>
          <w:p w:rsidR="003F1E77" w:rsidRPr="008A7F0B" w:rsidRDefault="003F1E77" w:rsidP="003F1E77">
            <w:pPr>
              <w:pStyle w:val="a3"/>
              <w:spacing w:after="0" w:line="240" w:lineRule="auto"/>
              <w:ind w:left="0" w:firstLine="176"/>
              <w:jc w:val="both"/>
              <w:rPr>
                <w:rFonts w:ascii="Times New Roman" w:eastAsia="Calibri" w:hAnsi="Times New Roman"/>
              </w:rPr>
            </w:pPr>
            <w:r w:rsidRPr="008A7F0B">
              <w:rPr>
                <w:rFonts w:ascii="Times New Roman" w:eastAsia="Calibri" w:hAnsi="Times New Roman"/>
              </w:rPr>
              <w:t xml:space="preserve"> ФГБУК «Российская государственная детская библиотека»</w:t>
            </w:r>
          </w:p>
          <w:p w:rsidR="003F1E77" w:rsidRPr="008A7F0B" w:rsidRDefault="003F1E77" w:rsidP="003F1E77">
            <w:pPr>
              <w:pStyle w:val="a3"/>
              <w:spacing w:after="0" w:line="240" w:lineRule="auto"/>
              <w:ind w:left="0"/>
              <w:jc w:val="both"/>
              <w:rPr>
                <w:rFonts w:ascii="Times New Roman" w:eastAsia="Calibri" w:hAnsi="Times New Roman"/>
              </w:rPr>
            </w:pPr>
          </w:p>
        </w:tc>
        <w:tc>
          <w:tcPr>
            <w:tcW w:w="1086" w:type="dxa"/>
          </w:tcPr>
          <w:p w:rsidR="003F1E77" w:rsidRPr="008A7F0B" w:rsidRDefault="003F1E77" w:rsidP="003F1E77">
            <w:pPr>
              <w:jc w:val="center"/>
              <w:rPr>
                <w:rFonts w:eastAsia="Calibri"/>
              </w:rPr>
            </w:pPr>
            <w:r w:rsidRPr="008A7F0B">
              <w:rPr>
                <w:rFonts w:eastAsia="Calibri"/>
              </w:rPr>
              <w:t>октябрь</w:t>
            </w:r>
          </w:p>
        </w:tc>
        <w:tc>
          <w:tcPr>
            <w:tcW w:w="2552" w:type="dxa"/>
          </w:tcPr>
          <w:p w:rsidR="003F1E77" w:rsidRPr="008A7F0B" w:rsidRDefault="003F1E77" w:rsidP="003F1E77">
            <w:r w:rsidRPr="008A7F0B">
              <w:rPr>
                <w:rFonts w:eastAsia="Calibri"/>
              </w:rPr>
              <w:t xml:space="preserve">заведующий ЮБ им. А. Н. Ткалуна </w:t>
            </w:r>
          </w:p>
        </w:tc>
      </w:tr>
      <w:tr w:rsidR="003F1E77" w:rsidRPr="00D615EC" w:rsidTr="003F1E77">
        <w:tc>
          <w:tcPr>
            <w:tcW w:w="534" w:type="dxa"/>
          </w:tcPr>
          <w:p w:rsidR="003F1E77" w:rsidRPr="00D615EC" w:rsidRDefault="003F1E77" w:rsidP="003F1E77">
            <w:pPr>
              <w:jc w:val="center"/>
            </w:pPr>
            <w:r>
              <w:t>15</w:t>
            </w:r>
          </w:p>
        </w:tc>
        <w:tc>
          <w:tcPr>
            <w:tcW w:w="3118" w:type="dxa"/>
          </w:tcPr>
          <w:p w:rsidR="003F1E77" w:rsidRPr="008A7F0B" w:rsidRDefault="003F1E77" w:rsidP="003F1E77">
            <w:pPr>
              <w:pStyle w:val="a3"/>
              <w:spacing w:after="0" w:line="240" w:lineRule="auto"/>
              <w:ind w:left="0" w:firstLine="175"/>
              <w:jc w:val="both"/>
              <w:rPr>
                <w:rFonts w:ascii="Times New Roman" w:eastAsia="Calibri" w:hAnsi="Times New Roman"/>
              </w:rPr>
            </w:pPr>
            <w:r w:rsidRPr="008A7F0B">
              <w:rPr>
                <w:rFonts w:ascii="Times New Roman" w:eastAsia="Calibri" w:hAnsi="Times New Roman"/>
              </w:rPr>
              <w:t>Вебинар «Почему вопросы авторского права напрямую касаются вас»</w:t>
            </w:r>
          </w:p>
        </w:tc>
        <w:tc>
          <w:tcPr>
            <w:tcW w:w="2977" w:type="dxa"/>
          </w:tcPr>
          <w:p w:rsidR="003F1E77" w:rsidRPr="008A7F0B" w:rsidRDefault="003F1E77" w:rsidP="003F1E77">
            <w:pPr>
              <w:pStyle w:val="a3"/>
              <w:spacing w:after="0" w:line="240" w:lineRule="auto"/>
              <w:ind w:left="0" w:firstLine="34"/>
              <w:jc w:val="both"/>
              <w:rPr>
                <w:rFonts w:ascii="Times New Roman" w:eastAsia="Calibri" w:hAnsi="Times New Roman"/>
              </w:rPr>
            </w:pPr>
            <w:r w:rsidRPr="008A7F0B">
              <w:rPr>
                <w:rFonts w:ascii="Times New Roman" w:eastAsia="Calibri" w:hAnsi="Times New Roman"/>
              </w:rPr>
              <w:t>Издательство журнала «Справочник руководителя учреждения культуры»</w:t>
            </w:r>
          </w:p>
        </w:tc>
        <w:tc>
          <w:tcPr>
            <w:tcW w:w="1086" w:type="dxa"/>
          </w:tcPr>
          <w:p w:rsidR="003F1E77" w:rsidRPr="008A7F0B" w:rsidRDefault="003F1E77" w:rsidP="003F1E77">
            <w:pPr>
              <w:jc w:val="center"/>
              <w:rPr>
                <w:rFonts w:eastAsia="Calibri"/>
              </w:rPr>
            </w:pPr>
            <w:r w:rsidRPr="008A7F0B">
              <w:rPr>
                <w:rFonts w:eastAsia="Calibri"/>
              </w:rPr>
              <w:t>ноябрь</w:t>
            </w:r>
          </w:p>
        </w:tc>
        <w:tc>
          <w:tcPr>
            <w:tcW w:w="2552" w:type="dxa"/>
          </w:tcPr>
          <w:p w:rsidR="003F1E77" w:rsidRPr="008A7F0B" w:rsidRDefault="003F1E77" w:rsidP="003F1E77">
            <w:pPr>
              <w:rPr>
                <w:rFonts w:eastAsia="Calibri"/>
              </w:rPr>
            </w:pPr>
            <w:r w:rsidRPr="008A7F0B">
              <w:rPr>
                <w:rFonts w:eastAsia="Calibri"/>
              </w:rPr>
              <w:t>Директор МАУК Белоярского р-на «Белоярская ЦБС»</w:t>
            </w:r>
          </w:p>
        </w:tc>
      </w:tr>
      <w:tr w:rsidR="003F1E77" w:rsidRPr="00D615EC" w:rsidTr="003F1E77">
        <w:tc>
          <w:tcPr>
            <w:tcW w:w="534" w:type="dxa"/>
          </w:tcPr>
          <w:p w:rsidR="003F1E77" w:rsidRPr="00D615EC" w:rsidRDefault="003F1E77" w:rsidP="003F1E77">
            <w:pPr>
              <w:jc w:val="center"/>
            </w:pPr>
            <w:r>
              <w:t>16</w:t>
            </w:r>
          </w:p>
        </w:tc>
        <w:tc>
          <w:tcPr>
            <w:tcW w:w="3118" w:type="dxa"/>
          </w:tcPr>
          <w:p w:rsidR="003F1E77" w:rsidRPr="008A7F0B" w:rsidRDefault="003F1E77" w:rsidP="003F1E77">
            <w:pPr>
              <w:ind w:firstLine="175"/>
              <w:rPr>
                <w:rFonts w:eastAsia="Calibri"/>
              </w:rPr>
            </w:pPr>
            <w:r w:rsidRPr="008A7F0B">
              <w:t xml:space="preserve">Дистанционное </w:t>
            </w:r>
            <w:proofErr w:type="gramStart"/>
            <w:r w:rsidRPr="008A7F0B">
              <w:t>обучение по программе</w:t>
            </w:r>
            <w:proofErr w:type="gramEnd"/>
            <w:r w:rsidRPr="008A7F0B">
              <w:t xml:space="preserve"> «Основы деятельности тьютора в работе с детьми с ограниченными возможностями здоровья»</w:t>
            </w:r>
          </w:p>
        </w:tc>
        <w:tc>
          <w:tcPr>
            <w:tcW w:w="2977" w:type="dxa"/>
          </w:tcPr>
          <w:p w:rsidR="003F1E77" w:rsidRDefault="003F1E77" w:rsidP="003F1E77">
            <w:pPr>
              <w:ind w:firstLine="34"/>
            </w:pPr>
            <w:r w:rsidRPr="008A7F0B">
              <w:t>г. Москва</w:t>
            </w:r>
            <w:r>
              <w:t>,</w:t>
            </w:r>
          </w:p>
          <w:p w:rsidR="003F1E77" w:rsidRPr="008A7F0B" w:rsidRDefault="003F1E77" w:rsidP="003F1E77">
            <w:pPr>
              <w:ind w:firstLine="34"/>
            </w:pPr>
            <w:r w:rsidRPr="008A7F0B">
              <w:t xml:space="preserve">Методический центр «Развитие и коррекция» </w:t>
            </w:r>
          </w:p>
          <w:p w:rsidR="003F1E77" w:rsidRPr="008A7F0B" w:rsidRDefault="003F1E77" w:rsidP="003F1E77">
            <w:pPr>
              <w:pStyle w:val="a3"/>
              <w:spacing w:after="0" w:line="240" w:lineRule="auto"/>
              <w:ind w:left="0" w:firstLine="34"/>
              <w:jc w:val="both"/>
              <w:rPr>
                <w:rFonts w:ascii="Times New Roman" w:eastAsia="Calibri" w:hAnsi="Times New Roman"/>
              </w:rPr>
            </w:pPr>
          </w:p>
        </w:tc>
        <w:tc>
          <w:tcPr>
            <w:tcW w:w="1086" w:type="dxa"/>
          </w:tcPr>
          <w:p w:rsidR="003F1E77" w:rsidRPr="008A7F0B" w:rsidRDefault="003F1E77" w:rsidP="003F1E77">
            <w:pPr>
              <w:jc w:val="center"/>
              <w:rPr>
                <w:rFonts w:eastAsia="Calibri"/>
              </w:rPr>
            </w:pPr>
            <w:r w:rsidRPr="008A7F0B">
              <w:rPr>
                <w:rFonts w:eastAsia="Calibri"/>
              </w:rPr>
              <w:t>ноябрь</w:t>
            </w:r>
          </w:p>
        </w:tc>
        <w:tc>
          <w:tcPr>
            <w:tcW w:w="2552" w:type="dxa"/>
          </w:tcPr>
          <w:p w:rsidR="003F1E77" w:rsidRPr="008A7F0B" w:rsidRDefault="003F1E77" w:rsidP="003F1E77">
            <w:pPr>
              <w:rPr>
                <w:rFonts w:eastAsia="Calibri"/>
              </w:rPr>
            </w:pPr>
            <w:r w:rsidRPr="008A7F0B">
              <w:t xml:space="preserve">Заведующий ЦРБ и заведующий ДБ </w:t>
            </w:r>
          </w:p>
        </w:tc>
      </w:tr>
      <w:tr w:rsidR="003F1E77" w:rsidRPr="00D615EC" w:rsidTr="003F1E77">
        <w:tc>
          <w:tcPr>
            <w:tcW w:w="534" w:type="dxa"/>
          </w:tcPr>
          <w:p w:rsidR="003F1E77" w:rsidRDefault="003F1E77" w:rsidP="003F1E77">
            <w:pPr>
              <w:jc w:val="center"/>
            </w:pPr>
            <w:r>
              <w:t>17</w:t>
            </w:r>
          </w:p>
        </w:tc>
        <w:tc>
          <w:tcPr>
            <w:tcW w:w="3118" w:type="dxa"/>
          </w:tcPr>
          <w:p w:rsidR="003F1E77" w:rsidRPr="008A7F0B" w:rsidRDefault="003F1E77" w:rsidP="003F1E77">
            <w:pPr>
              <w:pStyle w:val="a3"/>
              <w:spacing w:after="0" w:line="240" w:lineRule="auto"/>
              <w:ind w:left="0" w:firstLine="175"/>
              <w:jc w:val="both"/>
              <w:rPr>
                <w:rFonts w:ascii="Times New Roman" w:eastAsia="Calibri" w:hAnsi="Times New Roman"/>
              </w:rPr>
            </w:pPr>
            <w:r w:rsidRPr="008A7F0B">
              <w:rPr>
                <w:rFonts w:ascii="Times New Roman" w:hAnsi="Times New Roman"/>
              </w:rPr>
              <w:t>Вебинар «Организация доступа к ресурсам Президентской библиотеки в центрах удаленного доступа»</w:t>
            </w:r>
          </w:p>
        </w:tc>
        <w:tc>
          <w:tcPr>
            <w:tcW w:w="2977" w:type="dxa"/>
          </w:tcPr>
          <w:p w:rsidR="003F1E77" w:rsidRPr="008A7F0B" w:rsidRDefault="003F1E77" w:rsidP="003F1E77">
            <w:pPr>
              <w:jc w:val="both"/>
            </w:pPr>
            <w:r>
              <w:t>Президентская библиотека им Б.Н. Ельцина</w:t>
            </w:r>
          </w:p>
        </w:tc>
        <w:tc>
          <w:tcPr>
            <w:tcW w:w="1086" w:type="dxa"/>
          </w:tcPr>
          <w:p w:rsidR="003F1E77" w:rsidRPr="008A7F0B" w:rsidRDefault="003F1E77" w:rsidP="003F1E77">
            <w:pPr>
              <w:jc w:val="center"/>
            </w:pPr>
            <w:r>
              <w:t>29 ноября</w:t>
            </w:r>
          </w:p>
        </w:tc>
        <w:tc>
          <w:tcPr>
            <w:tcW w:w="2552" w:type="dxa"/>
          </w:tcPr>
          <w:p w:rsidR="003F1E77" w:rsidRPr="008A7F0B" w:rsidRDefault="003F1E77" w:rsidP="003F1E77">
            <w:r w:rsidRPr="008A7F0B">
              <w:t>Зав</w:t>
            </w:r>
            <w:proofErr w:type="gramStart"/>
            <w:r w:rsidRPr="008A7F0B">
              <w:t>.о</w:t>
            </w:r>
            <w:proofErr w:type="gramEnd"/>
            <w:r w:rsidRPr="008A7F0B">
              <w:t xml:space="preserve">тделом обслуживания ЦРБ методист </w:t>
            </w:r>
            <w:proofErr w:type="spellStart"/>
            <w:r w:rsidRPr="008A7F0B">
              <w:t>ОМРиМР</w:t>
            </w:r>
            <w:proofErr w:type="spellEnd"/>
            <w:r w:rsidRPr="008A7F0B">
              <w:t xml:space="preserve"> и библиограф </w:t>
            </w:r>
            <w:proofErr w:type="spellStart"/>
            <w:r w:rsidRPr="008A7F0B">
              <w:t>ОМРиМР</w:t>
            </w:r>
            <w:proofErr w:type="spellEnd"/>
            <w:r w:rsidRPr="008A7F0B">
              <w:t xml:space="preserve"> </w:t>
            </w:r>
          </w:p>
        </w:tc>
      </w:tr>
      <w:tr w:rsidR="003F1E77" w:rsidRPr="00D615EC" w:rsidTr="003F1E77">
        <w:tc>
          <w:tcPr>
            <w:tcW w:w="534" w:type="dxa"/>
          </w:tcPr>
          <w:p w:rsidR="003F1E77" w:rsidRPr="00D615EC" w:rsidRDefault="003F1E77" w:rsidP="003F1E77">
            <w:pPr>
              <w:jc w:val="center"/>
            </w:pPr>
            <w:r>
              <w:t>18</w:t>
            </w:r>
          </w:p>
        </w:tc>
        <w:tc>
          <w:tcPr>
            <w:tcW w:w="3118" w:type="dxa"/>
          </w:tcPr>
          <w:p w:rsidR="003F1E77" w:rsidRPr="008A7F0B" w:rsidRDefault="003F1E77" w:rsidP="003F1E77">
            <w:pPr>
              <w:pStyle w:val="a3"/>
              <w:spacing w:after="0" w:line="240" w:lineRule="auto"/>
              <w:ind w:left="0" w:firstLine="33"/>
              <w:jc w:val="both"/>
              <w:rPr>
                <w:rFonts w:ascii="Times New Roman" w:eastAsia="Calibri" w:hAnsi="Times New Roman"/>
                <w:color w:val="0070C0"/>
              </w:rPr>
            </w:pPr>
            <w:r w:rsidRPr="008A7F0B">
              <w:rPr>
                <w:rFonts w:ascii="Times New Roman" w:eastAsia="Calibri" w:hAnsi="Times New Roman"/>
              </w:rPr>
              <w:t>Вебинар Всероссийского практического форума «Кадровое дело» по темам «Что ждет кадровиков в 2017 году» и «Изменения трудового законодательства в 2017 году»</w:t>
            </w:r>
          </w:p>
        </w:tc>
        <w:tc>
          <w:tcPr>
            <w:tcW w:w="2977" w:type="dxa"/>
          </w:tcPr>
          <w:p w:rsidR="003F1E77" w:rsidRPr="008A7F0B" w:rsidRDefault="003F1E77" w:rsidP="003F1E77">
            <w:pPr>
              <w:pStyle w:val="a3"/>
              <w:spacing w:after="0" w:line="240" w:lineRule="auto"/>
              <w:ind w:left="0" w:firstLine="34"/>
              <w:jc w:val="both"/>
              <w:rPr>
                <w:rFonts w:ascii="Times New Roman" w:eastAsia="Calibri" w:hAnsi="Times New Roman"/>
              </w:rPr>
            </w:pPr>
            <w:r w:rsidRPr="008A7F0B">
              <w:rPr>
                <w:rFonts w:ascii="Times New Roman" w:eastAsia="Calibri" w:hAnsi="Times New Roman"/>
              </w:rPr>
              <w:t>Издательство журнала «Справочник руководителя учреждения культуры»</w:t>
            </w:r>
          </w:p>
          <w:p w:rsidR="003F1E77" w:rsidRPr="008A7F0B" w:rsidRDefault="003F1E77" w:rsidP="003F1E77">
            <w:pPr>
              <w:ind w:firstLine="567"/>
            </w:pPr>
          </w:p>
        </w:tc>
        <w:tc>
          <w:tcPr>
            <w:tcW w:w="1086" w:type="dxa"/>
          </w:tcPr>
          <w:p w:rsidR="003F1E77" w:rsidRPr="008A7F0B" w:rsidRDefault="003F1E77" w:rsidP="003F1E77">
            <w:r w:rsidRPr="008A7F0B">
              <w:t>декабрь</w:t>
            </w:r>
          </w:p>
        </w:tc>
        <w:tc>
          <w:tcPr>
            <w:tcW w:w="2552" w:type="dxa"/>
          </w:tcPr>
          <w:p w:rsidR="003F1E77" w:rsidRPr="008A7F0B" w:rsidRDefault="003F1E77" w:rsidP="003F1E77">
            <w:r w:rsidRPr="008A7F0B">
              <w:rPr>
                <w:rFonts w:eastAsia="Calibri"/>
              </w:rPr>
              <w:t xml:space="preserve">Специалист по кадрам и директор МАУК «Белоярская ЦБС» </w:t>
            </w:r>
          </w:p>
        </w:tc>
      </w:tr>
      <w:tr w:rsidR="003F1E77" w:rsidRPr="00D615EC" w:rsidTr="003F1E77">
        <w:tc>
          <w:tcPr>
            <w:tcW w:w="534" w:type="dxa"/>
          </w:tcPr>
          <w:p w:rsidR="003F1E77" w:rsidRPr="00D615EC" w:rsidRDefault="003F1E77" w:rsidP="003F1E77">
            <w:pPr>
              <w:jc w:val="center"/>
            </w:pPr>
            <w:r>
              <w:t>19</w:t>
            </w:r>
          </w:p>
        </w:tc>
        <w:tc>
          <w:tcPr>
            <w:tcW w:w="3118" w:type="dxa"/>
          </w:tcPr>
          <w:p w:rsidR="003F1E77" w:rsidRPr="008A7F0B" w:rsidRDefault="003F1E77" w:rsidP="003F1E77">
            <w:pPr>
              <w:pStyle w:val="a3"/>
              <w:spacing w:after="0" w:line="240" w:lineRule="auto"/>
              <w:ind w:left="0" w:firstLine="175"/>
              <w:jc w:val="both"/>
              <w:rPr>
                <w:rFonts w:ascii="Times New Roman" w:eastAsia="Calibri" w:hAnsi="Times New Roman"/>
              </w:rPr>
            </w:pPr>
            <w:r w:rsidRPr="008A7F0B">
              <w:rPr>
                <w:rFonts w:ascii="Times New Roman" w:eastAsia="Calibri" w:hAnsi="Times New Roman"/>
              </w:rPr>
              <w:t>Совещание организаций-источников комплектования муниципального архива в рамках проведения Дня архивной службы Югры в Белоярском районе</w:t>
            </w:r>
          </w:p>
        </w:tc>
        <w:tc>
          <w:tcPr>
            <w:tcW w:w="2977" w:type="dxa"/>
          </w:tcPr>
          <w:p w:rsidR="003F1E77" w:rsidRPr="008A7F0B" w:rsidRDefault="003F1E77" w:rsidP="003F1E77">
            <w:pPr>
              <w:jc w:val="both"/>
              <w:rPr>
                <w:rFonts w:eastAsia="Calibri"/>
              </w:rPr>
            </w:pPr>
            <w:r w:rsidRPr="008A7F0B">
              <w:t>г. Белоярский</w:t>
            </w:r>
          </w:p>
          <w:p w:rsidR="003F1E77" w:rsidRPr="008A7F0B" w:rsidRDefault="003F1E77" w:rsidP="003F1E77">
            <w:pPr>
              <w:jc w:val="both"/>
            </w:pPr>
            <w:r w:rsidRPr="008A7F0B">
              <w:rPr>
                <w:rFonts w:eastAsia="Calibri"/>
              </w:rPr>
              <w:t>архивная служба Югры</w:t>
            </w:r>
          </w:p>
        </w:tc>
        <w:tc>
          <w:tcPr>
            <w:tcW w:w="1086" w:type="dxa"/>
          </w:tcPr>
          <w:p w:rsidR="003F1E77" w:rsidRPr="008A7F0B" w:rsidRDefault="003F1E77" w:rsidP="003F1E77">
            <w:r w:rsidRPr="008A7F0B">
              <w:t>декабрь</w:t>
            </w:r>
          </w:p>
        </w:tc>
        <w:tc>
          <w:tcPr>
            <w:tcW w:w="2552" w:type="dxa"/>
          </w:tcPr>
          <w:p w:rsidR="003F1E77" w:rsidRPr="008A7F0B" w:rsidRDefault="003F1E77" w:rsidP="003F1E77">
            <w:r w:rsidRPr="008A7F0B">
              <w:rPr>
                <w:rFonts w:eastAsia="Calibri"/>
              </w:rPr>
              <w:t xml:space="preserve">Специалист по кадрам  </w:t>
            </w:r>
          </w:p>
        </w:tc>
      </w:tr>
      <w:tr w:rsidR="003F1E77" w:rsidRPr="00D615EC" w:rsidTr="003F1E77">
        <w:tc>
          <w:tcPr>
            <w:tcW w:w="534" w:type="dxa"/>
          </w:tcPr>
          <w:p w:rsidR="003F1E77" w:rsidRPr="00D615EC" w:rsidRDefault="003F1E77" w:rsidP="003F1E77">
            <w:pPr>
              <w:jc w:val="center"/>
            </w:pPr>
            <w:r>
              <w:t>20</w:t>
            </w:r>
          </w:p>
        </w:tc>
        <w:tc>
          <w:tcPr>
            <w:tcW w:w="3118" w:type="dxa"/>
          </w:tcPr>
          <w:p w:rsidR="003F1E77" w:rsidRPr="008A7F0B" w:rsidRDefault="003F1E77" w:rsidP="003F1E77">
            <w:pPr>
              <w:ind w:firstLine="175"/>
            </w:pPr>
            <w:r w:rsidRPr="008A7F0B">
              <w:t xml:space="preserve">Семинар «Социально-психологическое сопровождение </w:t>
            </w:r>
            <w:r w:rsidRPr="008A7F0B">
              <w:lastRenderedPageBreak/>
              <w:t>ресоциализации несовершеннолетних с делинквентным поведением</w:t>
            </w:r>
            <w:r>
              <w:t>»</w:t>
            </w:r>
            <w:r w:rsidRPr="008A7F0B">
              <w:t xml:space="preserve"> </w:t>
            </w:r>
          </w:p>
        </w:tc>
        <w:tc>
          <w:tcPr>
            <w:tcW w:w="2977" w:type="dxa"/>
          </w:tcPr>
          <w:p w:rsidR="003F1E77" w:rsidRPr="008A7F0B" w:rsidRDefault="003F1E77" w:rsidP="003F1E77">
            <w:r w:rsidRPr="008A7F0B">
              <w:lastRenderedPageBreak/>
              <w:t>г. Белоярский,</w:t>
            </w:r>
          </w:p>
          <w:p w:rsidR="003F1E77" w:rsidRPr="008A7F0B" w:rsidRDefault="003F1E77" w:rsidP="003F1E77">
            <w:pPr>
              <w:ind w:firstLine="34"/>
            </w:pPr>
            <w:r w:rsidRPr="008A7F0B">
              <w:t xml:space="preserve">ФГБОУ </w:t>
            </w:r>
            <w:proofErr w:type="gramStart"/>
            <w:r w:rsidRPr="008A7F0B">
              <w:t>ВО</w:t>
            </w:r>
            <w:proofErr w:type="gramEnd"/>
            <w:r w:rsidRPr="008A7F0B">
              <w:t xml:space="preserve"> «Югорский государственный </w:t>
            </w:r>
            <w:r w:rsidRPr="008A7F0B">
              <w:lastRenderedPageBreak/>
              <w:t>университет»</w:t>
            </w:r>
          </w:p>
          <w:p w:rsidR="003F1E77" w:rsidRPr="008A7F0B" w:rsidRDefault="003F1E77" w:rsidP="003F1E77">
            <w:pPr>
              <w:jc w:val="both"/>
            </w:pPr>
          </w:p>
        </w:tc>
        <w:tc>
          <w:tcPr>
            <w:tcW w:w="1086" w:type="dxa"/>
          </w:tcPr>
          <w:p w:rsidR="003F1E77" w:rsidRPr="008A7F0B" w:rsidRDefault="003F1E77" w:rsidP="003F1E77">
            <w:pPr>
              <w:jc w:val="center"/>
            </w:pPr>
            <w:r w:rsidRPr="008A7F0B">
              <w:lastRenderedPageBreak/>
              <w:t>декабрь</w:t>
            </w:r>
          </w:p>
        </w:tc>
        <w:tc>
          <w:tcPr>
            <w:tcW w:w="2552" w:type="dxa"/>
          </w:tcPr>
          <w:p w:rsidR="003F1E77" w:rsidRPr="008A7F0B" w:rsidRDefault="003F1E77" w:rsidP="003F1E77">
            <w:pPr>
              <w:tabs>
                <w:tab w:val="left" w:pos="82"/>
              </w:tabs>
            </w:pPr>
            <w:r w:rsidRPr="008A7F0B">
              <w:tab/>
              <w:t>Заведующий отделом обслуживания ЦРБ Гурова О. И.</w:t>
            </w:r>
          </w:p>
        </w:tc>
      </w:tr>
      <w:tr w:rsidR="003F1E77" w:rsidRPr="00D615EC" w:rsidTr="003F1E77">
        <w:tc>
          <w:tcPr>
            <w:tcW w:w="534" w:type="dxa"/>
          </w:tcPr>
          <w:p w:rsidR="003F1E77" w:rsidRPr="00D615EC" w:rsidRDefault="003F1E77" w:rsidP="003F1E77">
            <w:pPr>
              <w:jc w:val="center"/>
            </w:pPr>
            <w:r>
              <w:lastRenderedPageBreak/>
              <w:t>21</w:t>
            </w:r>
          </w:p>
        </w:tc>
        <w:tc>
          <w:tcPr>
            <w:tcW w:w="3118" w:type="dxa"/>
          </w:tcPr>
          <w:p w:rsidR="003F1E77" w:rsidRPr="008A7F0B" w:rsidRDefault="003F1E77" w:rsidP="003F1E77">
            <w:pPr>
              <w:pStyle w:val="a3"/>
              <w:spacing w:line="240" w:lineRule="auto"/>
              <w:ind w:left="0" w:firstLine="43"/>
              <w:rPr>
                <w:rFonts w:ascii="Times New Roman" w:hAnsi="Times New Roman"/>
                <w:spacing w:val="-4"/>
              </w:rPr>
            </w:pPr>
            <w:r w:rsidRPr="008A7F0B">
              <w:rPr>
                <w:rFonts w:ascii="Times New Roman" w:hAnsi="Times New Roman"/>
                <w:lang w:val="en-US"/>
              </w:rPr>
              <w:t>II</w:t>
            </w:r>
            <w:r w:rsidRPr="008A7F0B">
              <w:rPr>
                <w:rFonts w:ascii="Times New Roman" w:hAnsi="Times New Roman"/>
              </w:rPr>
              <w:t xml:space="preserve"> муниципальные Рождественские чтения </w:t>
            </w:r>
          </w:p>
        </w:tc>
        <w:tc>
          <w:tcPr>
            <w:tcW w:w="2977" w:type="dxa"/>
          </w:tcPr>
          <w:p w:rsidR="003F1E77" w:rsidRPr="008A7F0B" w:rsidRDefault="003F1E77" w:rsidP="003F1E77">
            <w:pPr>
              <w:jc w:val="both"/>
            </w:pPr>
            <w:r w:rsidRPr="008A7F0B">
              <w:t>г. Белоярский,</w:t>
            </w:r>
          </w:p>
          <w:p w:rsidR="003F1E77" w:rsidRPr="008A7F0B" w:rsidRDefault="003F1E77" w:rsidP="003F1E77">
            <w:pPr>
              <w:pStyle w:val="ab"/>
              <w:rPr>
                <w:rFonts w:ascii="Times New Roman" w:eastAsia="Times New Roman" w:hAnsi="Times New Roman" w:cs="Times New Roman"/>
              </w:rPr>
            </w:pPr>
            <w:r w:rsidRPr="008A7F0B">
              <w:rPr>
                <w:rFonts w:ascii="Times New Roman" w:eastAsia="Times New Roman" w:hAnsi="Times New Roman" w:cs="Times New Roman"/>
              </w:rPr>
              <w:t xml:space="preserve">православный Приход храма преподобного </w:t>
            </w:r>
          </w:p>
          <w:p w:rsidR="003F1E77" w:rsidRPr="008A7F0B" w:rsidRDefault="003F1E77" w:rsidP="003F1E77">
            <w:pPr>
              <w:jc w:val="both"/>
            </w:pPr>
            <w:r w:rsidRPr="008A7F0B">
              <w:t xml:space="preserve">Серафима </w:t>
            </w:r>
            <w:proofErr w:type="spellStart"/>
            <w:r w:rsidRPr="008A7F0B">
              <w:t>Саровского</w:t>
            </w:r>
            <w:proofErr w:type="spellEnd"/>
            <w:r w:rsidRPr="008A7F0B">
              <w:t xml:space="preserve"> г. </w:t>
            </w:r>
            <w:proofErr w:type="gramStart"/>
            <w:r w:rsidRPr="008A7F0B">
              <w:t>Белоярский</w:t>
            </w:r>
            <w:proofErr w:type="gramEnd"/>
          </w:p>
        </w:tc>
        <w:tc>
          <w:tcPr>
            <w:tcW w:w="1086" w:type="dxa"/>
          </w:tcPr>
          <w:p w:rsidR="003F1E77" w:rsidRPr="008A7F0B" w:rsidRDefault="003F1E77" w:rsidP="003F1E77">
            <w:pPr>
              <w:jc w:val="center"/>
            </w:pPr>
            <w:r w:rsidRPr="008A7F0B">
              <w:t>19 декабря</w:t>
            </w:r>
          </w:p>
        </w:tc>
        <w:tc>
          <w:tcPr>
            <w:tcW w:w="2552" w:type="dxa"/>
          </w:tcPr>
          <w:p w:rsidR="003F1E77" w:rsidRPr="008A7F0B" w:rsidRDefault="003F1E77" w:rsidP="003F1E77">
            <w:r w:rsidRPr="008A7F0B">
              <w:t xml:space="preserve">Зав. </w:t>
            </w:r>
            <w:proofErr w:type="spellStart"/>
            <w:r>
              <w:t>ОМРиМР</w:t>
            </w:r>
            <w:proofErr w:type="spellEnd"/>
            <w:r>
              <w:t>,</w:t>
            </w:r>
          </w:p>
          <w:p w:rsidR="003F1E77" w:rsidRPr="008A7F0B" w:rsidRDefault="003F1E77" w:rsidP="003F1E77">
            <w:r>
              <w:t>З</w:t>
            </w:r>
            <w:r w:rsidRPr="008A7F0B">
              <w:t>ав</w:t>
            </w:r>
            <w:r>
              <w:t>.</w:t>
            </w:r>
            <w:r w:rsidRPr="008A7F0B">
              <w:t xml:space="preserve"> ДБ,</w:t>
            </w:r>
          </w:p>
          <w:p w:rsidR="003F1E77" w:rsidRPr="008A7F0B" w:rsidRDefault="003F1E77" w:rsidP="003F1E77">
            <w:r w:rsidRPr="008A7F0B">
              <w:t>Зав</w:t>
            </w:r>
            <w:r>
              <w:t>.</w:t>
            </w:r>
            <w:r w:rsidRPr="008A7F0B">
              <w:t xml:space="preserve"> ЮБ им. А. Н. Ткалуна</w:t>
            </w:r>
          </w:p>
        </w:tc>
      </w:tr>
    </w:tbl>
    <w:p w:rsidR="003F1E77" w:rsidRDefault="003F1E77" w:rsidP="003F1E77">
      <w:pPr>
        <w:rPr>
          <w:b/>
        </w:rPr>
      </w:pPr>
    </w:p>
    <w:p w:rsidR="003F1E77" w:rsidRPr="00E51E7B" w:rsidRDefault="003F1E77" w:rsidP="003F1E77">
      <w:pPr>
        <w:rPr>
          <w:b/>
        </w:rPr>
      </w:pPr>
      <w:r w:rsidRPr="00E51E7B">
        <w:rPr>
          <w:b/>
        </w:rPr>
        <w:t>Профессиональное самообразование.</w:t>
      </w:r>
    </w:p>
    <w:p w:rsidR="003F1E77" w:rsidRPr="00E51E7B" w:rsidRDefault="003F1E77" w:rsidP="003F1E77">
      <w:pPr>
        <w:pStyle w:val="a4"/>
        <w:spacing w:before="0" w:beforeAutospacing="0" w:after="0" w:afterAutospacing="0"/>
        <w:ind w:firstLine="709"/>
        <w:contextualSpacing/>
        <w:jc w:val="both"/>
        <w:rPr>
          <w:rFonts w:ascii="Times New Roman" w:hAnsi="Times New Roman" w:cs="Times New Roman"/>
          <w:iCs/>
          <w:sz w:val="24"/>
          <w:szCs w:val="24"/>
        </w:rPr>
      </w:pPr>
      <w:r w:rsidRPr="00E51E7B">
        <w:rPr>
          <w:rFonts w:ascii="Times New Roman" w:hAnsi="Times New Roman" w:cs="Times New Roman"/>
          <w:sz w:val="24"/>
          <w:szCs w:val="24"/>
        </w:rPr>
        <w:t xml:space="preserve">В системе повышения квалификации значительное место занимает профессиональное самообразование библиотекарей, ориентированное на  </w:t>
      </w:r>
      <w:r w:rsidRPr="00E51E7B">
        <w:rPr>
          <w:rFonts w:ascii="Times New Roman" w:hAnsi="Times New Roman" w:cs="Times New Roman"/>
          <w:iCs/>
          <w:sz w:val="24"/>
          <w:szCs w:val="24"/>
        </w:rPr>
        <w:t xml:space="preserve">умение быстро реагировать в постоянно меняющемся библиотечном мире, на эффективные инновационные формы работы, не забывая при этом лучших традиций. </w:t>
      </w:r>
    </w:p>
    <w:p w:rsidR="003F1E77" w:rsidRDefault="003F1E77" w:rsidP="003F1E77">
      <w:pPr>
        <w:pStyle w:val="a4"/>
        <w:spacing w:before="0" w:beforeAutospacing="0" w:after="0" w:afterAutospacing="0"/>
        <w:ind w:firstLine="709"/>
        <w:contextualSpacing/>
        <w:jc w:val="both"/>
        <w:rPr>
          <w:rFonts w:ascii="Times New Roman" w:hAnsi="Times New Roman" w:cs="Times New Roman"/>
          <w:sz w:val="24"/>
          <w:szCs w:val="24"/>
        </w:rPr>
      </w:pPr>
      <w:r w:rsidRPr="00E51E7B">
        <w:rPr>
          <w:rFonts w:ascii="Times New Roman" w:hAnsi="Times New Roman" w:cs="Times New Roman"/>
          <w:sz w:val="24"/>
          <w:szCs w:val="24"/>
        </w:rPr>
        <w:t>В 201</w:t>
      </w:r>
      <w:r>
        <w:rPr>
          <w:rFonts w:ascii="Times New Roman" w:hAnsi="Times New Roman" w:cs="Times New Roman"/>
          <w:sz w:val="24"/>
          <w:szCs w:val="24"/>
        </w:rPr>
        <w:t>6</w:t>
      </w:r>
      <w:r w:rsidRPr="00E51E7B">
        <w:rPr>
          <w:rFonts w:ascii="Times New Roman" w:hAnsi="Times New Roman" w:cs="Times New Roman"/>
          <w:sz w:val="24"/>
          <w:szCs w:val="24"/>
        </w:rPr>
        <w:t xml:space="preserve"> году </w:t>
      </w:r>
      <w:r>
        <w:rPr>
          <w:rFonts w:ascii="Times New Roman" w:hAnsi="Times New Roman" w:cs="Times New Roman"/>
          <w:sz w:val="24"/>
          <w:szCs w:val="24"/>
        </w:rPr>
        <w:t xml:space="preserve"> с целью развития самообразования сотрудников </w:t>
      </w:r>
      <w:r w:rsidRPr="00E51E7B">
        <w:rPr>
          <w:rFonts w:ascii="Times New Roman" w:hAnsi="Times New Roman" w:cs="Times New Roman"/>
          <w:sz w:val="24"/>
          <w:szCs w:val="24"/>
        </w:rPr>
        <w:t xml:space="preserve">продолжила </w:t>
      </w:r>
      <w:r>
        <w:rPr>
          <w:rFonts w:ascii="Times New Roman" w:hAnsi="Times New Roman" w:cs="Times New Roman"/>
          <w:sz w:val="24"/>
          <w:szCs w:val="24"/>
        </w:rPr>
        <w:t xml:space="preserve">работу </w:t>
      </w:r>
      <w:r w:rsidRPr="00E51E7B">
        <w:rPr>
          <w:rFonts w:ascii="Times New Roman" w:hAnsi="Times New Roman" w:cs="Times New Roman"/>
          <w:sz w:val="24"/>
          <w:szCs w:val="24"/>
        </w:rPr>
        <w:t>«</w:t>
      </w:r>
      <w:r>
        <w:rPr>
          <w:rFonts w:ascii="Times New Roman" w:hAnsi="Times New Roman" w:cs="Times New Roman"/>
          <w:sz w:val="24"/>
          <w:szCs w:val="24"/>
        </w:rPr>
        <w:t xml:space="preserve">Методическая почта», суть которой заключается в рассылке  материалов (копии и </w:t>
      </w:r>
      <w:proofErr w:type="spellStart"/>
      <w:proofErr w:type="gramStart"/>
      <w:r>
        <w:rPr>
          <w:rFonts w:ascii="Times New Roman" w:hAnsi="Times New Roman" w:cs="Times New Roman"/>
          <w:sz w:val="24"/>
          <w:szCs w:val="24"/>
        </w:rPr>
        <w:t>скан-копии</w:t>
      </w:r>
      <w:proofErr w:type="spellEnd"/>
      <w:proofErr w:type="gramEnd"/>
      <w:r>
        <w:rPr>
          <w:rFonts w:ascii="Times New Roman" w:hAnsi="Times New Roman" w:cs="Times New Roman"/>
          <w:sz w:val="24"/>
          <w:szCs w:val="24"/>
        </w:rPr>
        <w:t>) из профессиональной периодики по запросу библиотекарей.</w:t>
      </w:r>
    </w:p>
    <w:p w:rsidR="003F1E77" w:rsidRPr="00E51E7B" w:rsidRDefault="003F1E77" w:rsidP="003F1E77">
      <w:pPr>
        <w:pStyle w:val="a4"/>
        <w:spacing w:before="0" w:beforeAutospacing="0" w:after="0" w:afterAutospacing="0"/>
        <w:ind w:firstLine="708"/>
        <w:contextualSpacing/>
        <w:jc w:val="both"/>
        <w:rPr>
          <w:rFonts w:ascii="Times New Roman" w:hAnsi="Times New Roman" w:cs="Times New Roman"/>
          <w:iCs/>
          <w:sz w:val="24"/>
          <w:szCs w:val="24"/>
        </w:rPr>
      </w:pPr>
      <w:r w:rsidRPr="00E51E7B">
        <w:rPr>
          <w:rFonts w:ascii="Times New Roman" w:hAnsi="Times New Roman" w:cs="Times New Roman"/>
          <w:iCs/>
          <w:sz w:val="24"/>
          <w:szCs w:val="24"/>
        </w:rPr>
        <w:t xml:space="preserve">Кроме того, сотрудники </w:t>
      </w:r>
      <w:proofErr w:type="gramStart"/>
      <w:r w:rsidRPr="00E51E7B">
        <w:rPr>
          <w:rFonts w:ascii="Times New Roman" w:hAnsi="Times New Roman" w:cs="Times New Roman"/>
          <w:iCs/>
          <w:sz w:val="24"/>
          <w:szCs w:val="24"/>
        </w:rPr>
        <w:t>Белоярской</w:t>
      </w:r>
      <w:proofErr w:type="gramEnd"/>
      <w:r w:rsidRPr="00E51E7B">
        <w:rPr>
          <w:rFonts w:ascii="Times New Roman" w:hAnsi="Times New Roman" w:cs="Times New Roman"/>
          <w:iCs/>
          <w:sz w:val="24"/>
          <w:szCs w:val="24"/>
        </w:rPr>
        <w:t xml:space="preserve"> ЦБС получили  профильное образование в учебных заведениях профессионального образования: </w:t>
      </w:r>
    </w:p>
    <w:p w:rsidR="003F1E77" w:rsidRPr="00E51E7B" w:rsidRDefault="003F1E77" w:rsidP="003F1E77">
      <w:pPr>
        <w:pStyle w:val="a4"/>
        <w:spacing w:before="0" w:beforeAutospacing="0" w:after="0" w:afterAutospacing="0"/>
        <w:ind w:firstLine="708"/>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E51E7B">
        <w:rPr>
          <w:rFonts w:ascii="Times New Roman" w:hAnsi="Times New Roman" w:cs="Times New Roman"/>
          <w:iCs/>
          <w:sz w:val="24"/>
          <w:szCs w:val="24"/>
        </w:rPr>
        <w:t xml:space="preserve">библиотекарь  библиотеки в п. Сорум Новохатская Т.В. </w:t>
      </w:r>
      <w:r>
        <w:rPr>
          <w:rFonts w:ascii="Times New Roman" w:hAnsi="Times New Roman" w:cs="Times New Roman"/>
          <w:iCs/>
          <w:sz w:val="24"/>
          <w:szCs w:val="24"/>
        </w:rPr>
        <w:t xml:space="preserve"> в 2016 г. окончила </w:t>
      </w:r>
      <w:r w:rsidRPr="00E51E7B">
        <w:rPr>
          <w:rFonts w:ascii="Times New Roman" w:hAnsi="Times New Roman" w:cs="Times New Roman"/>
          <w:iCs/>
          <w:sz w:val="24"/>
          <w:szCs w:val="24"/>
        </w:rPr>
        <w:t>Воронежск</w:t>
      </w:r>
      <w:r>
        <w:rPr>
          <w:rFonts w:ascii="Times New Roman" w:hAnsi="Times New Roman" w:cs="Times New Roman"/>
          <w:iCs/>
          <w:sz w:val="24"/>
          <w:szCs w:val="24"/>
        </w:rPr>
        <w:t>ий</w:t>
      </w:r>
      <w:r w:rsidRPr="00E51E7B">
        <w:rPr>
          <w:rFonts w:ascii="Times New Roman" w:hAnsi="Times New Roman" w:cs="Times New Roman"/>
          <w:iCs/>
          <w:sz w:val="24"/>
          <w:szCs w:val="24"/>
        </w:rPr>
        <w:t xml:space="preserve"> </w:t>
      </w:r>
      <w:r w:rsidR="001B3A71" w:rsidRPr="00E51E7B">
        <w:rPr>
          <w:rFonts w:ascii="Times New Roman" w:hAnsi="Times New Roman" w:cs="Times New Roman"/>
          <w:iCs/>
          <w:sz w:val="24"/>
          <w:szCs w:val="24"/>
        </w:rPr>
        <w:t>сельскохозяйственны</w:t>
      </w:r>
      <w:r w:rsidR="001B3A71">
        <w:rPr>
          <w:rFonts w:ascii="Times New Roman" w:hAnsi="Times New Roman" w:cs="Times New Roman"/>
          <w:iCs/>
          <w:sz w:val="24"/>
          <w:szCs w:val="24"/>
        </w:rPr>
        <w:t>й</w:t>
      </w:r>
      <w:r w:rsidRPr="00E51E7B">
        <w:rPr>
          <w:rFonts w:ascii="Times New Roman" w:hAnsi="Times New Roman" w:cs="Times New Roman"/>
          <w:iCs/>
          <w:sz w:val="24"/>
          <w:szCs w:val="24"/>
        </w:rPr>
        <w:t xml:space="preserve"> университет;</w:t>
      </w:r>
    </w:p>
    <w:p w:rsidR="003F1E77" w:rsidRPr="00E51E7B" w:rsidRDefault="003F1E77" w:rsidP="003F1E77">
      <w:pPr>
        <w:pStyle w:val="a4"/>
        <w:spacing w:before="0" w:beforeAutospacing="0" w:after="0" w:afterAutospacing="0"/>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заведующий отделом</w:t>
      </w:r>
      <w:r w:rsidRPr="00E51E7B">
        <w:rPr>
          <w:rFonts w:ascii="Times New Roman" w:hAnsi="Times New Roman" w:cs="Times New Roman"/>
          <w:iCs/>
          <w:sz w:val="24"/>
          <w:szCs w:val="24"/>
        </w:rPr>
        <w:t xml:space="preserve"> обслуживания </w:t>
      </w:r>
      <w:r>
        <w:rPr>
          <w:rFonts w:ascii="Times New Roman" w:hAnsi="Times New Roman" w:cs="Times New Roman"/>
          <w:iCs/>
          <w:sz w:val="24"/>
          <w:szCs w:val="24"/>
        </w:rPr>
        <w:t>Ц</w:t>
      </w:r>
      <w:r w:rsidRPr="00E51E7B">
        <w:rPr>
          <w:rFonts w:ascii="Times New Roman" w:hAnsi="Times New Roman" w:cs="Times New Roman"/>
          <w:iCs/>
          <w:sz w:val="24"/>
          <w:szCs w:val="24"/>
        </w:rPr>
        <w:t xml:space="preserve">ентральной районной библиотеки Гурова О.И. </w:t>
      </w:r>
      <w:r>
        <w:rPr>
          <w:rFonts w:ascii="Times New Roman" w:hAnsi="Times New Roman" w:cs="Times New Roman"/>
          <w:iCs/>
          <w:sz w:val="24"/>
          <w:szCs w:val="24"/>
        </w:rPr>
        <w:t>окончила</w:t>
      </w:r>
      <w:r w:rsidRPr="00E51E7B">
        <w:rPr>
          <w:rFonts w:ascii="Times New Roman" w:hAnsi="Times New Roman" w:cs="Times New Roman"/>
          <w:iCs/>
          <w:sz w:val="24"/>
          <w:szCs w:val="24"/>
        </w:rPr>
        <w:t xml:space="preserve"> Югорск</w:t>
      </w:r>
      <w:r>
        <w:rPr>
          <w:rFonts w:ascii="Times New Roman" w:hAnsi="Times New Roman" w:cs="Times New Roman"/>
          <w:iCs/>
          <w:sz w:val="24"/>
          <w:szCs w:val="24"/>
        </w:rPr>
        <w:t>ий</w:t>
      </w:r>
      <w:r w:rsidRPr="00E51E7B">
        <w:rPr>
          <w:rFonts w:ascii="Times New Roman" w:hAnsi="Times New Roman" w:cs="Times New Roman"/>
          <w:iCs/>
          <w:sz w:val="24"/>
          <w:szCs w:val="24"/>
        </w:rPr>
        <w:t xml:space="preserve"> государственн</w:t>
      </w:r>
      <w:r>
        <w:rPr>
          <w:rFonts w:ascii="Times New Roman" w:hAnsi="Times New Roman" w:cs="Times New Roman"/>
          <w:iCs/>
          <w:sz w:val="24"/>
          <w:szCs w:val="24"/>
        </w:rPr>
        <w:t>ый</w:t>
      </w:r>
      <w:r w:rsidRPr="00E51E7B">
        <w:rPr>
          <w:rFonts w:ascii="Times New Roman" w:hAnsi="Times New Roman" w:cs="Times New Roman"/>
          <w:iCs/>
          <w:sz w:val="24"/>
          <w:szCs w:val="24"/>
        </w:rPr>
        <w:t xml:space="preserve"> университет</w:t>
      </w:r>
      <w:r>
        <w:rPr>
          <w:rFonts w:ascii="Times New Roman" w:hAnsi="Times New Roman" w:cs="Times New Roman"/>
          <w:iCs/>
          <w:sz w:val="24"/>
          <w:szCs w:val="24"/>
        </w:rPr>
        <w:t xml:space="preserve"> в</w:t>
      </w:r>
      <w:r w:rsidRPr="00E51E7B">
        <w:rPr>
          <w:rFonts w:ascii="Times New Roman" w:hAnsi="Times New Roman" w:cs="Times New Roman"/>
          <w:iCs/>
          <w:sz w:val="24"/>
          <w:szCs w:val="24"/>
        </w:rPr>
        <w:t xml:space="preserve"> 2016 году.</w:t>
      </w:r>
    </w:p>
    <w:p w:rsidR="003F1E77" w:rsidRPr="000446C3" w:rsidRDefault="003F1E77" w:rsidP="003F1E77">
      <w:pPr>
        <w:pStyle w:val="a4"/>
        <w:spacing w:before="0" w:beforeAutospacing="0" w:after="0" w:afterAutospacing="0"/>
        <w:ind w:firstLine="567"/>
        <w:contextualSpacing/>
        <w:jc w:val="both"/>
        <w:rPr>
          <w:rFonts w:ascii="Times New Roman" w:hAnsi="Times New Roman" w:cs="Times New Roman"/>
          <w:iCs/>
          <w:color w:val="auto"/>
          <w:sz w:val="24"/>
          <w:szCs w:val="24"/>
        </w:rPr>
      </w:pPr>
      <w:r w:rsidRPr="000446C3">
        <w:rPr>
          <w:rFonts w:ascii="Times New Roman" w:hAnsi="Times New Roman" w:cs="Times New Roman"/>
          <w:iCs/>
          <w:color w:val="auto"/>
          <w:sz w:val="24"/>
          <w:szCs w:val="24"/>
        </w:rPr>
        <w:t xml:space="preserve">Дальнейшая работа по повышению квалификации  сотрудников Белоярской ЦБС предполагает совершенствование обучения библиотечных кадров с учетом  перемен в обществе, с внедрением новых технологий; переход к использованию интерактивных форм обучения, тренингам. </w:t>
      </w:r>
    </w:p>
    <w:p w:rsidR="003F1E77" w:rsidRPr="00E51E7B" w:rsidRDefault="003F1E77" w:rsidP="003F1E77">
      <w:pPr>
        <w:jc w:val="both"/>
        <w:rPr>
          <w:b/>
        </w:rPr>
      </w:pPr>
      <w:r w:rsidRPr="00E51E7B">
        <w:rPr>
          <w:b/>
        </w:rPr>
        <w:t xml:space="preserve"> Профессиональные конкурсы.</w:t>
      </w:r>
    </w:p>
    <w:p w:rsidR="003F1E77" w:rsidRPr="00BD18A1" w:rsidRDefault="003F1E77" w:rsidP="003F1E77">
      <w:pPr>
        <w:pStyle w:val="a3"/>
        <w:spacing w:after="0" w:line="240" w:lineRule="auto"/>
        <w:ind w:left="0"/>
        <w:jc w:val="both"/>
        <w:rPr>
          <w:rFonts w:ascii="Times New Roman" w:hAnsi="Times New Roman"/>
          <w:sz w:val="24"/>
          <w:szCs w:val="24"/>
        </w:rPr>
      </w:pPr>
      <w:r w:rsidRPr="00E51E7B">
        <w:rPr>
          <w:b/>
        </w:rPr>
        <w:t xml:space="preserve"> </w:t>
      </w:r>
      <w:r w:rsidRPr="00E51E7B">
        <w:rPr>
          <w:b/>
        </w:rPr>
        <w:tab/>
      </w:r>
      <w:r w:rsidRPr="00BD18A1">
        <w:rPr>
          <w:rFonts w:ascii="Times New Roman" w:hAnsi="Times New Roman"/>
          <w:sz w:val="24"/>
          <w:szCs w:val="24"/>
        </w:rPr>
        <w:t>В 2016 году библиотекари  Белоярской ЦБС приняли участие в районном смотр</w:t>
      </w:r>
      <w:proofErr w:type="gramStart"/>
      <w:r w:rsidRPr="00BD18A1">
        <w:rPr>
          <w:rFonts w:ascii="Times New Roman" w:hAnsi="Times New Roman"/>
          <w:sz w:val="24"/>
          <w:szCs w:val="24"/>
        </w:rPr>
        <w:t>е-</w:t>
      </w:r>
      <w:proofErr w:type="gramEnd"/>
      <w:r w:rsidRPr="00BD18A1">
        <w:rPr>
          <w:rFonts w:ascii="Times New Roman" w:hAnsi="Times New Roman"/>
          <w:sz w:val="24"/>
          <w:szCs w:val="24"/>
        </w:rPr>
        <w:t xml:space="preserve"> конкурсе нетрадиционной выставки «Мои литературные пристрастия» в рамках </w:t>
      </w:r>
      <w:r w:rsidRPr="00BD18A1">
        <w:rPr>
          <w:rFonts w:ascii="Times New Roman" w:hAnsi="Times New Roman"/>
          <w:sz w:val="24"/>
          <w:szCs w:val="24"/>
          <w:lang w:val="en-US"/>
        </w:rPr>
        <w:t>VI</w:t>
      </w:r>
      <w:r w:rsidRPr="00BD18A1">
        <w:rPr>
          <w:rFonts w:ascii="Times New Roman" w:hAnsi="Times New Roman"/>
          <w:sz w:val="24"/>
          <w:szCs w:val="24"/>
        </w:rPr>
        <w:t xml:space="preserve"> районного конкурса «Грани мастерства». Цель конкурса: стимулирование творческой активности библиотечных работников.  </w:t>
      </w:r>
      <w:r>
        <w:rPr>
          <w:rFonts w:ascii="Times New Roman" w:hAnsi="Times New Roman"/>
          <w:sz w:val="24"/>
          <w:szCs w:val="24"/>
        </w:rPr>
        <w:t>Победителем конкурса стала библиотекарь библиотеки в п. Лыхма (конкурсная работа выставка-инсталляция «Детектив идет по следу»)</w:t>
      </w:r>
    </w:p>
    <w:p w:rsidR="003F1E77" w:rsidRPr="000446C3" w:rsidRDefault="003F1E77" w:rsidP="003F1E77">
      <w:pPr>
        <w:tabs>
          <w:tab w:val="left" w:pos="709"/>
        </w:tabs>
        <w:spacing w:line="276" w:lineRule="auto"/>
        <w:jc w:val="both"/>
        <w:rPr>
          <w:b/>
        </w:rPr>
      </w:pPr>
      <w:r w:rsidRPr="000446C3">
        <w:rPr>
          <w:b/>
        </w:rPr>
        <w:t xml:space="preserve"> Инструктивно-методическая деятельность</w:t>
      </w:r>
    </w:p>
    <w:p w:rsidR="003F1E77" w:rsidRPr="004939B2" w:rsidRDefault="003F1E77" w:rsidP="003F1E77">
      <w:pPr>
        <w:ind w:firstLine="708"/>
        <w:jc w:val="both"/>
        <w:rPr>
          <w:b/>
          <w:bCs/>
        </w:rPr>
      </w:pPr>
      <w:r w:rsidRPr="004939B2">
        <w:t>С целью  обобщения  опыта коллег были организованы методические мероприятия, производственные совещания на базе Центральной районной библиотеки.</w:t>
      </w:r>
    </w:p>
    <w:p w:rsidR="003F1E77" w:rsidRPr="004939B2" w:rsidRDefault="003F1E77" w:rsidP="003F1E77">
      <w:pPr>
        <w:ind w:firstLine="708"/>
        <w:jc w:val="both"/>
      </w:pPr>
      <w:r w:rsidRPr="004939B2">
        <w:t>В 201</w:t>
      </w:r>
      <w:r>
        <w:t>6</w:t>
      </w:r>
      <w:r w:rsidRPr="004939B2">
        <w:t xml:space="preserve"> году состоялось </w:t>
      </w:r>
      <w:r>
        <w:t>1</w:t>
      </w:r>
      <w:r w:rsidRPr="004939B2">
        <w:t>4 заседани</w:t>
      </w:r>
      <w:r>
        <w:t>й</w:t>
      </w:r>
      <w:r w:rsidRPr="004939B2">
        <w:t xml:space="preserve"> Методико-библиографического совета</w:t>
      </w:r>
      <w:r w:rsidR="001B3A71">
        <w:t xml:space="preserve"> (дале</w:t>
      </w:r>
      <w:proofErr w:type="gramStart"/>
      <w:r w:rsidR="001B3A71">
        <w:t>е-</w:t>
      </w:r>
      <w:proofErr w:type="gramEnd"/>
      <w:r w:rsidR="001B3A71">
        <w:t xml:space="preserve"> МБС)</w:t>
      </w:r>
      <w:r w:rsidRPr="004939B2">
        <w:t xml:space="preserve">. </w:t>
      </w:r>
      <w:r w:rsidR="001B3A71">
        <w:t>Основные т</w:t>
      </w:r>
      <w:r w:rsidRPr="004939B2">
        <w:t xml:space="preserve">емы: </w:t>
      </w:r>
    </w:p>
    <w:p w:rsidR="003F1E77" w:rsidRPr="00802F73" w:rsidRDefault="003F1E77" w:rsidP="003F1E77">
      <w:pPr>
        <w:ind w:firstLine="709"/>
        <w:jc w:val="both"/>
      </w:pPr>
      <w:r>
        <w:t>- Присвоение и размещение знака информационной продукции и (или) текстового предупреждения об информационной продукции, запрещенной для детей, в соответствии со статьями11-14 Федерального закона №436-ФЗ.</w:t>
      </w:r>
    </w:p>
    <w:p w:rsidR="003F1E77" w:rsidRPr="004C36ED" w:rsidRDefault="003F1E77" w:rsidP="003F1E77">
      <w:pPr>
        <w:pStyle w:val="a3"/>
        <w:tabs>
          <w:tab w:val="left" w:pos="284"/>
        </w:tabs>
        <w:spacing w:after="0"/>
        <w:ind w:left="0" w:firstLine="709"/>
        <w:rPr>
          <w:rFonts w:ascii="Times New Roman" w:hAnsi="Times New Roman"/>
          <w:sz w:val="24"/>
          <w:szCs w:val="24"/>
        </w:rPr>
      </w:pPr>
      <w:r>
        <w:rPr>
          <w:rFonts w:ascii="Times New Roman" w:hAnsi="Times New Roman"/>
          <w:sz w:val="24"/>
        </w:rPr>
        <w:t xml:space="preserve">- </w:t>
      </w:r>
      <w:r w:rsidRPr="004C36ED">
        <w:rPr>
          <w:rFonts w:ascii="Times New Roman" w:hAnsi="Times New Roman"/>
          <w:sz w:val="24"/>
        </w:rPr>
        <w:t xml:space="preserve">Отбор документов в Фонд редких изданий Центральной районной библиотеки </w:t>
      </w:r>
      <w:r w:rsidRPr="004C36ED">
        <w:rPr>
          <w:rFonts w:ascii="Times New Roman" w:hAnsi="Times New Roman"/>
          <w:bCs/>
          <w:kern w:val="32"/>
          <w:sz w:val="24"/>
          <w:szCs w:val="24"/>
        </w:rPr>
        <w:t>МАУК Белоярского района «</w:t>
      </w:r>
      <w:proofErr w:type="gramStart"/>
      <w:r w:rsidRPr="004C36ED">
        <w:rPr>
          <w:rFonts w:ascii="Times New Roman" w:hAnsi="Times New Roman"/>
          <w:bCs/>
          <w:kern w:val="32"/>
          <w:sz w:val="24"/>
          <w:szCs w:val="24"/>
        </w:rPr>
        <w:t>Белоярская</w:t>
      </w:r>
      <w:proofErr w:type="gramEnd"/>
      <w:r w:rsidRPr="004C36ED">
        <w:rPr>
          <w:rFonts w:ascii="Times New Roman" w:hAnsi="Times New Roman"/>
          <w:bCs/>
          <w:kern w:val="32"/>
          <w:sz w:val="24"/>
          <w:szCs w:val="24"/>
        </w:rPr>
        <w:t xml:space="preserve"> ЦБС»</w:t>
      </w:r>
      <w:r>
        <w:rPr>
          <w:rFonts w:ascii="Times New Roman" w:hAnsi="Times New Roman"/>
          <w:bCs/>
          <w:kern w:val="32"/>
          <w:sz w:val="24"/>
          <w:szCs w:val="24"/>
        </w:rPr>
        <w:t>.</w:t>
      </w:r>
      <w:r w:rsidRPr="004C36ED">
        <w:rPr>
          <w:rFonts w:ascii="Times New Roman" w:hAnsi="Times New Roman"/>
          <w:sz w:val="24"/>
          <w:szCs w:val="24"/>
        </w:rPr>
        <w:t xml:space="preserve">      </w:t>
      </w:r>
    </w:p>
    <w:p w:rsidR="003F1E77" w:rsidRPr="001B3A71" w:rsidRDefault="001B3A71" w:rsidP="001B3A71">
      <w:pPr>
        <w:ind w:firstLine="708"/>
        <w:jc w:val="both"/>
      </w:pPr>
      <w:r w:rsidRPr="001B3A71">
        <w:t xml:space="preserve">- </w:t>
      </w:r>
      <w:r w:rsidR="003F1E77" w:rsidRPr="001B3A71">
        <w:t xml:space="preserve">План работы и состав МБС на 2017 год.  </w:t>
      </w:r>
    </w:p>
    <w:p w:rsidR="003F1E77" w:rsidRDefault="003F1E77" w:rsidP="003F1E77">
      <w:pPr>
        <w:pStyle w:val="a3"/>
        <w:spacing w:after="0" w:line="240" w:lineRule="auto"/>
        <w:ind w:left="0" w:firstLine="708"/>
        <w:jc w:val="both"/>
        <w:rPr>
          <w:rFonts w:ascii="Times New Roman" w:hAnsi="Times New Roman"/>
          <w:b/>
          <w:sz w:val="24"/>
        </w:rPr>
      </w:pPr>
      <w:r w:rsidRPr="00E95760">
        <w:rPr>
          <w:rFonts w:ascii="Times New Roman" w:hAnsi="Times New Roman"/>
          <w:sz w:val="24"/>
          <w:szCs w:val="24"/>
        </w:rPr>
        <w:t>Одним  из  основных  путей  консультирования  является  подготовка</w:t>
      </w:r>
      <w:r>
        <w:rPr>
          <w:rFonts w:ascii="Times New Roman" w:hAnsi="Times New Roman"/>
          <w:sz w:val="24"/>
          <w:szCs w:val="24"/>
        </w:rPr>
        <w:t xml:space="preserve"> </w:t>
      </w:r>
      <w:r w:rsidRPr="00E95760">
        <w:rPr>
          <w:rFonts w:ascii="Times New Roman" w:hAnsi="Times New Roman"/>
          <w:sz w:val="24"/>
          <w:szCs w:val="24"/>
        </w:rPr>
        <w:t xml:space="preserve">методических  рекомендаций. </w:t>
      </w:r>
      <w:r w:rsidRPr="00E95760">
        <w:rPr>
          <w:rFonts w:ascii="Times New Roman" w:hAnsi="Times New Roman"/>
          <w:bCs/>
          <w:sz w:val="24"/>
        </w:rPr>
        <w:t>Для всех библиотек ЦБС были разработаны следующие методические материалы</w:t>
      </w:r>
      <w:r w:rsidRPr="00E95760">
        <w:rPr>
          <w:rFonts w:ascii="Times New Roman" w:hAnsi="Times New Roman"/>
          <w:sz w:val="24"/>
        </w:rPr>
        <w:t>:</w:t>
      </w:r>
    </w:p>
    <w:p w:rsidR="003F1E77" w:rsidRPr="001B3A71" w:rsidRDefault="003F1E77" w:rsidP="001B3A71">
      <w:pPr>
        <w:ind w:firstLine="708"/>
        <w:jc w:val="both"/>
        <w:rPr>
          <w:b/>
        </w:rPr>
      </w:pPr>
      <w:r w:rsidRPr="001B3A71">
        <w:t xml:space="preserve">- Методические рекомендации «Планирование и отчетность в 2016 году. Особенности </w:t>
      </w:r>
      <w:proofErr w:type="gramStart"/>
      <w:r w:rsidRPr="001B3A71">
        <w:t>-с</w:t>
      </w:r>
      <w:proofErr w:type="gramEnd"/>
      <w:r w:rsidRPr="001B3A71">
        <w:t>оставления».</w:t>
      </w:r>
    </w:p>
    <w:p w:rsidR="003F1E77" w:rsidRPr="001B3A71" w:rsidRDefault="003F1E77" w:rsidP="001B3A71">
      <w:pPr>
        <w:ind w:firstLine="708"/>
        <w:jc w:val="both"/>
        <w:rPr>
          <w:szCs w:val="32"/>
        </w:rPr>
      </w:pPr>
      <w:r w:rsidRPr="001B3A71">
        <w:rPr>
          <w:szCs w:val="32"/>
        </w:rPr>
        <w:t xml:space="preserve">- Консультация для специалистов библиотек </w:t>
      </w:r>
      <w:r w:rsidRPr="001B3A71">
        <w:rPr>
          <w:spacing w:val="20"/>
          <w:szCs w:val="32"/>
        </w:rPr>
        <w:t>«Официально-деловой стиль в речи, общении, одежде».</w:t>
      </w:r>
    </w:p>
    <w:p w:rsidR="003F1E77" w:rsidRPr="001B3A71" w:rsidRDefault="003F1E77" w:rsidP="001B3A71">
      <w:pPr>
        <w:ind w:firstLine="708"/>
        <w:jc w:val="both"/>
        <w:rPr>
          <w:szCs w:val="32"/>
        </w:rPr>
      </w:pPr>
      <w:r w:rsidRPr="001B3A71">
        <w:rPr>
          <w:bCs/>
        </w:rPr>
        <w:t>- Консультация  «Информационно-библиографическая деятельность в библиотеке».</w:t>
      </w:r>
    </w:p>
    <w:p w:rsidR="003F1E77" w:rsidRPr="001B3A71" w:rsidRDefault="003F1E77" w:rsidP="001B3A71">
      <w:pPr>
        <w:ind w:firstLine="708"/>
        <w:jc w:val="both"/>
      </w:pPr>
      <w:r w:rsidRPr="001B3A71">
        <w:lastRenderedPageBreak/>
        <w:t>- Библиографический список публикаций по МАУК Белоярского района «</w:t>
      </w:r>
      <w:proofErr w:type="gramStart"/>
      <w:r w:rsidRPr="001B3A71">
        <w:t>Белоярская</w:t>
      </w:r>
      <w:proofErr w:type="gramEnd"/>
      <w:r w:rsidRPr="001B3A71">
        <w:t xml:space="preserve"> ЦБС» в средствах массовой информации за 2016 год.</w:t>
      </w:r>
    </w:p>
    <w:p w:rsidR="003F1E77" w:rsidRPr="004939B2" w:rsidRDefault="003F1E77" w:rsidP="001B3A71">
      <w:pPr>
        <w:pStyle w:val="a3"/>
        <w:spacing w:after="0" w:line="240" w:lineRule="auto"/>
        <w:ind w:left="426" w:firstLine="282"/>
        <w:jc w:val="both"/>
        <w:rPr>
          <w:rFonts w:ascii="Times New Roman" w:hAnsi="Times New Roman"/>
          <w:sz w:val="24"/>
          <w:szCs w:val="24"/>
        </w:rPr>
      </w:pPr>
      <w:r>
        <w:rPr>
          <w:rFonts w:ascii="Times New Roman" w:hAnsi="Times New Roman"/>
          <w:sz w:val="24"/>
          <w:szCs w:val="24"/>
        </w:rPr>
        <w:t xml:space="preserve">- </w:t>
      </w:r>
      <w:r w:rsidRPr="004939B2">
        <w:rPr>
          <w:rFonts w:ascii="Times New Roman" w:hAnsi="Times New Roman"/>
          <w:sz w:val="24"/>
          <w:szCs w:val="24"/>
        </w:rPr>
        <w:t>Календарь знаменательных и памятных дат на 201</w:t>
      </w:r>
      <w:r>
        <w:rPr>
          <w:rFonts w:ascii="Times New Roman" w:hAnsi="Times New Roman"/>
          <w:sz w:val="24"/>
          <w:szCs w:val="24"/>
        </w:rPr>
        <w:t>7 год.</w:t>
      </w:r>
    </w:p>
    <w:p w:rsidR="003F1E77" w:rsidRDefault="001B3A71" w:rsidP="003F1E77">
      <w:pPr>
        <w:pStyle w:val="a3"/>
        <w:tabs>
          <w:tab w:val="left" w:pos="900"/>
        </w:tabs>
        <w:spacing w:after="0" w:line="240" w:lineRule="auto"/>
        <w:ind w:left="426"/>
        <w:rPr>
          <w:rFonts w:ascii="Times New Roman" w:hAnsi="Times New Roman"/>
          <w:sz w:val="24"/>
          <w:szCs w:val="24"/>
        </w:rPr>
      </w:pPr>
      <w:r>
        <w:rPr>
          <w:rFonts w:ascii="Times New Roman" w:hAnsi="Times New Roman"/>
          <w:sz w:val="24"/>
          <w:szCs w:val="24"/>
        </w:rPr>
        <w:t xml:space="preserve">     </w:t>
      </w:r>
      <w:r w:rsidR="003F1E77">
        <w:rPr>
          <w:rFonts w:ascii="Times New Roman" w:hAnsi="Times New Roman"/>
          <w:sz w:val="24"/>
          <w:szCs w:val="24"/>
        </w:rPr>
        <w:t xml:space="preserve">-  </w:t>
      </w:r>
      <w:r w:rsidR="003F1E77" w:rsidRPr="004939B2">
        <w:rPr>
          <w:rFonts w:ascii="Times New Roman" w:hAnsi="Times New Roman"/>
          <w:sz w:val="24"/>
          <w:szCs w:val="24"/>
        </w:rPr>
        <w:t>Краеведческий календарь юбилейных и  памятных дат Белоярского района  на 201</w:t>
      </w:r>
      <w:r w:rsidR="003F1E77">
        <w:rPr>
          <w:rFonts w:ascii="Times New Roman" w:hAnsi="Times New Roman"/>
          <w:sz w:val="24"/>
          <w:szCs w:val="24"/>
        </w:rPr>
        <w:t>7 год.</w:t>
      </w:r>
    </w:p>
    <w:p w:rsidR="003F1E77" w:rsidRPr="00164B66" w:rsidRDefault="001B3A71" w:rsidP="003F1E77">
      <w:pPr>
        <w:pStyle w:val="a3"/>
        <w:spacing w:after="0" w:line="240" w:lineRule="auto"/>
        <w:ind w:left="426"/>
        <w:rPr>
          <w:rFonts w:ascii="Times New Roman" w:hAnsi="Times New Roman"/>
          <w:sz w:val="24"/>
          <w:szCs w:val="24"/>
        </w:rPr>
      </w:pPr>
      <w:r>
        <w:rPr>
          <w:rFonts w:ascii="Times New Roman" w:hAnsi="Times New Roman"/>
          <w:sz w:val="24"/>
          <w:szCs w:val="24"/>
        </w:rPr>
        <w:t xml:space="preserve">     </w:t>
      </w:r>
      <w:r w:rsidR="003F1E77">
        <w:rPr>
          <w:rFonts w:ascii="Times New Roman" w:hAnsi="Times New Roman"/>
          <w:sz w:val="24"/>
          <w:szCs w:val="24"/>
        </w:rPr>
        <w:t xml:space="preserve">- </w:t>
      </w:r>
      <w:r w:rsidR="003F1E77" w:rsidRPr="00164B66">
        <w:rPr>
          <w:rFonts w:ascii="Times New Roman" w:hAnsi="Times New Roman"/>
          <w:sz w:val="24"/>
          <w:szCs w:val="24"/>
        </w:rPr>
        <w:t>«</w:t>
      </w:r>
      <w:proofErr w:type="spellStart"/>
      <w:r w:rsidR="003F1E77" w:rsidRPr="00164B66">
        <w:rPr>
          <w:rFonts w:ascii="Times New Roman" w:hAnsi="Times New Roman"/>
          <w:sz w:val="24"/>
          <w:szCs w:val="24"/>
        </w:rPr>
        <w:t>Библиокомпас</w:t>
      </w:r>
      <w:proofErr w:type="spellEnd"/>
      <w:r w:rsidR="003F1E77" w:rsidRPr="00164B66">
        <w:rPr>
          <w:rFonts w:ascii="Times New Roman" w:hAnsi="Times New Roman"/>
          <w:sz w:val="24"/>
          <w:szCs w:val="24"/>
        </w:rPr>
        <w:t>»: библиографический список сценарных ма</w:t>
      </w:r>
      <w:r w:rsidR="003F1E77">
        <w:rPr>
          <w:rFonts w:ascii="Times New Roman" w:hAnsi="Times New Roman"/>
          <w:sz w:val="24"/>
          <w:szCs w:val="24"/>
        </w:rPr>
        <w:t>териалов.</w:t>
      </w:r>
    </w:p>
    <w:p w:rsidR="003F1E77" w:rsidRPr="00164B66" w:rsidRDefault="003F1E77" w:rsidP="001B3A71">
      <w:pPr>
        <w:pStyle w:val="a3"/>
        <w:spacing w:after="0" w:line="240" w:lineRule="auto"/>
        <w:ind w:left="709"/>
        <w:rPr>
          <w:rFonts w:ascii="Times New Roman" w:hAnsi="Times New Roman"/>
          <w:sz w:val="24"/>
          <w:szCs w:val="24"/>
        </w:rPr>
      </w:pPr>
      <w:r>
        <w:rPr>
          <w:rFonts w:ascii="Times New Roman" w:hAnsi="Times New Roman"/>
          <w:sz w:val="24"/>
          <w:szCs w:val="24"/>
        </w:rPr>
        <w:t xml:space="preserve">- </w:t>
      </w:r>
      <w:r w:rsidRPr="00164B66">
        <w:rPr>
          <w:rFonts w:ascii="Times New Roman" w:hAnsi="Times New Roman"/>
          <w:sz w:val="24"/>
          <w:szCs w:val="24"/>
        </w:rPr>
        <w:t>«Аз и буки – основа науки»: библиографичес</w:t>
      </w:r>
      <w:r>
        <w:rPr>
          <w:rFonts w:ascii="Times New Roman" w:hAnsi="Times New Roman"/>
          <w:sz w:val="24"/>
          <w:szCs w:val="24"/>
        </w:rPr>
        <w:t>кий список сценарных материалов.</w:t>
      </w:r>
    </w:p>
    <w:p w:rsidR="003F1E77" w:rsidRPr="00164B66" w:rsidRDefault="003F1E77" w:rsidP="001B3A71">
      <w:pPr>
        <w:pStyle w:val="a3"/>
        <w:spacing w:after="0" w:line="240" w:lineRule="auto"/>
        <w:ind w:left="709"/>
        <w:rPr>
          <w:rFonts w:ascii="Times New Roman" w:hAnsi="Times New Roman"/>
          <w:sz w:val="24"/>
          <w:szCs w:val="24"/>
        </w:rPr>
      </w:pPr>
      <w:r>
        <w:rPr>
          <w:rFonts w:ascii="Times New Roman" w:hAnsi="Times New Roman"/>
          <w:sz w:val="24"/>
          <w:szCs w:val="24"/>
        </w:rPr>
        <w:t xml:space="preserve">- </w:t>
      </w:r>
      <w:r w:rsidRPr="00164B66">
        <w:rPr>
          <w:rFonts w:ascii="Times New Roman" w:hAnsi="Times New Roman"/>
          <w:sz w:val="24"/>
          <w:szCs w:val="24"/>
        </w:rPr>
        <w:t>«Звездный маршрут»: библиографичес</w:t>
      </w:r>
      <w:r>
        <w:rPr>
          <w:rFonts w:ascii="Times New Roman" w:hAnsi="Times New Roman"/>
          <w:sz w:val="24"/>
          <w:szCs w:val="24"/>
        </w:rPr>
        <w:t>кий список сценарных материалов.</w:t>
      </w:r>
    </w:p>
    <w:p w:rsidR="003F1E77" w:rsidRPr="00164B66" w:rsidRDefault="003F1E77" w:rsidP="001B3A71">
      <w:pPr>
        <w:pStyle w:val="a3"/>
        <w:spacing w:after="0" w:line="240" w:lineRule="auto"/>
        <w:ind w:left="709"/>
        <w:rPr>
          <w:rFonts w:ascii="Times New Roman" w:hAnsi="Times New Roman"/>
          <w:sz w:val="24"/>
          <w:szCs w:val="24"/>
        </w:rPr>
      </w:pPr>
      <w:r>
        <w:rPr>
          <w:rFonts w:ascii="Times New Roman" w:hAnsi="Times New Roman"/>
          <w:sz w:val="24"/>
          <w:szCs w:val="24"/>
        </w:rPr>
        <w:t xml:space="preserve">- </w:t>
      </w:r>
      <w:r w:rsidRPr="00164B66">
        <w:rPr>
          <w:rFonts w:ascii="Times New Roman" w:hAnsi="Times New Roman"/>
          <w:sz w:val="24"/>
          <w:szCs w:val="24"/>
        </w:rPr>
        <w:t>«Биография вещей»: библиографичес</w:t>
      </w:r>
      <w:r>
        <w:rPr>
          <w:rFonts w:ascii="Times New Roman" w:hAnsi="Times New Roman"/>
          <w:sz w:val="24"/>
          <w:szCs w:val="24"/>
        </w:rPr>
        <w:t>кий список сценарных материалов.</w:t>
      </w:r>
    </w:p>
    <w:p w:rsidR="003F1E77" w:rsidRPr="00164B66" w:rsidRDefault="003F1E77" w:rsidP="001B3A71">
      <w:pPr>
        <w:pStyle w:val="a3"/>
        <w:spacing w:after="0" w:line="240" w:lineRule="auto"/>
        <w:ind w:left="709"/>
        <w:rPr>
          <w:rFonts w:ascii="Times New Roman" w:hAnsi="Times New Roman"/>
          <w:sz w:val="24"/>
          <w:szCs w:val="24"/>
        </w:rPr>
      </w:pPr>
      <w:r>
        <w:rPr>
          <w:rFonts w:ascii="Times New Roman" w:hAnsi="Times New Roman"/>
          <w:sz w:val="24"/>
          <w:szCs w:val="24"/>
        </w:rPr>
        <w:t xml:space="preserve">- </w:t>
      </w:r>
      <w:r w:rsidRPr="00164B66">
        <w:rPr>
          <w:rFonts w:ascii="Times New Roman" w:hAnsi="Times New Roman"/>
          <w:sz w:val="24"/>
          <w:szCs w:val="24"/>
        </w:rPr>
        <w:t xml:space="preserve">«Кинопанорама»: библиографический </w:t>
      </w:r>
      <w:r>
        <w:rPr>
          <w:rFonts w:ascii="Times New Roman" w:hAnsi="Times New Roman"/>
          <w:sz w:val="24"/>
          <w:szCs w:val="24"/>
        </w:rPr>
        <w:t>список сценарных материалов.</w:t>
      </w:r>
    </w:p>
    <w:p w:rsidR="003F1E77" w:rsidRDefault="003F1E77" w:rsidP="001B3A71">
      <w:pPr>
        <w:pStyle w:val="a3"/>
        <w:spacing w:after="0" w:line="240" w:lineRule="auto"/>
        <w:ind w:left="709"/>
        <w:rPr>
          <w:rFonts w:ascii="Times New Roman" w:hAnsi="Times New Roman"/>
          <w:sz w:val="24"/>
          <w:szCs w:val="24"/>
        </w:rPr>
      </w:pPr>
      <w:r>
        <w:rPr>
          <w:rFonts w:ascii="Times New Roman" w:hAnsi="Times New Roman"/>
          <w:sz w:val="24"/>
          <w:szCs w:val="24"/>
        </w:rPr>
        <w:t xml:space="preserve">- </w:t>
      </w:r>
      <w:r w:rsidRPr="00164B66">
        <w:rPr>
          <w:rFonts w:ascii="Times New Roman" w:hAnsi="Times New Roman"/>
          <w:sz w:val="24"/>
          <w:szCs w:val="24"/>
        </w:rPr>
        <w:t>«Школа вежливых наук»: библиографичес</w:t>
      </w:r>
      <w:r>
        <w:rPr>
          <w:rFonts w:ascii="Times New Roman" w:hAnsi="Times New Roman"/>
          <w:sz w:val="24"/>
          <w:szCs w:val="24"/>
        </w:rPr>
        <w:t xml:space="preserve">кий список сценарных материалов.              </w:t>
      </w:r>
    </w:p>
    <w:p w:rsidR="003F1E77" w:rsidRPr="000D7827" w:rsidRDefault="003F1E77" w:rsidP="001B3A71">
      <w:pPr>
        <w:pStyle w:val="a3"/>
        <w:spacing w:after="0" w:line="240" w:lineRule="auto"/>
        <w:ind w:left="709"/>
        <w:rPr>
          <w:rFonts w:ascii="Times New Roman" w:hAnsi="Times New Roman"/>
          <w:sz w:val="24"/>
          <w:szCs w:val="24"/>
        </w:rPr>
      </w:pPr>
      <w:r>
        <w:rPr>
          <w:rFonts w:ascii="Times New Roman" w:hAnsi="Times New Roman"/>
          <w:sz w:val="24"/>
          <w:szCs w:val="24"/>
        </w:rPr>
        <w:t xml:space="preserve">- </w:t>
      </w:r>
      <w:r w:rsidRPr="000D7827">
        <w:rPr>
          <w:rFonts w:ascii="Times New Roman" w:hAnsi="Times New Roman"/>
          <w:sz w:val="24"/>
          <w:szCs w:val="24"/>
        </w:rPr>
        <w:t>«Библиофреш</w:t>
      </w:r>
      <w:r>
        <w:rPr>
          <w:rFonts w:ascii="Times New Roman" w:hAnsi="Times New Roman"/>
          <w:sz w:val="24"/>
          <w:szCs w:val="24"/>
        </w:rPr>
        <w:t>-2016</w:t>
      </w:r>
      <w:r w:rsidRPr="000D7827">
        <w:rPr>
          <w:rFonts w:ascii="Times New Roman" w:hAnsi="Times New Roman"/>
          <w:sz w:val="24"/>
          <w:szCs w:val="24"/>
        </w:rPr>
        <w:t>»: сборник авторских сценариев муниципальны</w:t>
      </w:r>
      <w:r>
        <w:rPr>
          <w:rFonts w:ascii="Times New Roman" w:hAnsi="Times New Roman"/>
          <w:sz w:val="24"/>
          <w:szCs w:val="24"/>
        </w:rPr>
        <w:t>х библиотек Белоярского  района.</w:t>
      </w:r>
    </w:p>
    <w:p w:rsidR="003F1E77" w:rsidRPr="00E95760" w:rsidRDefault="003F1E77" w:rsidP="001B3A71">
      <w:pPr>
        <w:jc w:val="both"/>
        <w:rPr>
          <w:b/>
        </w:rPr>
      </w:pPr>
      <w:r w:rsidRPr="00E95760">
        <w:rPr>
          <w:b/>
        </w:rPr>
        <w:t xml:space="preserve">Информационно – издательская деятельность.   </w:t>
      </w:r>
    </w:p>
    <w:p w:rsidR="003F1E77" w:rsidRDefault="003F1E77" w:rsidP="001B3A71">
      <w:pPr>
        <w:ind w:firstLine="708"/>
        <w:jc w:val="both"/>
      </w:pPr>
      <w:r w:rsidRPr="00E95760">
        <w:t>Издательская составляющая в деятельности библиотек – дело креативное, требующее изобретательности и  носит многоплановый характер. Сотрудниками отдела маркетинга, рекламы и массовой работы в 201</w:t>
      </w:r>
      <w:r>
        <w:t>6</w:t>
      </w:r>
      <w:r w:rsidRPr="00E95760">
        <w:t xml:space="preserve"> году были изданы:</w:t>
      </w:r>
    </w:p>
    <w:p w:rsidR="003F1E77" w:rsidRDefault="003F1E77" w:rsidP="001B3A71">
      <w:pPr>
        <w:ind w:firstLine="708"/>
        <w:jc w:val="both"/>
      </w:pPr>
      <w:r>
        <w:t xml:space="preserve">- </w:t>
      </w:r>
      <w:r w:rsidRPr="00E95760">
        <w:t>Календарь знаменательных и памятных дат на 201</w:t>
      </w:r>
      <w:r>
        <w:t>6</w:t>
      </w:r>
      <w:r w:rsidRPr="00E95760">
        <w:t xml:space="preserve"> год</w:t>
      </w:r>
      <w:r w:rsidR="001B3A71">
        <w:t>.</w:t>
      </w:r>
      <w:r w:rsidRPr="00E95760">
        <w:t xml:space="preserve"> </w:t>
      </w:r>
    </w:p>
    <w:p w:rsidR="003F1E77" w:rsidRDefault="003F1E77" w:rsidP="001B3A71">
      <w:pPr>
        <w:ind w:firstLine="708"/>
        <w:jc w:val="both"/>
      </w:pPr>
      <w:r>
        <w:t xml:space="preserve">- </w:t>
      </w:r>
      <w:r w:rsidRPr="00E95760">
        <w:t>Краеведческий календарь юбилейных и  памятных дат Белоярского района  на 201</w:t>
      </w:r>
      <w:r>
        <w:t>6</w:t>
      </w:r>
      <w:r w:rsidRPr="00E95760">
        <w:t xml:space="preserve"> год</w:t>
      </w:r>
      <w:r w:rsidR="001B3A71">
        <w:t>.</w:t>
      </w:r>
      <w:r w:rsidRPr="00E95760">
        <w:t xml:space="preserve"> </w:t>
      </w:r>
    </w:p>
    <w:p w:rsidR="003F1E77" w:rsidRDefault="003F1E77" w:rsidP="001B3A71">
      <w:pPr>
        <w:ind w:firstLine="708"/>
        <w:jc w:val="both"/>
      </w:pPr>
      <w:r>
        <w:t xml:space="preserve">- </w:t>
      </w:r>
      <w:r w:rsidRPr="00E95760">
        <w:t xml:space="preserve">Информационные проспекты  о проведенных библиотечных акциях: </w:t>
      </w:r>
      <w:r>
        <w:t xml:space="preserve">«Магия кино» - </w:t>
      </w:r>
      <w:r w:rsidRPr="00E95760">
        <w:t>Библионочь</w:t>
      </w:r>
      <w:r>
        <w:t xml:space="preserve"> 2016, «Литературный десант в Белоярском районе», «И сердце мое поет» (присвоение библиотеки в с. Казым имени М. К. Волдиной)</w:t>
      </w:r>
      <w:r w:rsidR="001B3A71">
        <w:t>.</w:t>
      </w:r>
      <w:r>
        <w:t xml:space="preserve"> </w:t>
      </w:r>
    </w:p>
    <w:p w:rsidR="003F1E77" w:rsidRDefault="003F1E77" w:rsidP="001B3A71">
      <w:pPr>
        <w:ind w:firstLine="708"/>
        <w:jc w:val="both"/>
      </w:pPr>
      <w:r>
        <w:t xml:space="preserve">- </w:t>
      </w:r>
      <w:r w:rsidRPr="00E95760">
        <w:t>«Библиофреш</w:t>
      </w:r>
      <w:r>
        <w:t>-2016</w:t>
      </w:r>
      <w:r w:rsidRPr="00E95760">
        <w:t>»: сборник авторских сценариев муниципальных библиотек Белоярского  района.</w:t>
      </w:r>
    </w:p>
    <w:p w:rsidR="003F1E77" w:rsidRDefault="003F1E77" w:rsidP="001B3A71">
      <w:pPr>
        <w:jc w:val="both"/>
      </w:pPr>
      <w:r w:rsidRPr="00E95760">
        <w:tab/>
        <w:t xml:space="preserve">Таким образом, специалисты отдела маркетинга, рекламы и массовой работы, </w:t>
      </w:r>
      <w:r>
        <w:t xml:space="preserve"> осуществляют методическую деятельность, </w:t>
      </w:r>
      <w:r w:rsidRPr="00E95760">
        <w:t xml:space="preserve">используя традиционные и новые формы </w:t>
      </w:r>
      <w:r>
        <w:t xml:space="preserve"> с той целью,</w:t>
      </w:r>
      <w:r w:rsidRPr="00E95760">
        <w:t xml:space="preserve"> чтобы каждая библиотека района стала настоящим центром досуга и общения, нашла путь к любому читателю, повысила свой имидж. </w:t>
      </w:r>
    </w:p>
    <w:p w:rsidR="003F1E77" w:rsidRPr="00B364B6" w:rsidRDefault="003F1E77" w:rsidP="001B3A71">
      <w:pPr>
        <w:jc w:val="both"/>
        <w:rPr>
          <w:b/>
        </w:rPr>
      </w:pPr>
      <w:r w:rsidRPr="00B364B6">
        <w:rPr>
          <w:b/>
        </w:rPr>
        <w:t>Инновационная деятельность.</w:t>
      </w:r>
    </w:p>
    <w:p w:rsidR="003F1E77" w:rsidRDefault="003F1E77" w:rsidP="001B3A71">
      <w:pPr>
        <w:jc w:val="both"/>
      </w:pPr>
      <w:r>
        <w:tab/>
        <w:t xml:space="preserve">В 2016 году впервые в  практике работы МАУК «Белоярская ЦБС» было налажено международное библиотечное сотрудничество. 14 декабря было  </w:t>
      </w:r>
      <w:r w:rsidRPr="003F2FFD">
        <w:t xml:space="preserve">подписано </w:t>
      </w:r>
      <w:r>
        <w:t>С</w:t>
      </w:r>
      <w:r w:rsidRPr="003F2FFD">
        <w:t xml:space="preserve">оглашение о сотрудничестве в области культуры, литературы и библиотечного дела </w:t>
      </w:r>
      <w:proofErr w:type="gramStart"/>
      <w:r w:rsidRPr="003F2FFD">
        <w:t>между</w:t>
      </w:r>
      <w:proofErr w:type="gramEnd"/>
      <w:r w:rsidRPr="003F2FFD">
        <w:t xml:space="preserve"> </w:t>
      </w:r>
      <w:proofErr w:type="gramStart"/>
      <w:r>
        <w:t>МАУК</w:t>
      </w:r>
      <w:proofErr w:type="gramEnd"/>
      <w:r w:rsidRPr="003F2FFD">
        <w:t xml:space="preserve"> Белоярского района «Белоярская </w:t>
      </w:r>
      <w:r>
        <w:t>ЦБС</w:t>
      </w:r>
      <w:r w:rsidRPr="003F2FFD">
        <w:t xml:space="preserve">» и государственным учреждением «Централизованная библиотечная система г. Витебска» (Республика Беларусь). В рамках данного Соглашения был разработан международный библиотечный  проект «Белый город – Белая Русь: литературный транзит», который направлен на укрепление  культурного  сотрудничества </w:t>
      </w:r>
      <w:r w:rsidRPr="003F2FFD">
        <w:rPr>
          <w:color w:val="FF0000"/>
        </w:rPr>
        <w:t xml:space="preserve"> </w:t>
      </w:r>
      <w:r w:rsidRPr="003F2FFD">
        <w:t>и развитие межгосударственного информационного пространства. В рамках данного проекта в 2017 году запланированы информационный обмен, обмен книжными коллекциями, виртуальные встречи с писателями, цикл мероприятий по литературе и литературоведению.</w:t>
      </w:r>
    </w:p>
    <w:p w:rsidR="003F1E77" w:rsidRPr="00E80E7A" w:rsidRDefault="003F1E77" w:rsidP="001B3A71">
      <w:pPr>
        <w:pStyle w:val="a3"/>
        <w:tabs>
          <w:tab w:val="left" w:pos="0"/>
        </w:tabs>
        <w:spacing w:line="240" w:lineRule="auto"/>
        <w:ind w:left="284" w:right="-142" w:firstLine="142"/>
        <w:jc w:val="both"/>
        <w:rPr>
          <w:rFonts w:ascii="Times New Roman" w:hAnsi="Times New Roman"/>
          <w:b/>
          <w:color w:val="000000"/>
          <w:sz w:val="24"/>
        </w:rPr>
      </w:pPr>
    </w:p>
    <w:p w:rsidR="003F1E77" w:rsidRPr="00E80E7A" w:rsidRDefault="003F1E77" w:rsidP="001B3A71">
      <w:pPr>
        <w:pStyle w:val="a3"/>
        <w:tabs>
          <w:tab w:val="left" w:pos="0"/>
        </w:tabs>
        <w:spacing w:line="240" w:lineRule="auto"/>
        <w:ind w:left="284" w:right="-142" w:firstLine="142"/>
        <w:jc w:val="both"/>
        <w:rPr>
          <w:rFonts w:ascii="Times New Roman" w:hAnsi="Times New Roman"/>
          <w:b/>
          <w:color w:val="000000"/>
          <w:sz w:val="24"/>
        </w:rPr>
      </w:pPr>
      <w:r w:rsidRPr="00E80E7A">
        <w:rPr>
          <w:rFonts w:ascii="Times New Roman" w:hAnsi="Times New Roman"/>
          <w:b/>
          <w:color w:val="000000"/>
          <w:sz w:val="24"/>
        </w:rPr>
        <w:t>7. Основные итоги деятельности</w:t>
      </w:r>
    </w:p>
    <w:p w:rsidR="003F1E77" w:rsidRDefault="003F1E77" w:rsidP="001B3A71">
      <w:pPr>
        <w:ind w:right="-1" w:firstLine="425"/>
        <w:jc w:val="both"/>
      </w:pPr>
      <w:r>
        <w:rPr>
          <w:bCs/>
        </w:rPr>
        <w:t xml:space="preserve">Наиболее масштабные  и значимые  мероприятия  МАУК «Белоярская централизованная библиотечная система»  проводились в рамках Года российского кино и  </w:t>
      </w:r>
      <w:r w:rsidRPr="00D54C82">
        <w:t xml:space="preserve"> Года Детства в </w:t>
      </w:r>
      <w:proofErr w:type="spellStart"/>
      <w:r w:rsidRPr="00D54C82">
        <w:t>Югре</w:t>
      </w:r>
      <w:proofErr w:type="spellEnd"/>
      <w:r w:rsidR="001B3A71">
        <w:t>:</w:t>
      </w:r>
    </w:p>
    <w:p w:rsidR="003F1E77" w:rsidRDefault="001B3A71" w:rsidP="001B3A71">
      <w:pPr>
        <w:tabs>
          <w:tab w:val="left" w:pos="7879"/>
        </w:tabs>
        <w:ind w:right="-1"/>
        <w:jc w:val="both"/>
      </w:pPr>
      <w:r>
        <w:t xml:space="preserve">        </w:t>
      </w:r>
      <w:r w:rsidR="003F1E77" w:rsidRPr="00171570">
        <w:t>-</w:t>
      </w:r>
      <w:r w:rsidR="003F1E77">
        <w:t xml:space="preserve"> </w:t>
      </w:r>
      <w:r w:rsidR="003F1E77" w:rsidRPr="00171570">
        <w:t>В рамках Года российского кино</w:t>
      </w:r>
      <w:r w:rsidR="003F1E77" w:rsidRPr="00171570">
        <w:rPr>
          <w:b/>
        </w:rPr>
        <w:t xml:space="preserve"> </w:t>
      </w:r>
      <w:r w:rsidR="003F1E77" w:rsidRPr="00171570">
        <w:t>проведены игровые и познавательные программы, семейные видеогостиные, тематические просмотры с обсуждением</w:t>
      </w:r>
      <w:r w:rsidR="003F1E77" w:rsidRPr="00777DA7">
        <w:t>.</w:t>
      </w:r>
      <w:r w:rsidR="003F1E77" w:rsidRPr="00171570">
        <w:t xml:space="preserve"> Всего проведено 26 мероприятий, присутствовало  756 человек, оформлено 28 выставок.</w:t>
      </w:r>
    </w:p>
    <w:p w:rsidR="003F1E77" w:rsidRDefault="003F1E77" w:rsidP="001B3A71">
      <w:pPr>
        <w:ind w:right="-1" w:firstLine="424"/>
        <w:jc w:val="both"/>
      </w:pPr>
      <w:r w:rsidRPr="00992CD1">
        <w:rPr>
          <w:b/>
        </w:rPr>
        <w:t xml:space="preserve">- </w:t>
      </w:r>
      <w:r w:rsidRPr="00992CD1">
        <w:t xml:space="preserve">В рамках Года Детства в </w:t>
      </w:r>
      <w:proofErr w:type="spellStart"/>
      <w:r w:rsidRPr="00992CD1">
        <w:t>Югре</w:t>
      </w:r>
      <w:proofErr w:type="spellEnd"/>
      <w:r w:rsidRPr="00992CD1">
        <w:t xml:space="preserve"> проведено 26 мероприятий, которые посетили 613 человек.</w:t>
      </w:r>
      <w:r>
        <w:t xml:space="preserve"> Были проведены масштабные мероприятия: костюмированный</w:t>
      </w:r>
      <w:r w:rsidRPr="00171570">
        <w:t xml:space="preserve"> фестиваль «Дружат дети на планете»,</w:t>
      </w:r>
      <w:r>
        <w:t xml:space="preserve"> городской </w:t>
      </w:r>
      <w:r w:rsidRPr="00171570">
        <w:t xml:space="preserve"> </w:t>
      </w:r>
      <w:r>
        <w:t>библио</w:t>
      </w:r>
      <w:r w:rsidRPr="00171570">
        <w:t>квест «Тайна за семью печатями»</w:t>
      </w:r>
      <w:r>
        <w:t>,</w:t>
      </w:r>
      <w:r w:rsidRPr="00171570">
        <w:t xml:space="preserve"> театрализованная программа «Жила-была сказка»</w:t>
      </w:r>
      <w:r>
        <w:t>, ц</w:t>
      </w:r>
      <w:r w:rsidRPr="00171570">
        <w:t>икл мероприятий</w:t>
      </w:r>
      <w:r w:rsidRPr="00171570">
        <w:rPr>
          <w:color w:val="0070C0"/>
        </w:rPr>
        <w:t xml:space="preserve"> </w:t>
      </w:r>
      <w:r w:rsidRPr="00171570">
        <w:t>«Волшебники из страны Детства»</w:t>
      </w:r>
      <w:r>
        <w:t>, посвященный</w:t>
      </w:r>
      <w:r w:rsidRPr="00171570">
        <w:t xml:space="preserve"> Недел</w:t>
      </w:r>
      <w:r>
        <w:t>е</w:t>
      </w:r>
      <w:r w:rsidRPr="00171570">
        <w:t xml:space="preserve"> Детско-юношеской книги. </w:t>
      </w:r>
    </w:p>
    <w:p w:rsidR="003F1E77" w:rsidRPr="00762201" w:rsidRDefault="003F1E77" w:rsidP="001B3A71">
      <w:pPr>
        <w:ind w:right="-1" w:firstLine="424"/>
        <w:jc w:val="both"/>
      </w:pPr>
      <w:r w:rsidRPr="00762201">
        <w:lastRenderedPageBreak/>
        <w:t>1</w:t>
      </w:r>
      <w:r w:rsidR="001B3A71">
        <w:t>4</w:t>
      </w:r>
      <w:r w:rsidRPr="00762201">
        <w:t xml:space="preserve"> декабря 2016 года заключено Соглашение о сотрудничестве с </w:t>
      </w:r>
      <w:r>
        <w:rPr>
          <w:bCs/>
        </w:rPr>
        <w:t xml:space="preserve">государственным учреждением «Централизованная библиотечная система </w:t>
      </w:r>
      <w:proofErr w:type="gramStart"/>
      <w:r>
        <w:rPr>
          <w:bCs/>
        </w:rPr>
        <w:t>г</w:t>
      </w:r>
      <w:proofErr w:type="gramEnd"/>
      <w:r>
        <w:rPr>
          <w:bCs/>
        </w:rPr>
        <w:t>. Витебска» (Республика Беларусь). В рамках Соглашения</w:t>
      </w:r>
      <w:r w:rsidRPr="00A91360">
        <w:rPr>
          <w:lang w:eastAsia="en-US"/>
        </w:rPr>
        <w:t xml:space="preserve"> </w:t>
      </w:r>
      <w:r>
        <w:rPr>
          <w:lang w:eastAsia="en-US"/>
        </w:rPr>
        <w:t xml:space="preserve">разработан международный библиотечный проект </w:t>
      </w:r>
      <w:r w:rsidRPr="00DB0A91">
        <w:t>«Белый город – Белая Русь: литературный транзит»</w:t>
      </w:r>
      <w:r>
        <w:t>,</w:t>
      </w:r>
      <w:r w:rsidR="001B3A71">
        <w:t xml:space="preserve"> сроки реализации 2017-2018 гг.</w:t>
      </w:r>
      <w:r>
        <w:t xml:space="preserve"> </w:t>
      </w:r>
    </w:p>
    <w:p w:rsidR="003F1E77" w:rsidRPr="00762201" w:rsidRDefault="001B3A71" w:rsidP="001B3A71">
      <w:pPr>
        <w:ind w:right="-1" w:firstLine="424"/>
        <w:jc w:val="both"/>
      </w:pPr>
      <w:r>
        <w:t xml:space="preserve">Проведены мероприятия по </w:t>
      </w:r>
      <w:r w:rsidR="003F1E77">
        <w:t>улучшени</w:t>
      </w:r>
      <w:r>
        <w:t>ю</w:t>
      </w:r>
      <w:r w:rsidR="003F1E77">
        <w:t xml:space="preserve"> материально</w:t>
      </w:r>
      <w:r>
        <w:t xml:space="preserve"> -</w:t>
      </w:r>
      <w:r w:rsidR="003F1E77">
        <w:t xml:space="preserve"> технической базы и подготовка документации для </w:t>
      </w:r>
      <w:r>
        <w:t>присвоения статуса «Модельной</w:t>
      </w:r>
      <w:r w:rsidR="003F1E77">
        <w:t xml:space="preserve"> библиотек</w:t>
      </w:r>
      <w:r>
        <w:t>и»</w:t>
      </w:r>
      <w:r w:rsidR="003F1E77">
        <w:t xml:space="preserve"> в п. </w:t>
      </w:r>
      <w:r w:rsidR="003F1E77" w:rsidRPr="00762201">
        <w:t>Сорум</w:t>
      </w:r>
      <w:r>
        <w:t>.</w:t>
      </w:r>
    </w:p>
    <w:p w:rsidR="003F1E77" w:rsidRDefault="001B3A71" w:rsidP="001B3A71">
      <w:pPr>
        <w:pStyle w:val="a4"/>
        <w:spacing w:before="0" w:beforeAutospacing="0" w:after="0" w:afterAutospacing="0"/>
        <w:ind w:right="-1" w:firstLine="424"/>
        <w:jc w:val="both"/>
        <w:rPr>
          <w:rFonts w:ascii="Times New Roman" w:hAnsi="Times New Roman" w:cs="Times New Roman"/>
          <w:sz w:val="24"/>
          <w:szCs w:val="24"/>
        </w:rPr>
      </w:pPr>
      <w:r>
        <w:rPr>
          <w:rFonts w:ascii="Times New Roman" w:hAnsi="Times New Roman" w:cs="Times New Roman"/>
          <w:sz w:val="24"/>
          <w:szCs w:val="24"/>
        </w:rPr>
        <w:t>Б</w:t>
      </w:r>
      <w:r w:rsidR="003F1E77" w:rsidRPr="004B4D4B">
        <w:rPr>
          <w:rFonts w:ascii="Times New Roman" w:hAnsi="Times New Roman" w:cs="Times New Roman"/>
          <w:sz w:val="24"/>
          <w:szCs w:val="24"/>
        </w:rPr>
        <w:t xml:space="preserve">иблиотеке в с. Казым </w:t>
      </w:r>
      <w:r>
        <w:rPr>
          <w:rFonts w:ascii="Times New Roman" w:hAnsi="Times New Roman" w:cs="Times New Roman"/>
          <w:sz w:val="24"/>
          <w:szCs w:val="24"/>
        </w:rPr>
        <w:t xml:space="preserve">присвоено </w:t>
      </w:r>
      <w:r w:rsidR="003F1E77" w:rsidRPr="004B4D4B">
        <w:rPr>
          <w:rFonts w:ascii="Times New Roman" w:hAnsi="Times New Roman" w:cs="Times New Roman"/>
          <w:sz w:val="24"/>
          <w:szCs w:val="24"/>
        </w:rPr>
        <w:t>им</w:t>
      </w:r>
      <w:r>
        <w:rPr>
          <w:rFonts w:ascii="Times New Roman" w:hAnsi="Times New Roman" w:cs="Times New Roman"/>
          <w:sz w:val="24"/>
          <w:szCs w:val="24"/>
        </w:rPr>
        <w:t>я</w:t>
      </w:r>
      <w:r w:rsidR="003F1E77" w:rsidRPr="004B4D4B">
        <w:rPr>
          <w:rFonts w:ascii="Times New Roman" w:hAnsi="Times New Roman" w:cs="Times New Roman"/>
          <w:sz w:val="24"/>
          <w:szCs w:val="24"/>
        </w:rPr>
        <w:t xml:space="preserve"> Марии Кузьминичны Волдиной.</w:t>
      </w:r>
      <w:r w:rsidR="003F1E77">
        <w:rPr>
          <w:rFonts w:ascii="Times New Roman" w:hAnsi="Times New Roman" w:cs="Times New Roman"/>
          <w:sz w:val="24"/>
          <w:szCs w:val="24"/>
        </w:rPr>
        <w:t xml:space="preserve"> (Распоряжение комитета по культуре администрации Белоярского района от 24 февраля 2016 года «О присвоении библиотеке в с. Казым имени М. К. Волдиной»).</w:t>
      </w:r>
    </w:p>
    <w:p w:rsidR="003F1E77" w:rsidRPr="00023E05" w:rsidRDefault="001B3A71" w:rsidP="001B3A71">
      <w:pPr>
        <w:pStyle w:val="a4"/>
        <w:shd w:val="clear" w:color="auto" w:fill="FFFFFF"/>
        <w:spacing w:before="0" w:beforeAutospacing="0" w:after="0" w:afterAutospacing="0"/>
        <w:ind w:right="-1" w:firstLine="424"/>
        <w:jc w:val="both"/>
        <w:rPr>
          <w:rFonts w:ascii="Times New Roman" w:hAnsi="Times New Roman" w:cs="Times New Roman"/>
          <w:sz w:val="24"/>
          <w:szCs w:val="24"/>
        </w:rPr>
      </w:pPr>
      <w:r>
        <w:rPr>
          <w:rFonts w:ascii="Times New Roman" w:hAnsi="Times New Roman" w:cs="Times New Roman"/>
          <w:sz w:val="24"/>
          <w:szCs w:val="24"/>
        </w:rPr>
        <w:t>У</w:t>
      </w:r>
      <w:r w:rsidR="003F1E77" w:rsidRPr="001778FE">
        <w:rPr>
          <w:rFonts w:ascii="Times New Roman" w:hAnsi="Times New Roman" w:cs="Times New Roman"/>
          <w:sz w:val="24"/>
          <w:szCs w:val="24"/>
        </w:rPr>
        <w:t xml:space="preserve">частие </w:t>
      </w:r>
      <w:r>
        <w:rPr>
          <w:rFonts w:ascii="Times New Roman" w:hAnsi="Times New Roman" w:cs="Times New Roman"/>
          <w:sz w:val="24"/>
          <w:szCs w:val="24"/>
        </w:rPr>
        <w:t xml:space="preserve">МАУК Белоярского района «Белоярская ЦБС» </w:t>
      </w:r>
      <w:r w:rsidR="003F1E77" w:rsidRPr="001778FE">
        <w:rPr>
          <w:rFonts w:ascii="Times New Roman" w:hAnsi="Times New Roman" w:cs="Times New Roman"/>
          <w:sz w:val="24"/>
          <w:szCs w:val="24"/>
        </w:rPr>
        <w:t xml:space="preserve">в организации и проведении </w:t>
      </w:r>
      <w:r w:rsidR="003F1E77" w:rsidRPr="00992CD1">
        <w:rPr>
          <w:rFonts w:ascii="Times New Roman" w:hAnsi="Times New Roman" w:cs="Times New Roman"/>
          <w:sz w:val="24"/>
          <w:szCs w:val="24"/>
          <w:lang w:val="en-US"/>
        </w:rPr>
        <w:t>III</w:t>
      </w:r>
      <w:r w:rsidR="003F1E77" w:rsidRPr="00992CD1">
        <w:rPr>
          <w:rFonts w:ascii="Times New Roman" w:hAnsi="Times New Roman" w:cs="Times New Roman"/>
          <w:sz w:val="24"/>
          <w:szCs w:val="24"/>
        </w:rPr>
        <w:t xml:space="preserve"> муниципальных Рождественских чтений</w:t>
      </w:r>
      <w:r w:rsidR="003F1E77">
        <w:rPr>
          <w:rFonts w:ascii="Times New Roman" w:hAnsi="Times New Roman" w:cs="Times New Roman"/>
          <w:sz w:val="24"/>
          <w:szCs w:val="24"/>
        </w:rPr>
        <w:t>:</w:t>
      </w:r>
      <w:r w:rsidR="003F1E77" w:rsidRPr="00992CD1">
        <w:rPr>
          <w:rFonts w:ascii="Times New Roman" w:hAnsi="Times New Roman" w:cs="Times New Roman"/>
          <w:sz w:val="24"/>
          <w:szCs w:val="24"/>
        </w:rPr>
        <w:t xml:space="preserve"> </w:t>
      </w:r>
      <w:r w:rsidR="003F1E77" w:rsidRPr="001778FE">
        <w:rPr>
          <w:rFonts w:ascii="Times New Roman" w:hAnsi="Times New Roman" w:cs="Times New Roman"/>
          <w:sz w:val="24"/>
          <w:szCs w:val="24"/>
        </w:rPr>
        <w:t>оформлен</w:t>
      </w:r>
      <w:r w:rsidR="003F1E77">
        <w:rPr>
          <w:rFonts w:ascii="Times New Roman" w:hAnsi="Times New Roman" w:cs="Times New Roman"/>
          <w:sz w:val="24"/>
          <w:szCs w:val="24"/>
        </w:rPr>
        <w:t>а</w:t>
      </w:r>
      <w:r w:rsidR="003F1E77" w:rsidRPr="001778FE">
        <w:rPr>
          <w:rFonts w:ascii="Times New Roman" w:hAnsi="Times New Roman" w:cs="Times New Roman"/>
          <w:sz w:val="24"/>
          <w:szCs w:val="24"/>
        </w:rPr>
        <w:t xml:space="preserve">  выстав</w:t>
      </w:r>
      <w:r w:rsidR="003F1E77">
        <w:rPr>
          <w:rFonts w:ascii="Times New Roman" w:hAnsi="Times New Roman" w:cs="Times New Roman"/>
          <w:sz w:val="24"/>
          <w:szCs w:val="24"/>
        </w:rPr>
        <w:t xml:space="preserve">очная композиция </w:t>
      </w:r>
      <w:r w:rsidR="003F1E77" w:rsidRPr="001778FE">
        <w:rPr>
          <w:rFonts w:ascii="Times New Roman" w:hAnsi="Times New Roman" w:cs="Times New Roman"/>
          <w:sz w:val="24"/>
          <w:szCs w:val="24"/>
        </w:rPr>
        <w:t xml:space="preserve"> «Через книгу к духовности»</w:t>
      </w:r>
      <w:r w:rsidR="003F1E77">
        <w:rPr>
          <w:rFonts w:ascii="Times New Roman" w:hAnsi="Times New Roman" w:cs="Times New Roman"/>
          <w:sz w:val="24"/>
          <w:szCs w:val="24"/>
        </w:rPr>
        <w:t xml:space="preserve">, </w:t>
      </w:r>
      <w:r w:rsidR="003F1E77" w:rsidRPr="001778FE">
        <w:rPr>
          <w:rFonts w:ascii="Times New Roman" w:hAnsi="Times New Roman" w:cs="Times New Roman"/>
          <w:sz w:val="24"/>
          <w:szCs w:val="24"/>
        </w:rPr>
        <w:t xml:space="preserve"> выступление с докладом «Опыт реализации проекта по гражданско-патриотическому воспитанию «Равнение на героев» в Юношеской библиотеке им. А. Н. </w:t>
      </w:r>
      <w:r w:rsidR="003F1E77">
        <w:rPr>
          <w:rFonts w:ascii="Times New Roman" w:hAnsi="Times New Roman" w:cs="Times New Roman"/>
          <w:color w:val="auto"/>
          <w:sz w:val="24"/>
          <w:szCs w:val="24"/>
        </w:rPr>
        <w:t>Ткалуна»</w:t>
      </w:r>
      <w:r w:rsidR="003F1E77" w:rsidRPr="00992CD1">
        <w:rPr>
          <w:rFonts w:ascii="Times New Roman" w:hAnsi="Times New Roman" w:cs="Times New Roman"/>
          <w:color w:val="auto"/>
          <w:sz w:val="24"/>
          <w:szCs w:val="24"/>
        </w:rPr>
        <w:t>.</w:t>
      </w:r>
    </w:p>
    <w:p w:rsidR="003F1E77" w:rsidRPr="00EF4AA0" w:rsidRDefault="003F1E77" w:rsidP="001B3A71">
      <w:pPr>
        <w:pStyle w:val="a4"/>
        <w:spacing w:before="0" w:beforeAutospacing="0" w:after="0" w:afterAutospacing="0"/>
        <w:ind w:right="-1" w:firstLine="425"/>
        <w:jc w:val="both"/>
        <w:rPr>
          <w:rFonts w:ascii="Times New Roman" w:hAnsi="Times New Roman" w:cs="Times New Roman"/>
          <w:sz w:val="24"/>
          <w:szCs w:val="24"/>
        </w:rPr>
      </w:pPr>
    </w:p>
    <w:p w:rsidR="003F1E77" w:rsidRPr="00164B66" w:rsidRDefault="003F1E77" w:rsidP="001B3A71">
      <w:pPr>
        <w:ind w:right="-1" w:firstLine="428"/>
        <w:jc w:val="both"/>
        <w:rPr>
          <w:b/>
        </w:rPr>
      </w:pPr>
      <w:r w:rsidRPr="00164B66">
        <w:rPr>
          <w:b/>
        </w:rPr>
        <w:t xml:space="preserve">Участие </w:t>
      </w:r>
      <w:r>
        <w:rPr>
          <w:b/>
        </w:rPr>
        <w:t xml:space="preserve"> </w:t>
      </w:r>
      <w:r w:rsidRPr="00051B38">
        <w:rPr>
          <w:b/>
        </w:rPr>
        <w:t>МАУК Белоярского района «</w:t>
      </w:r>
      <w:proofErr w:type="gramStart"/>
      <w:r w:rsidRPr="00051B38">
        <w:rPr>
          <w:b/>
        </w:rPr>
        <w:t>Белоярская</w:t>
      </w:r>
      <w:proofErr w:type="gramEnd"/>
      <w:r w:rsidRPr="00051B38">
        <w:rPr>
          <w:b/>
        </w:rPr>
        <w:t xml:space="preserve"> ЦБС»</w:t>
      </w:r>
      <w:r>
        <w:t xml:space="preserve"> </w:t>
      </w:r>
      <w:r w:rsidRPr="00164B66">
        <w:rPr>
          <w:b/>
        </w:rPr>
        <w:t>в муниципальных мероприятиях</w:t>
      </w:r>
      <w:r w:rsidR="001B3A71">
        <w:rPr>
          <w:b/>
        </w:rPr>
        <w:t>:</w:t>
      </w:r>
    </w:p>
    <w:p w:rsidR="003F1E77" w:rsidRDefault="003F1E77" w:rsidP="001B3A71">
      <w:pPr>
        <w:ind w:right="-1" w:firstLine="428"/>
        <w:jc w:val="both"/>
      </w:pPr>
      <w:r>
        <w:t xml:space="preserve">- </w:t>
      </w:r>
      <w:r w:rsidRPr="00992811">
        <w:t>Для торжественных церемоний открытия и закрытия Года российского кино</w:t>
      </w:r>
      <w:r>
        <w:t xml:space="preserve">  сотрудниками Центральной районной библиотеки в холле Центра культуры и досуга «Камертон»</w:t>
      </w:r>
      <w:r w:rsidRPr="00992811">
        <w:rPr>
          <w:b/>
        </w:rPr>
        <w:t xml:space="preserve"> </w:t>
      </w:r>
      <w:r w:rsidRPr="00992811">
        <w:t>были подготовлены выставочные композиции</w:t>
      </w:r>
      <w:r w:rsidRPr="00992811">
        <w:rPr>
          <w:color w:val="0070C0"/>
        </w:rPr>
        <w:t xml:space="preserve"> </w:t>
      </w:r>
      <w:r w:rsidRPr="00992811">
        <w:t>«Кино – великий художник времени» и</w:t>
      </w:r>
      <w:r w:rsidRPr="00992811">
        <w:rPr>
          <w:color w:val="00B0F0"/>
        </w:rPr>
        <w:t xml:space="preserve"> </w:t>
      </w:r>
      <w:r w:rsidRPr="00992811">
        <w:t xml:space="preserve">«История российского кино». </w:t>
      </w:r>
    </w:p>
    <w:p w:rsidR="003F1E77" w:rsidRDefault="003F1E77" w:rsidP="001B3A71">
      <w:pPr>
        <w:ind w:right="-1" w:firstLine="428"/>
        <w:jc w:val="both"/>
      </w:pPr>
      <w:r>
        <w:t xml:space="preserve">- </w:t>
      </w:r>
      <w:r w:rsidRPr="00992811">
        <w:t xml:space="preserve">Для торжественных церемоний открытия и закрытия Года </w:t>
      </w:r>
      <w:r>
        <w:t xml:space="preserve">Детства в </w:t>
      </w:r>
      <w:proofErr w:type="spellStart"/>
      <w:r>
        <w:t>Югре</w:t>
      </w:r>
      <w:proofErr w:type="spellEnd"/>
      <w:r>
        <w:t xml:space="preserve"> сотрудниками Центральной районной библиотеки в холле Центра культуры и досуга «Камертон»</w:t>
      </w:r>
      <w:r w:rsidRPr="00992811">
        <w:rPr>
          <w:b/>
        </w:rPr>
        <w:t xml:space="preserve"> </w:t>
      </w:r>
      <w:r w:rsidRPr="00992811">
        <w:t>были подготовлены выставочные композиции</w:t>
      </w:r>
      <w:r w:rsidRPr="00992811">
        <w:rPr>
          <w:color w:val="0070C0"/>
        </w:rPr>
        <w:t xml:space="preserve"> </w:t>
      </w:r>
      <w:r w:rsidRPr="00992811">
        <w:t>«</w:t>
      </w:r>
      <w:r>
        <w:t>Югра</w:t>
      </w:r>
      <w:r w:rsidRPr="00992811">
        <w:t xml:space="preserve"> – </w:t>
      </w:r>
      <w:r>
        <w:t>территория детства».</w:t>
      </w:r>
    </w:p>
    <w:p w:rsidR="003F1E77" w:rsidRPr="00C33D0E" w:rsidRDefault="003F1E77" w:rsidP="001B3A71">
      <w:pPr>
        <w:ind w:right="-1" w:firstLine="425"/>
        <w:jc w:val="both"/>
        <w:rPr>
          <w:b/>
        </w:rPr>
      </w:pPr>
      <w:r>
        <w:rPr>
          <w:b/>
        </w:rPr>
        <w:t>У</w:t>
      </w:r>
      <w:r w:rsidRPr="00C33D0E">
        <w:rPr>
          <w:b/>
        </w:rPr>
        <w:t>частие в конкурсах различных уровней</w:t>
      </w:r>
      <w:r>
        <w:rPr>
          <w:b/>
        </w:rPr>
        <w:t>:</w:t>
      </w:r>
    </w:p>
    <w:p w:rsidR="003F1E77" w:rsidRDefault="003F1E77" w:rsidP="001B3A71">
      <w:pPr>
        <w:ind w:right="-1" w:firstLine="425"/>
        <w:jc w:val="both"/>
      </w:pPr>
      <w:r>
        <w:t>Всего конкурсов</w:t>
      </w:r>
      <w:r w:rsidRPr="00171570">
        <w:t xml:space="preserve"> – 11, </w:t>
      </w:r>
    </w:p>
    <w:p w:rsidR="003F1E77" w:rsidRDefault="003F1E77" w:rsidP="001B3A71">
      <w:pPr>
        <w:ind w:right="-1" w:firstLine="425"/>
        <w:jc w:val="both"/>
      </w:pPr>
      <w:r>
        <w:t xml:space="preserve">Всего </w:t>
      </w:r>
      <w:r w:rsidRPr="00171570">
        <w:t>участников - 14,</w:t>
      </w:r>
    </w:p>
    <w:p w:rsidR="003F1E77" w:rsidRPr="00023E05" w:rsidRDefault="003F1E77" w:rsidP="001B3A71">
      <w:pPr>
        <w:ind w:right="-1" w:firstLine="425"/>
        <w:jc w:val="both"/>
      </w:pPr>
      <w:r w:rsidRPr="00023E05">
        <w:t>Количество участников, занявших  призовые места – 5.</w:t>
      </w:r>
    </w:p>
    <w:p w:rsidR="003F1E77" w:rsidRPr="00171570" w:rsidRDefault="003F1E77" w:rsidP="001B3A71">
      <w:pPr>
        <w:ind w:right="-1" w:firstLine="425"/>
        <w:jc w:val="both"/>
      </w:pPr>
      <w:r>
        <w:t>Самые знаковые конкурсы</w:t>
      </w:r>
      <w:r w:rsidRPr="00171570">
        <w:t>:</w:t>
      </w:r>
    </w:p>
    <w:p w:rsidR="003F1E77" w:rsidRDefault="003F1E77" w:rsidP="001B3A71">
      <w:pPr>
        <w:ind w:right="-1" w:firstLine="425"/>
        <w:jc w:val="both"/>
      </w:pPr>
      <w:r>
        <w:t xml:space="preserve">- смотр-конкурс лучших муниципальных практик муниципальных образований ХМАО-Югры в области библиотечного дела </w:t>
      </w:r>
      <w:r w:rsidRPr="007A2A98">
        <w:t>–</w:t>
      </w:r>
      <w:r>
        <w:t xml:space="preserve"> проект по гражданско-патриотическому воспитанию «Равнение на героев» стал победителем, получен грант 90 тыс. руб. (</w:t>
      </w:r>
      <w:r w:rsidRPr="00A813FA">
        <w:t>организатор</w:t>
      </w:r>
      <w:r>
        <w:t xml:space="preserve"> Департамент культуры ХМАО-Югры.);</w:t>
      </w:r>
    </w:p>
    <w:p w:rsidR="003F1E77" w:rsidRDefault="003F1E77" w:rsidP="001B3A71">
      <w:pPr>
        <w:ind w:right="-1" w:firstLine="425"/>
        <w:jc w:val="both"/>
      </w:pPr>
      <w:r>
        <w:t>- региональный литературный конкурс самодеятельных авторов «</w:t>
      </w:r>
      <w:proofErr w:type="spellStart"/>
      <w:r>
        <w:t>Сло</w:t>
      </w:r>
      <w:proofErr w:type="spellEnd"/>
      <w:proofErr w:type="gramStart"/>
      <w:r>
        <w:rPr>
          <w:lang w:val="en-US"/>
        </w:rPr>
        <w:t>www</w:t>
      </w:r>
      <w:proofErr w:type="gramEnd"/>
      <w:r>
        <w:t>о»</w:t>
      </w:r>
      <w:r w:rsidRPr="003F3CDA">
        <w:t xml:space="preserve"> </w:t>
      </w:r>
      <w:r w:rsidRPr="007A2A98">
        <w:t>–</w:t>
      </w:r>
      <w:r>
        <w:t xml:space="preserve"> участница клуба «Литературное кружево» Лякишева Э. Е. заняла первое место в номинации «Документальная, публицистическая, литературоведческая и научно-популярная литература» книга о поэтическом мастерстве «От души к душе» (организатор Департамент культуры ХМАО-Югры);</w:t>
      </w:r>
    </w:p>
    <w:p w:rsidR="003F1E77" w:rsidRPr="00516F3B" w:rsidRDefault="003F1E77" w:rsidP="001B3A71">
      <w:pPr>
        <w:ind w:right="-1" w:firstLine="140"/>
        <w:jc w:val="both"/>
        <w:rPr>
          <w:b/>
        </w:rPr>
      </w:pPr>
      <w:r>
        <w:rPr>
          <w:b/>
        </w:rPr>
        <w:t xml:space="preserve">   </w:t>
      </w:r>
      <w:r w:rsidRPr="00F65EA7">
        <w:rPr>
          <w:b/>
        </w:rPr>
        <w:t xml:space="preserve"> </w:t>
      </w:r>
      <w:r>
        <w:rPr>
          <w:b/>
        </w:rPr>
        <w:t xml:space="preserve">- </w:t>
      </w:r>
      <w:r w:rsidRPr="00516F3B">
        <w:t>о</w:t>
      </w:r>
      <w:r w:rsidRPr="00516F3B">
        <w:rPr>
          <w:rStyle w:val="ad"/>
          <w:b w:val="0"/>
          <w:shd w:val="clear" w:color="auto" w:fill="FFFFFF"/>
        </w:rPr>
        <w:t>кружной  детский  конкурс «Ими гордится Югра»</w:t>
      </w:r>
      <w:r>
        <w:rPr>
          <w:rStyle w:val="ad"/>
          <w:shd w:val="clear" w:color="auto" w:fill="FFFFFF"/>
        </w:rPr>
        <w:t xml:space="preserve"> </w:t>
      </w:r>
      <w:r w:rsidRPr="007A2A98">
        <w:t>–</w:t>
      </w:r>
      <w:r>
        <w:t xml:space="preserve"> участница клуба «Юный краевед» заняла 1 место  в возрастной категории 11-15лет, участница кружка «Родное слово» - поощрительный приз в номинации 7-10 лет (организаторы </w:t>
      </w:r>
      <w:r w:rsidRPr="00516F3B">
        <w:rPr>
          <w:b/>
        </w:rPr>
        <w:t xml:space="preserve">- </w:t>
      </w:r>
      <w:r w:rsidRPr="00516F3B">
        <w:rPr>
          <w:rStyle w:val="ad"/>
          <w:b w:val="0"/>
          <w:shd w:val="clear" w:color="auto" w:fill="FFFFFF"/>
        </w:rPr>
        <w:t xml:space="preserve">объединенная редакция  национальных газет «Ханты </w:t>
      </w:r>
      <w:proofErr w:type="spellStart"/>
      <w:r w:rsidRPr="00516F3B">
        <w:rPr>
          <w:rStyle w:val="ad"/>
          <w:b w:val="0"/>
          <w:shd w:val="clear" w:color="auto" w:fill="FFFFFF"/>
        </w:rPr>
        <w:t>ясанг</w:t>
      </w:r>
      <w:proofErr w:type="spellEnd"/>
      <w:r w:rsidRPr="00516F3B">
        <w:rPr>
          <w:rStyle w:val="ad"/>
          <w:b w:val="0"/>
          <w:shd w:val="clear" w:color="auto" w:fill="FFFFFF"/>
        </w:rPr>
        <w:t>» и «</w:t>
      </w:r>
      <w:proofErr w:type="spellStart"/>
      <w:r w:rsidRPr="00516F3B">
        <w:rPr>
          <w:rStyle w:val="ad"/>
          <w:b w:val="0"/>
          <w:shd w:val="clear" w:color="auto" w:fill="FFFFFF"/>
        </w:rPr>
        <w:t>Луима</w:t>
      </w:r>
      <w:proofErr w:type="spellEnd"/>
      <w:r w:rsidRPr="00516F3B">
        <w:rPr>
          <w:rStyle w:val="ad"/>
          <w:b w:val="0"/>
          <w:shd w:val="clear" w:color="auto" w:fill="FFFFFF"/>
        </w:rPr>
        <w:t xml:space="preserve"> </w:t>
      </w:r>
      <w:proofErr w:type="spellStart"/>
      <w:r w:rsidRPr="00516F3B">
        <w:rPr>
          <w:rStyle w:val="ad"/>
          <w:b w:val="0"/>
          <w:shd w:val="clear" w:color="auto" w:fill="FFFFFF"/>
        </w:rPr>
        <w:t>сэрипос</w:t>
      </w:r>
      <w:proofErr w:type="spellEnd"/>
      <w:r w:rsidRPr="00516F3B">
        <w:rPr>
          <w:rStyle w:val="ad"/>
          <w:b w:val="0"/>
          <w:shd w:val="clear" w:color="auto" w:fill="FFFFFF"/>
        </w:rPr>
        <w:t>» и общественн</w:t>
      </w:r>
      <w:r>
        <w:rPr>
          <w:rStyle w:val="ad"/>
          <w:b w:val="0"/>
          <w:shd w:val="clear" w:color="auto" w:fill="FFFFFF"/>
        </w:rPr>
        <w:t>ая организация «Спасение Югры»)</w:t>
      </w:r>
      <w:r w:rsidRPr="00516F3B">
        <w:rPr>
          <w:rStyle w:val="ad"/>
          <w:b w:val="0"/>
          <w:shd w:val="clear" w:color="auto" w:fill="FFFFFF"/>
        </w:rPr>
        <w:t>;</w:t>
      </w:r>
    </w:p>
    <w:p w:rsidR="003F1E77" w:rsidRPr="009F7FB4" w:rsidRDefault="003F1E77" w:rsidP="001B3A71">
      <w:pPr>
        <w:ind w:right="-1" w:firstLine="140"/>
        <w:jc w:val="both"/>
        <w:rPr>
          <w:b/>
        </w:rPr>
      </w:pPr>
      <w:r>
        <w:t xml:space="preserve">   </w:t>
      </w:r>
      <w:proofErr w:type="gramStart"/>
      <w:r>
        <w:t xml:space="preserve">-  </w:t>
      </w:r>
      <w:r w:rsidRPr="00516F3B">
        <w:t>о</w:t>
      </w:r>
      <w:r w:rsidRPr="00516F3B">
        <w:rPr>
          <w:rStyle w:val="ad"/>
          <w:b w:val="0"/>
          <w:shd w:val="clear" w:color="auto" w:fill="FFFFFF"/>
        </w:rPr>
        <w:t>кружной  детский  конкурс</w:t>
      </w:r>
      <w:r w:rsidRPr="00F65EA7">
        <w:rPr>
          <w:rStyle w:val="ad"/>
          <w:shd w:val="clear" w:color="auto" w:fill="FFFFFF"/>
        </w:rPr>
        <w:t xml:space="preserve"> </w:t>
      </w:r>
      <w:r w:rsidRPr="00F65EA7">
        <w:t>на лучший рисунок, рассказ, стихотворение на</w:t>
      </w:r>
      <w:r>
        <w:t xml:space="preserve"> </w:t>
      </w:r>
      <w:r w:rsidRPr="00F65EA7">
        <w:t xml:space="preserve">хантыйском и мансийском языках </w:t>
      </w:r>
      <w:r w:rsidRPr="008C73EA">
        <w:t>«С гордостью о Победе»</w:t>
      </w:r>
      <w:r>
        <w:rPr>
          <w:rStyle w:val="ad"/>
          <w:shd w:val="clear" w:color="auto" w:fill="FFFFFF"/>
        </w:rPr>
        <w:t xml:space="preserve"> </w:t>
      </w:r>
      <w:r w:rsidRPr="007A2A98">
        <w:t>–</w:t>
      </w:r>
      <w:r>
        <w:t xml:space="preserve"> участница клуба «Юный краевед» заняла 2 место  в возрастной категории 11-15 лет  (организаторы </w:t>
      </w:r>
      <w:r w:rsidRPr="009F7FB4">
        <w:rPr>
          <w:b/>
        </w:rPr>
        <w:t xml:space="preserve">- </w:t>
      </w:r>
      <w:r w:rsidRPr="00516F3B">
        <w:rPr>
          <w:rStyle w:val="ad"/>
          <w:b w:val="0"/>
          <w:shd w:val="clear" w:color="auto" w:fill="FFFFFF"/>
        </w:rPr>
        <w:t xml:space="preserve">объединенная редакция  национальных газет «Ханты </w:t>
      </w:r>
      <w:proofErr w:type="spellStart"/>
      <w:r w:rsidRPr="00516F3B">
        <w:rPr>
          <w:rStyle w:val="ad"/>
          <w:b w:val="0"/>
          <w:shd w:val="clear" w:color="auto" w:fill="FFFFFF"/>
        </w:rPr>
        <w:t>ясанг</w:t>
      </w:r>
      <w:proofErr w:type="spellEnd"/>
      <w:r w:rsidRPr="00516F3B">
        <w:rPr>
          <w:rStyle w:val="ad"/>
          <w:b w:val="0"/>
          <w:shd w:val="clear" w:color="auto" w:fill="FFFFFF"/>
        </w:rPr>
        <w:t>» и «</w:t>
      </w:r>
      <w:proofErr w:type="spellStart"/>
      <w:r w:rsidRPr="00516F3B">
        <w:rPr>
          <w:rStyle w:val="ad"/>
          <w:b w:val="0"/>
          <w:shd w:val="clear" w:color="auto" w:fill="FFFFFF"/>
        </w:rPr>
        <w:t>Луима</w:t>
      </w:r>
      <w:proofErr w:type="spellEnd"/>
      <w:r w:rsidRPr="00516F3B">
        <w:rPr>
          <w:rStyle w:val="ad"/>
          <w:b w:val="0"/>
          <w:shd w:val="clear" w:color="auto" w:fill="FFFFFF"/>
        </w:rPr>
        <w:t xml:space="preserve"> </w:t>
      </w:r>
      <w:proofErr w:type="spellStart"/>
      <w:r w:rsidRPr="00516F3B">
        <w:rPr>
          <w:rStyle w:val="ad"/>
          <w:b w:val="0"/>
          <w:shd w:val="clear" w:color="auto" w:fill="FFFFFF"/>
        </w:rPr>
        <w:t>сэрипос</w:t>
      </w:r>
      <w:proofErr w:type="spellEnd"/>
      <w:r w:rsidRPr="00516F3B">
        <w:rPr>
          <w:rStyle w:val="ad"/>
          <w:b w:val="0"/>
          <w:shd w:val="clear" w:color="auto" w:fill="FFFFFF"/>
        </w:rPr>
        <w:t>» и общественная организация «Спасение Югры»).</w:t>
      </w:r>
      <w:r w:rsidRPr="009F7FB4">
        <w:rPr>
          <w:rStyle w:val="ad"/>
          <w:shd w:val="clear" w:color="auto" w:fill="FFFFFF"/>
        </w:rPr>
        <w:t xml:space="preserve"> </w:t>
      </w:r>
      <w:proofErr w:type="gramEnd"/>
    </w:p>
    <w:p w:rsidR="003F1E77" w:rsidRPr="00516F3B" w:rsidRDefault="003F1E77" w:rsidP="00341B89">
      <w:pPr>
        <w:ind w:right="-1" w:firstLine="708"/>
        <w:jc w:val="both"/>
        <w:rPr>
          <w:b/>
          <w:color w:val="0070C0"/>
        </w:rPr>
      </w:pPr>
      <w:r w:rsidRPr="00516F3B">
        <w:rPr>
          <w:b/>
        </w:rPr>
        <w:t xml:space="preserve">Реализация творческих проектов – 5, число участников – 780 человек. </w:t>
      </w:r>
    </w:p>
    <w:p w:rsidR="003F1E77" w:rsidRPr="00171570" w:rsidRDefault="003F1E77" w:rsidP="001B3A71">
      <w:pPr>
        <w:ind w:right="-1" w:firstLine="708"/>
        <w:jc w:val="both"/>
      </w:pPr>
      <w:r>
        <w:tab/>
        <w:t>-</w:t>
      </w:r>
      <w:r w:rsidRPr="005A1AC4">
        <w:t xml:space="preserve"> </w:t>
      </w:r>
      <w:r>
        <w:t xml:space="preserve"> </w:t>
      </w:r>
      <w:r w:rsidRPr="00171570">
        <w:t xml:space="preserve"> Межбиблиотечный проект по продвижению  чтения «Классная классика». </w:t>
      </w:r>
      <w:r>
        <w:t>Проведены м</w:t>
      </w:r>
      <w:r w:rsidRPr="00171570">
        <w:t>ероприятия</w:t>
      </w:r>
      <w:r>
        <w:t>,</w:t>
      </w:r>
      <w:r w:rsidRPr="00171570">
        <w:t xml:space="preserve"> акции и выставки, посвященные лучшим произведениям отечественной и зарубежной классики, а также подготовлена и распространена печатная продукция с рекламой  </w:t>
      </w:r>
      <w:r w:rsidRPr="00171570">
        <w:lastRenderedPageBreak/>
        <w:t>литературы в различных учреждениях. Всего  приняли участие 478 чело</w:t>
      </w:r>
      <w:r>
        <w:t xml:space="preserve">век, проведено  23 мероприятия, </w:t>
      </w:r>
      <w:r w:rsidRPr="00171570">
        <w:t xml:space="preserve"> представлено 27 выставок</w:t>
      </w:r>
      <w:r>
        <w:t xml:space="preserve"> и оформлено 20 наименований печатной продукции</w:t>
      </w:r>
      <w:r w:rsidRPr="00171570">
        <w:t>.</w:t>
      </w:r>
    </w:p>
    <w:p w:rsidR="003F1E77" w:rsidRPr="00171570" w:rsidRDefault="003F1E77" w:rsidP="001B3A71">
      <w:pPr>
        <w:tabs>
          <w:tab w:val="left" w:pos="0"/>
          <w:tab w:val="left" w:pos="142"/>
        </w:tabs>
        <w:ind w:right="-1" w:firstLine="708"/>
        <w:jc w:val="both"/>
      </w:pPr>
      <w:r w:rsidRPr="00171570">
        <w:tab/>
      </w:r>
      <w:r>
        <w:t>-</w:t>
      </w:r>
      <w:r w:rsidRPr="00171570">
        <w:t xml:space="preserve"> Акция «Магия кино» в рамках </w:t>
      </w:r>
      <w:r w:rsidRPr="00171570">
        <w:rPr>
          <w:lang w:val="en-US"/>
        </w:rPr>
        <w:t>V</w:t>
      </w:r>
      <w:r w:rsidRPr="00171570">
        <w:t xml:space="preserve"> Всероссийской акции «Библионочь». Мероприятие посетили 2</w:t>
      </w:r>
      <w:r>
        <w:t>62</w:t>
      </w:r>
      <w:r w:rsidRPr="00171570">
        <w:t xml:space="preserve"> человек</w:t>
      </w:r>
      <w:r>
        <w:t>а</w:t>
      </w:r>
      <w:r w:rsidRPr="00171570">
        <w:t>.</w:t>
      </w:r>
    </w:p>
    <w:p w:rsidR="003F1E77" w:rsidRPr="000D6D50" w:rsidRDefault="003F1E77" w:rsidP="001B3A71">
      <w:pPr>
        <w:ind w:right="-1" w:firstLine="708"/>
        <w:jc w:val="both"/>
      </w:pPr>
      <w:r w:rsidRPr="000D6D50">
        <w:t xml:space="preserve">- Районная акция «Книга – подарок Белоярскому району» (совместно с местным отделением партии «Единая Россия») принято в дар 170 книг. </w:t>
      </w:r>
    </w:p>
    <w:p w:rsidR="003F1E77" w:rsidRPr="00023E05" w:rsidRDefault="003F1E77" w:rsidP="001B3A71">
      <w:pPr>
        <w:ind w:right="-1" w:firstLine="708"/>
        <w:jc w:val="both"/>
      </w:pPr>
      <w:r w:rsidRPr="000D6D50">
        <w:rPr>
          <w:b/>
        </w:rPr>
        <w:t xml:space="preserve"> -</w:t>
      </w:r>
      <w:r>
        <w:rPr>
          <w:b/>
        </w:rPr>
        <w:t xml:space="preserve"> </w:t>
      </w:r>
      <w:r>
        <w:t>А</w:t>
      </w:r>
      <w:r w:rsidRPr="00ED4A59">
        <w:t xml:space="preserve">кция «Добрые книги для добрых </w:t>
      </w:r>
      <w:r w:rsidRPr="00023E05">
        <w:t>людей» в рамках региональной  добровольческой  акции «</w:t>
      </w:r>
      <w:r w:rsidRPr="00023E05">
        <w:rPr>
          <w:bCs/>
        </w:rPr>
        <w:t>86 региону 86 добрых дел</w:t>
      </w:r>
      <w:r w:rsidRPr="00023E05">
        <w:t>».  Сотрудниками</w:t>
      </w:r>
      <w:r w:rsidRPr="00023E05">
        <w:rPr>
          <w:b/>
        </w:rPr>
        <w:t xml:space="preserve"> </w:t>
      </w:r>
      <w:r>
        <w:t>муниципальных библиотек</w:t>
      </w:r>
      <w:r w:rsidRPr="00023E05">
        <w:t xml:space="preserve"> Белоярского района</w:t>
      </w:r>
      <w:r w:rsidRPr="00023E05">
        <w:rPr>
          <w:b/>
        </w:rPr>
        <w:t xml:space="preserve"> </w:t>
      </w:r>
      <w:r w:rsidRPr="00023E05">
        <w:t xml:space="preserve">собрана коллекция книг и передана их в дар воспитанникам </w:t>
      </w:r>
      <w:r w:rsidRPr="00023E05">
        <w:rPr>
          <w:bCs/>
        </w:rPr>
        <w:t>Казымской</w:t>
      </w:r>
      <w:r w:rsidRPr="00023E05">
        <w:t xml:space="preserve"> школы-</w:t>
      </w:r>
      <w:r w:rsidRPr="00023E05">
        <w:rPr>
          <w:bCs/>
        </w:rPr>
        <w:t>интерната</w:t>
      </w:r>
      <w:r w:rsidRPr="00023E05">
        <w:t xml:space="preserve">. </w:t>
      </w:r>
    </w:p>
    <w:p w:rsidR="003F1E77" w:rsidRPr="00171570" w:rsidRDefault="003F1E77" w:rsidP="001B3A71">
      <w:pPr>
        <w:tabs>
          <w:tab w:val="left" w:pos="709"/>
        </w:tabs>
        <w:ind w:right="-1" w:firstLine="708"/>
        <w:jc w:val="both"/>
      </w:pPr>
      <w:r w:rsidRPr="00171570">
        <w:t>-</w:t>
      </w:r>
      <w:r>
        <w:t xml:space="preserve"> </w:t>
      </w:r>
      <w:r w:rsidRPr="00171570">
        <w:t>В рамках реализации комплексного целевого проекта «Маршрут читающей семьи» с целью организации информационной работы с семьями продолжается пополнение рекламно-информационного стенда «Библиопаровозик» в Педиатрическом отделении Детской поликлиники города. В его тематические рубрики за год  было представлено  59 видов печатной продукции общим тиражом более 578 экземпляров.</w:t>
      </w:r>
    </w:p>
    <w:p w:rsidR="003F1E77" w:rsidRDefault="003F1E77" w:rsidP="001B3A71">
      <w:pPr>
        <w:ind w:right="-1" w:firstLine="140"/>
        <w:jc w:val="both"/>
      </w:pPr>
      <w:r>
        <w:t xml:space="preserve">   </w:t>
      </w:r>
      <w:r>
        <w:tab/>
        <w:t xml:space="preserve">- </w:t>
      </w:r>
      <w:r w:rsidR="00341B89">
        <w:t>П</w:t>
      </w:r>
      <w:r>
        <w:t xml:space="preserve">роект «Волшебники из страны Детства» в рамках Недели </w:t>
      </w:r>
      <w:proofErr w:type="spellStart"/>
      <w:r>
        <w:t>Детск</w:t>
      </w:r>
      <w:proofErr w:type="gramStart"/>
      <w:r>
        <w:t>о</w:t>
      </w:r>
      <w:proofErr w:type="spellEnd"/>
      <w:r>
        <w:t>-</w:t>
      </w:r>
      <w:proofErr w:type="gramEnd"/>
      <w:r>
        <w:t xml:space="preserve"> юношеской книги МАУК Белоярского района  «Белоярская ЦБС»;</w:t>
      </w:r>
    </w:p>
    <w:p w:rsidR="003F1E77" w:rsidRDefault="003F1E77" w:rsidP="00341B89">
      <w:pPr>
        <w:ind w:right="-1" w:firstLine="709"/>
        <w:jc w:val="both"/>
      </w:pPr>
      <w:r>
        <w:t>- окружной проект «Литературный десант» -</w:t>
      </w:r>
      <w:r w:rsidRPr="00593D1B">
        <w:t xml:space="preserve"> </w:t>
      </w:r>
      <w:r w:rsidRPr="00002ED6">
        <w:t xml:space="preserve">встречи </w:t>
      </w:r>
      <w:r>
        <w:t xml:space="preserve">с </w:t>
      </w:r>
      <w:r w:rsidRPr="00002ED6">
        <w:t xml:space="preserve">писателями:  </w:t>
      </w:r>
      <w:r>
        <w:t xml:space="preserve">Мария  Волдина, Владимир Енов, </w:t>
      </w:r>
      <w:r w:rsidRPr="00002ED6">
        <w:t xml:space="preserve">Любовь </w:t>
      </w:r>
      <w:proofErr w:type="spellStart"/>
      <w:r w:rsidRPr="00002ED6">
        <w:t>Миляева</w:t>
      </w:r>
      <w:proofErr w:type="spellEnd"/>
      <w:r w:rsidRPr="00002ED6">
        <w:t>, Анастасия Сенькина</w:t>
      </w:r>
      <w:r>
        <w:t xml:space="preserve"> </w:t>
      </w:r>
      <w:r w:rsidRPr="00002ED6">
        <w:t>(Ханты</w:t>
      </w:r>
      <w:r>
        <w:t>-Мансийск).</w:t>
      </w:r>
    </w:p>
    <w:p w:rsidR="003F1E77" w:rsidRPr="00AD0125" w:rsidRDefault="003F1E77" w:rsidP="001B3A71">
      <w:pPr>
        <w:pStyle w:val="a4"/>
        <w:spacing w:before="0" w:beforeAutospacing="0" w:after="0" w:afterAutospacing="0"/>
        <w:ind w:right="-1" w:firstLine="140"/>
        <w:jc w:val="both"/>
        <w:rPr>
          <w:rFonts w:ascii="Times New Roman" w:hAnsi="Times New Roman" w:cs="Times New Roman"/>
          <w:sz w:val="24"/>
          <w:szCs w:val="24"/>
        </w:rPr>
      </w:pPr>
      <w:r w:rsidRPr="00516F3B">
        <w:rPr>
          <w:rFonts w:ascii="Times New Roman" w:hAnsi="Times New Roman" w:cs="Times New Roman"/>
          <w:b/>
          <w:sz w:val="24"/>
          <w:szCs w:val="24"/>
        </w:rPr>
        <w:t xml:space="preserve"> Награждения сотрудников МАУК Белоярского района «</w:t>
      </w:r>
      <w:proofErr w:type="gramStart"/>
      <w:r w:rsidRPr="00516F3B">
        <w:rPr>
          <w:rFonts w:ascii="Times New Roman" w:hAnsi="Times New Roman" w:cs="Times New Roman"/>
          <w:b/>
          <w:sz w:val="24"/>
          <w:szCs w:val="24"/>
        </w:rPr>
        <w:t>Белоярская</w:t>
      </w:r>
      <w:proofErr w:type="gramEnd"/>
      <w:r w:rsidRPr="00516F3B">
        <w:rPr>
          <w:rFonts w:ascii="Times New Roman" w:hAnsi="Times New Roman" w:cs="Times New Roman"/>
          <w:b/>
          <w:sz w:val="24"/>
          <w:szCs w:val="24"/>
        </w:rPr>
        <w:t xml:space="preserve"> ЦБС</w:t>
      </w:r>
      <w:r w:rsidRPr="003277C7">
        <w:rPr>
          <w:rFonts w:ascii="Times New Roman" w:hAnsi="Times New Roman" w:cs="Times New Roman"/>
          <w:b/>
          <w:sz w:val="24"/>
          <w:szCs w:val="24"/>
        </w:rPr>
        <w:t>» в 2016 году:</w:t>
      </w:r>
      <w:r w:rsidRPr="00AD0125">
        <w:rPr>
          <w:rFonts w:ascii="Times New Roman" w:hAnsi="Times New Roman" w:cs="Times New Roman"/>
          <w:sz w:val="24"/>
          <w:szCs w:val="24"/>
        </w:rPr>
        <w:t xml:space="preserve"> </w:t>
      </w:r>
    </w:p>
    <w:p w:rsidR="003F1E77" w:rsidRDefault="003F1E77" w:rsidP="001B3A71">
      <w:pPr>
        <w:pStyle w:val="a4"/>
        <w:spacing w:before="0" w:beforeAutospacing="0" w:after="0" w:afterAutospacing="0"/>
        <w:ind w:right="-1" w:firstLine="140"/>
        <w:jc w:val="both"/>
        <w:rPr>
          <w:rFonts w:ascii="Times New Roman" w:hAnsi="Times New Roman" w:cs="Times New Roman"/>
          <w:color w:val="auto"/>
          <w:sz w:val="24"/>
          <w:szCs w:val="24"/>
        </w:rPr>
      </w:pPr>
      <w:r>
        <w:rPr>
          <w:rFonts w:ascii="Times New Roman" w:hAnsi="Times New Roman" w:cs="Times New Roman"/>
          <w:sz w:val="24"/>
          <w:szCs w:val="24"/>
        </w:rPr>
        <w:tab/>
        <w:t xml:space="preserve">Медаль «Признание» общественной организации </w:t>
      </w:r>
      <w:r w:rsidRPr="00B614C9">
        <w:rPr>
          <w:rFonts w:ascii="Times New Roman" w:hAnsi="Times New Roman" w:cs="Times New Roman"/>
          <w:color w:val="auto"/>
          <w:sz w:val="24"/>
          <w:szCs w:val="24"/>
        </w:rPr>
        <w:t>ХМАО – Югры «Спасение Югры»</w:t>
      </w:r>
      <w:r>
        <w:rPr>
          <w:rFonts w:ascii="Times New Roman" w:hAnsi="Times New Roman" w:cs="Times New Roman"/>
          <w:color w:val="auto"/>
          <w:sz w:val="24"/>
          <w:szCs w:val="24"/>
        </w:rPr>
        <w:t xml:space="preserve"> - библиотекарь библиотеки </w:t>
      </w:r>
      <w:proofErr w:type="gramStart"/>
      <w:r>
        <w:rPr>
          <w:rFonts w:ascii="Times New Roman" w:hAnsi="Times New Roman" w:cs="Times New Roman"/>
          <w:color w:val="auto"/>
          <w:sz w:val="24"/>
          <w:szCs w:val="24"/>
        </w:rPr>
        <w:t>в</w:t>
      </w:r>
      <w:proofErr w:type="gramEnd"/>
      <w:r>
        <w:rPr>
          <w:rFonts w:ascii="Times New Roman" w:hAnsi="Times New Roman" w:cs="Times New Roman"/>
          <w:color w:val="auto"/>
          <w:sz w:val="24"/>
          <w:szCs w:val="24"/>
        </w:rPr>
        <w:t xml:space="preserve"> с. Ванзеват Шабаршина Н. В..</w:t>
      </w:r>
    </w:p>
    <w:p w:rsidR="003F1E77" w:rsidRDefault="003F1E77" w:rsidP="001B3A71">
      <w:pPr>
        <w:ind w:right="-1" w:firstLine="140"/>
        <w:jc w:val="both"/>
      </w:pPr>
      <w:r>
        <w:tab/>
      </w:r>
      <w:r w:rsidRPr="007B1208">
        <w:t xml:space="preserve">Благодарственное письмо </w:t>
      </w:r>
      <w:r>
        <w:t>р</w:t>
      </w:r>
      <w:r w:rsidRPr="007B1208">
        <w:t xml:space="preserve">уководителя </w:t>
      </w:r>
      <w:proofErr w:type="spellStart"/>
      <w:r w:rsidRPr="007B1208">
        <w:t>Природнадзора</w:t>
      </w:r>
      <w:proofErr w:type="spellEnd"/>
      <w:r w:rsidRPr="007B1208">
        <w:t xml:space="preserve"> </w:t>
      </w:r>
      <w:r>
        <w:t>ХМАО -</w:t>
      </w:r>
      <w:r w:rsidRPr="007B1208">
        <w:t xml:space="preserve"> Югры </w:t>
      </w:r>
      <w:r>
        <w:t>– Заведующий Детской библиотекой Краснянская Л. В.</w:t>
      </w:r>
    </w:p>
    <w:p w:rsidR="003F1E77" w:rsidRDefault="003F1E77" w:rsidP="001B3A71">
      <w:pPr>
        <w:ind w:right="-1" w:firstLine="140"/>
        <w:jc w:val="both"/>
      </w:pPr>
      <w:r>
        <w:tab/>
        <w:t>Диплом комитета по делам молодежи, физической культуры и спорта администрации Белоярского района - Заведующий Детской библиотекой Краснянская Л. В.</w:t>
      </w:r>
    </w:p>
    <w:p w:rsidR="003F1E77" w:rsidRDefault="003F1E77" w:rsidP="001B3A71">
      <w:pPr>
        <w:ind w:right="-1" w:firstLine="140"/>
        <w:jc w:val="both"/>
      </w:pPr>
      <w:r>
        <w:tab/>
        <w:t>Благодарственное письмо председателя комитета по культуре администрации Белоярского района – библиотекарь библиотеки в п. Лыхма Сабитова З. М.</w:t>
      </w:r>
    </w:p>
    <w:p w:rsidR="003F1E77" w:rsidRPr="007B1208" w:rsidRDefault="003F1E77" w:rsidP="001B3A71">
      <w:pPr>
        <w:ind w:right="-1" w:firstLine="140"/>
        <w:jc w:val="both"/>
      </w:pPr>
    </w:p>
    <w:p w:rsidR="003F1E77" w:rsidRPr="00051B38" w:rsidRDefault="003F1E77" w:rsidP="001B3A71">
      <w:pPr>
        <w:ind w:left="284" w:right="-1" w:firstLine="140"/>
        <w:jc w:val="both"/>
        <w:rPr>
          <w:b/>
          <w:color w:val="000000"/>
        </w:rPr>
      </w:pPr>
      <w:r w:rsidRPr="00051B38">
        <w:rPr>
          <w:b/>
          <w:color w:val="000000"/>
        </w:rPr>
        <w:t>Юбилейные  даты,  которые отмечались в 2016 году:</w:t>
      </w:r>
    </w:p>
    <w:p w:rsidR="003F1E77" w:rsidRDefault="003F1E77" w:rsidP="001B3A71">
      <w:pPr>
        <w:ind w:left="284" w:right="-1" w:firstLine="140"/>
        <w:jc w:val="both"/>
        <w:rPr>
          <w:color w:val="000000"/>
        </w:rPr>
      </w:pPr>
      <w:r w:rsidRPr="00535593">
        <w:rPr>
          <w:color w:val="000000"/>
        </w:rPr>
        <w:t xml:space="preserve">30 лет </w:t>
      </w:r>
      <w:r>
        <w:rPr>
          <w:color w:val="000000"/>
        </w:rPr>
        <w:t>библиотеке в п. Лыхма</w:t>
      </w:r>
      <w:r w:rsidRPr="00535593">
        <w:rPr>
          <w:color w:val="000000"/>
        </w:rPr>
        <w:t>;</w:t>
      </w:r>
    </w:p>
    <w:p w:rsidR="003F1E77" w:rsidRPr="00535593" w:rsidRDefault="003F1E77" w:rsidP="001B3A71">
      <w:pPr>
        <w:ind w:left="284" w:right="-1" w:firstLine="140"/>
        <w:jc w:val="both"/>
        <w:rPr>
          <w:color w:val="000000"/>
        </w:rPr>
      </w:pPr>
      <w:r>
        <w:rPr>
          <w:color w:val="000000"/>
        </w:rPr>
        <w:t>45 лет Центральной районной библиотеке;</w:t>
      </w:r>
    </w:p>
    <w:p w:rsidR="003F1E77" w:rsidRPr="00535593" w:rsidRDefault="003F1E77" w:rsidP="001B3A71">
      <w:pPr>
        <w:ind w:left="284" w:right="-1" w:firstLine="140"/>
        <w:jc w:val="both"/>
        <w:rPr>
          <w:color w:val="000000"/>
        </w:rPr>
      </w:pPr>
      <w:r>
        <w:t>70</w:t>
      </w:r>
      <w:r w:rsidRPr="00535593">
        <w:t xml:space="preserve"> лет </w:t>
      </w:r>
      <w:r>
        <w:t xml:space="preserve">библиотеке </w:t>
      </w:r>
      <w:proofErr w:type="gramStart"/>
      <w:r>
        <w:t>в</w:t>
      </w:r>
      <w:proofErr w:type="gramEnd"/>
      <w:r>
        <w:t xml:space="preserve"> с. Полноват</w:t>
      </w:r>
      <w:r w:rsidRPr="00535593">
        <w:t>.</w:t>
      </w:r>
    </w:p>
    <w:p w:rsidR="003F1E77" w:rsidRPr="00FC33B1" w:rsidRDefault="003F1E77" w:rsidP="001B3A71">
      <w:pPr>
        <w:ind w:left="284" w:right="-1" w:firstLine="140"/>
        <w:jc w:val="both"/>
        <w:rPr>
          <w:b/>
          <w:bCs/>
        </w:rPr>
      </w:pPr>
      <w:bookmarkStart w:id="4" w:name="_Toc368064874"/>
      <w:r w:rsidRPr="00FC33B1">
        <w:rPr>
          <w:b/>
          <w:bCs/>
        </w:rPr>
        <w:t>Проблемы развития учреждения культуры</w:t>
      </w:r>
      <w:bookmarkEnd w:id="4"/>
      <w:r w:rsidRPr="00FC33B1">
        <w:rPr>
          <w:b/>
          <w:bCs/>
        </w:rPr>
        <w:t xml:space="preserve"> и предложения по их решению.</w:t>
      </w:r>
    </w:p>
    <w:p w:rsidR="003F1E77" w:rsidRDefault="003F1E77" w:rsidP="001B3A71">
      <w:pPr>
        <w:ind w:left="284" w:right="-1" w:firstLine="140"/>
        <w:jc w:val="both"/>
      </w:pPr>
      <w:r>
        <w:t>Библиотека в селе</w:t>
      </w:r>
      <w:r w:rsidRPr="00F23C89">
        <w:t xml:space="preserve"> Ванзеват испытывает дефицит площадей для размещения библиотечного фонда.</w:t>
      </w:r>
    </w:p>
    <w:p w:rsidR="003F1E77" w:rsidRDefault="003F1E77" w:rsidP="001B3A71">
      <w:pPr>
        <w:pStyle w:val="a3"/>
        <w:ind w:left="540" w:right="-1"/>
        <w:jc w:val="both"/>
        <w:rPr>
          <w:rFonts w:ascii="Times New Roman" w:hAnsi="Times New Roman"/>
          <w:color w:val="000000"/>
          <w:sz w:val="24"/>
        </w:rPr>
      </w:pPr>
    </w:p>
    <w:p w:rsidR="003F1E77" w:rsidRPr="00516F3B" w:rsidRDefault="003F1E77" w:rsidP="001B3A71">
      <w:pPr>
        <w:pStyle w:val="a3"/>
        <w:ind w:left="540" w:right="-1"/>
        <w:jc w:val="both"/>
        <w:rPr>
          <w:rFonts w:ascii="Times New Roman" w:hAnsi="Times New Roman"/>
          <w:b/>
          <w:color w:val="000000"/>
          <w:sz w:val="24"/>
        </w:rPr>
      </w:pPr>
      <w:r w:rsidRPr="00516F3B">
        <w:rPr>
          <w:rFonts w:ascii="Times New Roman" w:hAnsi="Times New Roman"/>
          <w:b/>
          <w:color w:val="000000"/>
          <w:sz w:val="24"/>
        </w:rPr>
        <w:t>8. Прогноз деятельности библиотечной системы, состояния библиотечного обслуживания.</w:t>
      </w:r>
    </w:p>
    <w:p w:rsidR="003F1E77" w:rsidRPr="00D90E24" w:rsidRDefault="003F1E77" w:rsidP="001B3A71">
      <w:pPr>
        <w:ind w:left="284" w:right="-1" w:hanging="2"/>
        <w:jc w:val="both"/>
      </w:pPr>
      <w:bookmarkStart w:id="5" w:name="_Toc368064876"/>
      <w:r>
        <w:t xml:space="preserve">        З</w:t>
      </w:r>
      <w:r w:rsidRPr="00D90E24">
        <w:t>адачи, перспективы развития отдельных направлений</w:t>
      </w:r>
      <w:bookmarkEnd w:id="5"/>
      <w:r w:rsidRPr="00D90E24">
        <w:t>;</w:t>
      </w:r>
    </w:p>
    <w:p w:rsidR="003F1E77" w:rsidRPr="00FD6857" w:rsidRDefault="003F1E77" w:rsidP="001B3A71">
      <w:pPr>
        <w:ind w:left="284" w:right="-1" w:hanging="2"/>
        <w:jc w:val="both"/>
      </w:pPr>
      <w:r w:rsidRPr="00FD6857">
        <w:t xml:space="preserve">1. На условиях софинансирования из средств государственной программы ХМАО-Югры «Развитие культуры и туризма в Ханты-Мансийском автономном округе – </w:t>
      </w:r>
      <w:proofErr w:type="spellStart"/>
      <w:r w:rsidRPr="00FD6857">
        <w:t>Югре</w:t>
      </w:r>
      <w:proofErr w:type="spellEnd"/>
      <w:r w:rsidRPr="00FD6857">
        <w:t xml:space="preserve"> на 2014 – 2020 годы» МАУК Белоярского района «</w:t>
      </w:r>
      <w:proofErr w:type="gramStart"/>
      <w:r w:rsidRPr="00FD6857">
        <w:t>Белоярская</w:t>
      </w:r>
      <w:proofErr w:type="gramEnd"/>
      <w:r w:rsidRPr="00FD6857">
        <w:t xml:space="preserve"> ЦБС» планирует проведение мероприятий: </w:t>
      </w:r>
    </w:p>
    <w:p w:rsidR="003F1E77" w:rsidRPr="00FD6857" w:rsidRDefault="003F1E77" w:rsidP="001B3A71">
      <w:pPr>
        <w:ind w:left="284" w:right="-1" w:hanging="2"/>
        <w:jc w:val="both"/>
      </w:pPr>
      <w:r>
        <w:tab/>
      </w:r>
      <w:r>
        <w:tab/>
      </w:r>
      <w:r w:rsidRPr="00FD6857">
        <w:t xml:space="preserve">- по развитию каналов доступа к мировым информационным ресурсам на сумму– </w:t>
      </w:r>
      <w:r>
        <w:t>360,3</w:t>
      </w:r>
      <w:r w:rsidRPr="00FD6857">
        <w:t xml:space="preserve"> тыс.</w:t>
      </w:r>
      <w:r>
        <w:t xml:space="preserve"> </w:t>
      </w:r>
      <w:r w:rsidRPr="00FD6857">
        <w:t xml:space="preserve">руб. (бюджет автономного округа – </w:t>
      </w:r>
      <w:r>
        <w:t>306,2</w:t>
      </w:r>
      <w:r w:rsidRPr="00FD6857">
        <w:t xml:space="preserve"> тыс.</w:t>
      </w:r>
      <w:r>
        <w:t xml:space="preserve"> </w:t>
      </w:r>
      <w:r w:rsidRPr="00FD6857">
        <w:t>руб</w:t>
      </w:r>
      <w:r>
        <w:t>.</w:t>
      </w:r>
      <w:r w:rsidRPr="00FD6857">
        <w:t xml:space="preserve">, бюджет Белоярского района – </w:t>
      </w:r>
      <w:r>
        <w:t>54,1</w:t>
      </w:r>
      <w:r w:rsidRPr="00FD6857">
        <w:t xml:space="preserve"> тыс.</w:t>
      </w:r>
      <w:r>
        <w:t xml:space="preserve"> </w:t>
      </w:r>
      <w:r w:rsidRPr="00FD6857">
        <w:t>руб.).</w:t>
      </w:r>
    </w:p>
    <w:p w:rsidR="003F1E77" w:rsidRPr="00FD6857" w:rsidRDefault="003F1E77" w:rsidP="001B3A71">
      <w:pPr>
        <w:ind w:left="284" w:right="-1" w:hanging="2"/>
        <w:jc w:val="both"/>
      </w:pPr>
      <w:r>
        <w:tab/>
      </w:r>
      <w:r>
        <w:tab/>
      </w:r>
      <w:r w:rsidRPr="00FD6857">
        <w:t xml:space="preserve">- по формированию общенациональных информационных ресурсов на сумму– </w:t>
      </w:r>
      <w:r>
        <w:t>535,0</w:t>
      </w:r>
      <w:r w:rsidRPr="00FD6857">
        <w:t xml:space="preserve"> тыс.</w:t>
      </w:r>
      <w:r>
        <w:t xml:space="preserve"> </w:t>
      </w:r>
      <w:r w:rsidRPr="00FD6857">
        <w:t xml:space="preserve">руб. (бюджет автономного округа – </w:t>
      </w:r>
      <w:r>
        <w:t>454,8</w:t>
      </w:r>
      <w:r w:rsidRPr="00FD6857">
        <w:t xml:space="preserve"> тыс.</w:t>
      </w:r>
      <w:r>
        <w:t xml:space="preserve"> </w:t>
      </w:r>
      <w:r w:rsidRPr="00FD6857">
        <w:t>руб</w:t>
      </w:r>
      <w:r>
        <w:t>.</w:t>
      </w:r>
      <w:r w:rsidRPr="00FD6857">
        <w:t xml:space="preserve">, бюджет Белоярского района – </w:t>
      </w:r>
      <w:r>
        <w:t>80,2</w:t>
      </w:r>
      <w:r w:rsidRPr="00FD6857">
        <w:t xml:space="preserve"> тыс.</w:t>
      </w:r>
      <w:r>
        <w:t xml:space="preserve"> </w:t>
      </w:r>
      <w:r w:rsidRPr="00FD6857">
        <w:t>руб.).</w:t>
      </w:r>
    </w:p>
    <w:p w:rsidR="003F1E77" w:rsidRPr="008C1122" w:rsidRDefault="003F1E77" w:rsidP="001B3A71">
      <w:pPr>
        <w:ind w:left="284" w:right="-1" w:hanging="2"/>
        <w:jc w:val="both"/>
      </w:pPr>
      <w:r w:rsidRPr="008C1122">
        <w:lastRenderedPageBreak/>
        <w:t>2. Продолжение реализации мероприятий по комплектованию библиотечных фондов, автоматизации библиотечных процессов за счет внедрения информационных технологий, участие в конкурсах и программах различных уровней в рамках реализации муниципальной программы «Развитие культуры Белоярского района на 2014 – 2020 годы».</w:t>
      </w:r>
    </w:p>
    <w:p w:rsidR="003F1E77" w:rsidRPr="00E54B50" w:rsidRDefault="003F1E77" w:rsidP="001B3A71">
      <w:pPr>
        <w:pStyle w:val="af3"/>
        <w:ind w:left="284" w:right="-1" w:hanging="2"/>
        <w:rPr>
          <w:b w:val="0"/>
        </w:rPr>
      </w:pPr>
      <w:r w:rsidRPr="00E54B50">
        <w:rPr>
          <w:b w:val="0"/>
        </w:rPr>
        <w:t xml:space="preserve">3. </w:t>
      </w:r>
      <w:r>
        <w:rPr>
          <w:b w:val="0"/>
        </w:rPr>
        <w:t xml:space="preserve">  </w:t>
      </w:r>
      <w:r w:rsidRPr="00E54B50">
        <w:rPr>
          <w:b w:val="0"/>
        </w:rPr>
        <w:t>В 201</w:t>
      </w:r>
      <w:r>
        <w:rPr>
          <w:b w:val="0"/>
        </w:rPr>
        <w:t>7</w:t>
      </w:r>
      <w:r w:rsidRPr="00E54B50">
        <w:rPr>
          <w:b w:val="0"/>
        </w:rPr>
        <w:t xml:space="preserve"> году планируется проведение:</w:t>
      </w:r>
    </w:p>
    <w:p w:rsidR="003F1E77" w:rsidRDefault="003F1E77" w:rsidP="001B3A71">
      <w:pPr>
        <w:ind w:left="284" w:right="-1" w:hanging="2"/>
        <w:jc w:val="both"/>
      </w:pPr>
      <w:r>
        <w:t xml:space="preserve">- </w:t>
      </w:r>
      <w:r w:rsidRPr="00E54B50">
        <w:t xml:space="preserve">свыше </w:t>
      </w:r>
      <w:r>
        <w:t xml:space="preserve"> 3</w:t>
      </w:r>
      <w:r w:rsidRPr="00E54B50">
        <w:t xml:space="preserve">0 мероприятий к Году </w:t>
      </w:r>
      <w:r>
        <w:t>Экологии</w:t>
      </w:r>
      <w:r w:rsidRPr="00E54B50">
        <w:t>;</w:t>
      </w:r>
    </w:p>
    <w:p w:rsidR="003F1E77" w:rsidRPr="00E54B50" w:rsidRDefault="003F1E77" w:rsidP="001B3A71">
      <w:pPr>
        <w:ind w:left="284" w:right="-1" w:hanging="2"/>
        <w:jc w:val="both"/>
      </w:pPr>
      <w:r>
        <w:t>- свыше 3</w:t>
      </w:r>
      <w:r w:rsidRPr="00E54B50">
        <w:t>0 мероприятий к Году</w:t>
      </w:r>
      <w:r>
        <w:t xml:space="preserve"> здоровья в </w:t>
      </w:r>
      <w:proofErr w:type="spellStart"/>
      <w:r>
        <w:t>Югре</w:t>
      </w:r>
      <w:proofErr w:type="spellEnd"/>
      <w:r>
        <w:t>;</w:t>
      </w:r>
    </w:p>
    <w:p w:rsidR="003F1E77" w:rsidRPr="00E54B50" w:rsidRDefault="003F1E77" w:rsidP="001B3A71">
      <w:pPr>
        <w:ind w:left="284" w:right="-1" w:hanging="2"/>
        <w:jc w:val="both"/>
      </w:pPr>
      <w:r>
        <w:t xml:space="preserve">- </w:t>
      </w:r>
      <w:r w:rsidRPr="00E54B50">
        <w:t xml:space="preserve">свыше </w:t>
      </w:r>
      <w:r>
        <w:t>1</w:t>
      </w:r>
      <w:r w:rsidRPr="00E54B50">
        <w:t xml:space="preserve">5 мероприятий </w:t>
      </w:r>
      <w:r>
        <w:t xml:space="preserve">в рамках </w:t>
      </w:r>
      <w:r w:rsidRPr="00E54B50">
        <w:t xml:space="preserve"> </w:t>
      </w:r>
      <w:r>
        <w:rPr>
          <w:lang w:eastAsia="en-US"/>
        </w:rPr>
        <w:t xml:space="preserve">международного библиотечного проекта </w:t>
      </w:r>
      <w:r w:rsidRPr="00DB0A91">
        <w:t>«Белый город – Белая Русь: литературный транзит»</w:t>
      </w:r>
      <w:r>
        <w:t>.</w:t>
      </w:r>
    </w:p>
    <w:p w:rsidR="003F1E77" w:rsidRDefault="003F1E77" w:rsidP="001B3A71">
      <w:pPr>
        <w:ind w:left="284" w:right="-1" w:firstLine="567"/>
        <w:jc w:val="both"/>
        <w:rPr>
          <w:lang w:eastAsia="en-US"/>
        </w:rPr>
      </w:pPr>
      <w:r>
        <w:t xml:space="preserve"> </w:t>
      </w:r>
      <w:r>
        <w:rPr>
          <w:lang w:eastAsia="en-US"/>
        </w:rPr>
        <w:t>О</w:t>
      </w:r>
      <w:r w:rsidRPr="00D02AC5">
        <w:rPr>
          <w:lang w:eastAsia="en-US"/>
        </w:rPr>
        <w:t xml:space="preserve">сновные изменения, которые произойдут в </w:t>
      </w:r>
      <w:r>
        <w:rPr>
          <w:lang w:eastAsia="en-US"/>
        </w:rPr>
        <w:t>МАУК Белоярского района «</w:t>
      </w:r>
      <w:proofErr w:type="gramStart"/>
      <w:r>
        <w:rPr>
          <w:lang w:eastAsia="en-US"/>
        </w:rPr>
        <w:t>Белоярская</w:t>
      </w:r>
      <w:proofErr w:type="gramEnd"/>
      <w:r>
        <w:rPr>
          <w:lang w:eastAsia="en-US"/>
        </w:rPr>
        <w:t xml:space="preserve"> ЦБС» </w:t>
      </w:r>
      <w:r w:rsidRPr="00D02AC5">
        <w:rPr>
          <w:lang w:eastAsia="en-US"/>
        </w:rPr>
        <w:t>в 201</w:t>
      </w:r>
      <w:r>
        <w:rPr>
          <w:lang w:eastAsia="en-US"/>
        </w:rPr>
        <w:t>7 году:</w:t>
      </w:r>
    </w:p>
    <w:p w:rsidR="003F1E77" w:rsidRDefault="003F1E77" w:rsidP="001B3A71">
      <w:pPr>
        <w:ind w:left="284" w:right="-1" w:hanging="2"/>
        <w:jc w:val="both"/>
        <w:rPr>
          <w:lang w:eastAsia="en-US"/>
        </w:rPr>
      </w:pPr>
      <w:r>
        <w:rPr>
          <w:lang w:eastAsia="en-US"/>
        </w:rPr>
        <w:tab/>
      </w:r>
      <w:r>
        <w:rPr>
          <w:lang w:eastAsia="en-US"/>
        </w:rPr>
        <w:tab/>
        <w:t>- в 2017 году предусмотрено присвоение библиотеке в п. Сорум статуса «Модельная библиотека»;</w:t>
      </w:r>
    </w:p>
    <w:p w:rsidR="003F1E77" w:rsidRPr="005359AA" w:rsidRDefault="003F1E77" w:rsidP="001B3A71">
      <w:pPr>
        <w:ind w:left="284" w:right="-1" w:hanging="2"/>
        <w:jc w:val="both"/>
        <w:rPr>
          <w:lang w:eastAsia="en-US"/>
        </w:rPr>
      </w:pPr>
      <w:r>
        <w:rPr>
          <w:lang w:eastAsia="en-US"/>
        </w:rPr>
        <w:t xml:space="preserve">      - реализация международного библиотечного проекта </w:t>
      </w:r>
      <w:r w:rsidRPr="00DB0A91">
        <w:t>«Белый город – Белая Русь: литературный транзит»</w:t>
      </w:r>
      <w:r>
        <w:t xml:space="preserve"> </w:t>
      </w:r>
      <w:r>
        <w:rPr>
          <w:lang w:eastAsia="en-US"/>
        </w:rPr>
        <w:t>с целью в</w:t>
      </w:r>
      <w:r>
        <w:t>заимообогащения культур, взаимовыгодного библиотечного сотрудничества, направленного</w:t>
      </w:r>
      <w:r w:rsidRPr="00DB0A91">
        <w:t xml:space="preserve"> на развитие межгосударственного информац</w:t>
      </w:r>
      <w:r>
        <w:t>ионного пространства, содействия профессиональному</w:t>
      </w:r>
      <w:r w:rsidRPr="00DB0A91">
        <w:t xml:space="preserve"> </w:t>
      </w:r>
      <w:r>
        <w:t xml:space="preserve">развитию специалистов библиотек муниципального автономного учреждения культуры Белоярского района «Белоярская централизованная библиотечная система»  и Государственного учреждения «Централизованная библиотечная система </w:t>
      </w:r>
      <w:proofErr w:type="gramStart"/>
      <w:r>
        <w:t>г</w:t>
      </w:r>
      <w:proofErr w:type="gramEnd"/>
      <w:r>
        <w:t>. Витебска».</w:t>
      </w: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DA1D9A" w:rsidRDefault="00DA1D9A" w:rsidP="00DA1D9A">
      <w:pPr>
        <w:jc w:val="right"/>
      </w:pPr>
    </w:p>
    <w:p w:rsidR="00DA1D9A" w:rsidRDefault="00DA1D9A" w:rsidP="00DA1D9A">
      <w:pPr>
        <w:jc w:val="right"/>
      </w:pPr>
    </w:p>
    <w:p w:rsidR="00DA1D9A" w:rsidRDefault="00DA1D9A" w:rsidP="00DA1D9A">
      <w:pPr>
        <w:jc w:val="right"/>
      </w:pPr>
    </w:p>
    <w:p w:rsidR="00DA1D9A" w:rsidRDefault="00DA1D9A" w:rsidP="00DA1D9A">
      <w:pPr>
        <w:jc w:val="right"/>
      </w:pPr>
    </w:p>
    <w:p w:rsidR="00DA1D9A" w:rsidRDefault="00DA1D9A" w:rsidP="00DA1D9A">
      <w:pPr>
        <w:jc w:val="right"/>
      </w:pPr>
    </w:p>
    <w:p w:rsidR="00DA1D9A" w:rsidRDefault="00DA1D9A" w:rsidP="00DA1D9A">
      <w:pPr>
        <w:jc w:val="right"/>
      </w:pPr>
    </w:p>
    <w:p w:rsidR="00DA1D9A" w:rsidRDefault="00DA1D9A" w:rsidP="00DA1D9A">
      <w:pPr>
        <w:jc w:val="right"/>
      </w:pPr>
    </w:p>
    <w:p w:rsidR="00DA1D9A" w:rsidRDefault="00DA1D9A" w:rsidP="00DA1D9A">
      <w:pPr>
        <w:jc w:val="right"/>
      </w:pPr>
    </w:p>
    <w:p w:rsidR="00DA1D9A" w:rsidRDefault="00DA1D9A" w:rsidP="00DA1D9A">
      <w:pPr>
        <w:jc w:val="right"/>
      </w:pPr>
    </w:p>
    <w:p w:rsidR="00DA1D9A" w:rsidRDefault="00DA1D9A" w:rsidP="00DA1D9A">
      <w:pPr>
        <w:jc w:val="right"/>
      </w:pPr>
    </w:p>
    <w:p w:rsidR="00DA1D9A" w:rsidRPr="00DA1D9A" w:rsidRDefault="00DA1D9A" w:rsidP="00DA1D9A">
      <w:pPr>
        <w:jc w:val="right"/>
      </w:pPr>
      <w:r w:rsidRPr="00DA1D9A">
        <w:t xml:space="preserve">   Исполнитель: </w:t>
      </w:r>
    </w:p>
    <w:p w:rsidR="00DA1D9A" w:rsidRDefault="00DA1D9A" w:rsidP="00DA1D9A">
      <w:pPr>
        <w:jc w:val="right"/>
      </w:pPr>
      <w:r w:rsidRPr="00DA1D9A">
        <w:t xml:space="preserve">  Заведующий  отделом маркетинга, </w:t>
      </w:r>
    </w:p>
    <w:p w:rsidR="00DA1D9A" w:rsidRPr="00DA1D9A" w:rsidRDefault="00DA1D9A" w:rsidP="00DA1D9A">
      <w:pPr>
        <w:jc w:val="right"/>
      </w:pPr>
      <w:r w:rsidRPr="00DA1D9A">
        <w:t xml:space="preserve">рекламы и массовой работы   </w:t>
      </w:r>
      <w:proofErr w:type="gramStart"/>
      <w:r w:rsidRPr="00DA1D9A">
        <w:t>Старикова</w:t>
      </w:r>
      <w:proofErr w:type="gramEnd"/>
      <w:r w:rsidRPr="00DA1D9A">
        <w:t xml:space="preserve"> Т.В.</w:t>
      </w:r>
    </w:p>
    <w:p w:rsidR="00A305CF" w:rsidRPr="00DA1D9A" w:rsidRDefault="00DA1D9A" w:rsidP="00DA1D9A">
      <w:pPr>
        <w:ind w:right="-1" w:firstLine="567"/>
        <w:jc w:val="right"/>
      </w:pPr>
      <w:r w:rsidRPr="00DA1D9A">
        <w:t xml:space="preserve">   Т. 2-53-51  </w:t>
      </w:r>
      <w:proofErr w:type="spellStart"/>
      <w:r w:rsidRPr="00DA1D9A">
        <w:rPr>
          <w:b/>
          <w:u w:val="single"/>
        </w:rPr>
        <w:t>bellib</w:t>
      </w:r>
      <w:hyperlink r:id="rId12" w:history="1">
        <w:r w:rsidRPr="00DA1D9A">
          <w:rPr>
            <w:rStyle w:val="a8"/>
            <w:b/>
            <w:color w:val="auto"/>
          </w:rPr>
          <w:t>@</w:t>
        </w:r>
        <w:r w:rsidRPr="00DA1D9A">
          <w:rPr>
            <w:rStyle w:val="a8"/>
            <w:b/>
            <w:color w:val="auto"/>
            <w:lang w:val="en-US"/>
          </w:rPr>
          <w:t>bellib</w:t>
        </w:r>
        <w:proofErr w:type="spellEnd"/>
        <w:r w:rsidRPr="00DA1D9A">
          <w:rPr>
            <w:rStyle w:val="a8"/>
            <w:b/>
            <w:color w:val="auto"/>
          </w:rPr>
          <w:t>.</w:t>
        </w:r>
        <w:proofErr w:type="spellStart"/>
        <w:r w:rsidRPr="00DA1D9A">
          <w:rPr>
            <w:rStyle w:val="a8"/>
            <w:b/>
            <w:color w:val="auto"/>
            <w:lang w:val="en-US"/>
          </w:rPr>
          <w:t>ru</w:t>
        </w:r>
        <w:proofErr w:type="spellEnd"/>
      </w:hyperlink>
      <w:r w:rsidRPr="00DA1D9A">
        <w:t xml:space="preserve">   </w:t>
      </w:r>
    </w:p>
    <w:p w:rsidR="00A305CF" w:rsidRPr="00DA1D9A" w:rsidRDefault="00A305CF" w:rsidP="00DA1D9A">
      <w:pPr>
        <w:ind w:right="-1" w:firstLine="567"/>
        <w:jc w:val="right"/>
      </w:pPr>
    </w:p>
    <w:p w:rsidR="00A305CF" w:rsidRPr="00DA1D9A" w:rsidRDefault="00A305CF" w:rsidP="00DA1D9A">
      <w:pPr>
        <w:ind w:right="-1" w:firstLine="567"/>
        <w:jc w:val="right"/>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Default="00A305CF" w:rsidP="001B3A71">
      <w:pPr>
        <w:ind w:right="-1" w:firstLine="567"/>
        <w:jc w:val="both"/>
        <w:rPr>
          <w:color w:val="000000"/>
        </w:rPr>
      </w:pPr>
    </w:p>
    <w:p w:rsidR="00A305CF" w:rsidRPr="00992811" w:rsidRDefault="00A305CF" w:rsidP="001B3A71">
      <w:pPr>
        <w:ind w:right="-1" w:firstLine="567"/>
        <w:jc w:val="both"/>
        <w:rPr>
          <w:color w:val="000000"/>
        </w:rPr>
      </w:pPr>
    </w:p>
    <w:sectPr w:rsidR="00A305CF" w:rsidRPr="00992811" w:rsidSect="00371E7A">
      <w:footerReference w:type="default" r:id="rId13"/>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BB6" w:rsidRDefault="00EC5BB6" w:rsidP="00715021">
      <w:r>
        <w:separator/>
      </w:r>
    </w:p>
  </w:endnote>
  <w:endnote w:type="continuationSeparator" w:id="0">
    <w:p w:rsidR="00EC5BB6" w:rsidRDefault="00EC5BB6" w:rsidP="00715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611"/>
      <w:docPartObj>
        <w:docPartGallery w:val="Page Numbers (Bottom of Page)"/>
        <w:docPartUnique/>
      </w:docPartObj>
    </w:sdtPr>
    <w:sdtContent>
      <w:p w:rsidR="00EC44DF" w:rsidRDefault="002034F0">
        <w:pPr>
          <w:pStyle w:val="af6"/>
          <w:jc w:val="right"/>
        </w:pPr>
        <w:fldSimple w:instr=" PAGE   \* MERGEFORMAT ">
          <w:r w:rsidR="00DA1D9A">
            <w:rPr>
              <w:noProof/>
            </w:rPr>
            <w:t>72</w:t>
          </w:r>
        </w:fldSimple>
      </w:p>
    </w:sdtContent>
  </w:sdt>
  <w:p w:rsidR="00EC44DF" w:rsidRDefault="00EC44D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BB6" w:rsidRDefault="00EC5BB6" w:rsidP="00715021">
      <w:r>
        <w:separator/>
      </w:r>
    </w:p>
  </w:footnote>
  <w:footnote w:type="continuationSeparator" w:id="0">
    <w:p w:rsidR="00EC5BB6" w:rsidRDefault="00EC5BB6" w:rsidP="00715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985"/>
    <w:multiLevelType w:val="multilevel"/>
    <w:tmpl w:val="C69E1DD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22013F"/>
    <w:multiLevelType w:val="multilevel"/>
    <w:tmpl w:val="07548818"/>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AE804E6"/>
    <w:multiLevelType w:val="multilevel"/>
    <w:tmpl w:val="441A0C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C500785"/>
    <w:multiLevelType w:val="hybridMultilevel"/>
    <w:tmpl w:val="0C80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D6926"/>
    <w:multiLevelType w:val="multilevel"/>
    <w:tmpl w:val="4F06215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C55898"/>
    <w:multiLevelType w:val="multilevel"/>
    <w:tmpl w:val="CF2C671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7B08EB"/>
    <w:multiLevelType w:val="hybridMultilevel"/>
    <w:tmpl w:val="0952F156"/>
    <w:lvl w:ilvl="0" w:tplc="87A8A45C">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CA7CB3"/>
    <w:multiLevelType w:val="hybridMultilevel"/>
    <w:tmpl w:val="4230AFB0"/>
    <w:lvl w:ilvl="0" w:tplc="9A62504A">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A30C9"/>
    <w:multiLevelType w:val="hybridMultilevel"/>
    <w:tmpl w:val="0C80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61282"/>
    <w:multiLevelType w:val="hybridMultilevel"/>
    <w:tmpl w:val="7FCE728C"/>
    <w:lvl w:ilvl="0" w:tplc="E250D0C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A91170"/>
    <w:multiLevelType w:val="hybridMultilevel"/>
    <w:tmpl w:val="5E929574"/>
    <w:lvl w:ilvl="0" w:tplc="D37839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203A3B"/>
    <w:multiLevelType w:val="hybridMultilevel"/>
    <w:tmpl w:val="F0C44AC8"/>
    <w:lvl w:ilvl="0" w:tplc="9B6AD2B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0"/>
  </w:num>
  <w:num w:numId="5">
    <w:abstractNumId w:val="1"/>
  </w:num>
  <w:num w:numId="6">
    <w:abstractNumId w:val="7"/>
  </w:num>
  <w:num w:numId="7">
    <w:abstractNumId w:val="8"/>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2331C4"/>
    <w:rsid w:val="000030EB"/>
    <w:rsid w:val="000064CB"/>
    <w:rsid w:val="00010E88"/>
    <w:rsid w:val="00023E05"/>
    <w:rsid w:val="0003297F"/>
    <w:rsid w:val="00037B43"/>
    <w:rsid w:val="0004400C"/>
    <w:rsid w:val="000451D4"/>
    <w:rsid w:val="000522C8"/>
    <w:rsid w:val="00052861"/>
    <w:rsid w:val="000532A6"/>
    <w:rsid w:val="00054CA7"/>
    <w:rsid w:val="00060EA2"/>
    <w:rsid w:val="00070532"/>
    <w:rsid w:val="000A20D2"/>
    <w:rsid w:val="000A676F"/>
    <w:rsid w:val="000A6BD3"/>
    <w:rsid w:val="000D3801"/>
    <w:rsid w:val="000E2000"/>
    <w:rsid w:val="000F2044"/>
    <w:rsid w:val="00117E10"/>
    <w:rsid w:val="00121572"/>
    <w:rsid w:val="00126F1E"/>
    <w:rsid w:val="001424F0"/>
    <w:rsid w:val="00143D73"/>
    <w:rsid w:val="00144535"/>
    <w:rsid w:val="00145423"/>
    <w:rsid w:val="00155CEC"/>
    <w:rsid w:val="00156B9A"/>
    <w:rsid w:val="00171570"/>
    <w:rsid w:val="00174807"/>
    <w:rsid w:val="001778FE"/>
    <w:rsid w:val="00185D13"/>
    <w:rsid w:val="00197897"/>
    <w:rsid w:val="001A3E5B"/>
    <w:rsid w:val="001A4CFF"/>
    <w:rsid w:val="001B3A71"/>
    <w:rsid w:val="001D392B"/>
    <w:rsid w:val="001D4AD2"/>
    <w:rsid w:val="001D55EA"/>
    <w:rsid w:val="001E6EBB"/>
    <w:rsid w:val="001F25D2"/>
    <w:rsid w:val="001F6A3C"/>
    <w:rsid w:val="002034F0"/>
    <w:rsid w:val="00203FAB"/>
    <w:rsid w:val="002331C4"/>
    <w:rsid w:val="00236848"/>
    <w:rsid w:val="002415A1"/>
    <w:rsid w:val="00245811"/>
    <w:rsid w:val="00245E12"/>
    <w:rsid w:val="0025345D"/>
    <w:rsid w:val="00273791"/>
    <w:rsid w:val="00275084"/>
    <w:rsid w:val="002B3951"/>
    <w:rsid w:val="002D1844"/>
    <w:rsid w:val="002D37DC"/>
    <w:rsid w:val="00304FDA"/>
    <w:rsid w:val="00305836"/>
    <w:rsid w:val="00311E5E"/>
    <w:rsid w:val="00322990"/>
    <w:rsid w:val="003313A1"/>
    <w:rsid w:val="00336B4F"/>
    <w:rsid w:val="00341B89"/>
    <w:rsid w:val="00354DCB"/>
    <w:rsid w:val="0035783B"/>
    <w:rsid w:val="00364D2A"/>
    <w:rsid w:val="0036661C"/>
    <w:rsid w:val="00371E7A"/>
    <w:rsid w:val="00376A9F"/>
    <w:rsid w:val="00383188"/>
    <w:rsid w:val="0038513A"/>
    <w:rsid w:val="00391415"/>
    <w:rsid w:val="0039446F"/>
    <w:rsid w:val="003A04FC"/>
    <w:rsid w:val="003A1692"/>
    <w:rsid w:val="003A3F9A"/>
    <w:rsid w:val="003A56A3"/>
    <w:rsid w:val="003B7DF5"/>
    <w:rsid w:val="003C3CBA"/>
    <w:rsid w:val="003D4201"/>
    <w:rsid w:val="003F1E77"/>
    <w:rsid w:val="003F2FFD"/>
    <w:rsid w:val="004377BE"/>
    <w:rsid w:val="00456528"/>
    <w:rsid w:val="00476E00"/>
    <w:rsid w:val="004A1A23"/>
    <w:rsid w:val="004C5BE2"/>
    <w:rsid w:val="004D638F"/>
    <w:rsid w:val="004E00E7"/>
    <w:rsid w:val="004F037F"/>
    <w:rsid w:val="004F12D0"/>
    <w:rsid w:val="005449D2"/>
    <w:rsid w:val="00556B41"/>
    <w:rsid w:val="00573B1D"/>
    <w:rsid w:val="00581F81"/>
    <w:rsid w:val="00586D4D"/>
    <w:rsid w:val="005B6FB6"/>
    <w:rsid w:val="005D086B"/>
    <w:rsid w:val="005D1169"/>
    <w:rsid w:val="00604FB4"/>
    <w:rsid w:val="00617CCF"/>
    <w:rsid w:val="00622DA1"/>
    <w:rsid w:val="00651483"/>
    <w:rsid w:val="00653D87"/>
    <w:rsid w:val="00661762"/>
    <w:rsid w:val="0066605F"/>
    <w:rsid w:val="00672D9F"/>
    <w:rsid w:val="00685B7E"/>
    <w:rsid w:val="0069794C"/>
    <w:rsid w:val="006B5373"/>
    <w:rsid w:val="006B70E0"/>
    <w:rsid w:val="006C2843"/>
    <w:rsid w:val="006C7823"/>
    <w:rsid w:val="006F2F2A"/>
    <w:rsid w:val="00703D68"/>
    <w:rsid w:val="00715021"/>
    <w:rsid w:val="0071603C"/>
    <w:rsid w:val="00723D1E"/>
    <w:rsid w:val="00740436"/>
    <w:rsid w:val="007541BD"/>
    <w:rsid w:val="00757D4D"/>
    <w:rsid w:val="00765925"/>
    <w:rsid w:val="00765986"/>
    <w:rsid w:val="00777DA7"/>
    <w:rsid w:val="00786250"/>
    <w:rsid w:val="007935C1"/>
    <w:rsid w:val="007957F6"/>
    <w:rsid w:val="00796E3B"/>
    <w:rsid w:val="007A3202"/>
    <w:rsid w:val="007B326C"/>
    <w:rsid w:val="007B45E7"/>
    <w:rsid w:val="00800E95"/>
    <w:rsid w:val="00817416"/>
    <w:rsid w:val="00834C14"/>
    <w:rsid w:val="00843A7F"/>
    <w:rsid w:val="00846760"/>
    <w:rsid w:val="00852E6F"/>
    <w:rsid w:val="00853D62"/>
    <w:rsid w:val="008751DF"/>
    <w:rsid w:val="00881C4E"/>
    <w:rsid w:val="008838DF"/>
    <w:rsid w:val="008A574D"/>
    <w:rsid w:val="008A655C"/>
    <w:rsid w:val="008A7974"/>
    <w:rsid w:val="008A7B41"/>
    <w:rsid w:val="008C3FFE"/>
    <w:rsid w:val="008D3C18"/>
    <w:rsid w:val="008D57DE"/>
    <w:rsid w:val="008E4A21"/>
    <w:rsid w:val="008F6D8D"/>
    <w:rsid w:val="00920FF9"/>
    <w:rsid w:val="00925871"/>
    <w:rsid w:val="0094083C"/>
    <w:rsid w:val="009623EA"/>
    <w:rsid w:val="00973A2B"/>
    <w:rsid w:val="00974BA3"/>
    <w:rsid w:val="00977EFB"/>
    <w:rsid w:val="00992CD1"/>
    <w:rsid w:val="00995636"/>
    <w:rsid w:val="00996946"/>
    <w:rsid w:val="009B3936"/>
    <w:rsid w:val="009B70CC"/>
    <w:rsid w:val="009C7DF0"/>
    <w:rsid w:val="009D02B1"/>
    <w:rsid w:val="009D57C5"/>
    <w:rsid w:val="00A05593"/>
    <w:rsid w:val="00A06C4F"/>
    <w:rsid w:val="00A17B32"/>
    <w:rsid w:val="00A17C4A"/>
    <w:rsid w:val="00A305CF"/>
    <w:rsid w:val="00A808EC"/>
    <w:rsid w:val="00A8340D"/>
    <w:rsid w:val="00AC0BCF"/>
    <w:rsid w:val="00AC3290"/>
    <w:rsid w:val="00AD0052"/>
    <w:rsid w:val="00AD5F11"/>
    <w:rsid w:val="00AF33B8"/>
    <w:rsid w:val="00B02E47"/>
    <w:rsid w:val="00B07FB5"/>
    <w:rsid w:val="00B14C10"/>
    <w:rsid w:val="00B2550C"/>
    <w:rsid w:val="00B356D0"/>
    <w:rsid w:val="00B50C5E"/>
    <w:rsid w:val="00B542C9"/>
    <w:rsid w:val="00B5769B"/>
    <w:rsid w:val="00B747C5"/>
    <w:rsid w:val="00B831F0"/>
    <w:rsid w:val="00B85F8D"/>
    <w:rsid w:val="00B86811"/>
    <w:rsid w:val="00B94FC8"/>
    <w:rsid w:val="00BB2433"/>
    <w:rsid w:val="00BE619E"/>
    <w:rsid w:val="00BF4E0A"/>
    <w:rsid w:val="00BF4F9B"/>
    <w:rsid w:val="00BF7CA3"/>
    <w:rsid w:val="00C039A2"/>
    <w:rsid w:val="00C177C1"/>
    <w:rsid w:val="00C27FCB"/>
    <w:rsid w:val="00C33D0E"/>
    <w:rsid w:val="00C35FA1"/>
    <w:rsid w:val="00C37143"/>
    <w:rsid w:val="00C40103"/>
    <w:rsid w:val="00C4498A"/>
    <w:rsid w:val="00C51962"/>
    <w:rsid w:val="00C62413"/>
    <w:rsid w:val="00C90C92"/>
    <w:rsid w:val="00C92B9C"/>
    <w:rsid w:val="00CB73C7"/>
    <w:rsid w:val="00CC226C"/>
    <w:rsid w:val="00CC6A14"/>
    <w:rsid w:val="00CE49E2"/>
    <w:rsid w:val="00CF0633"/>
    <w:rsid w:val="00CF1860"/>
    <w:rsid w:val="00D10CE9"/>
    <w:rsid w:val="00D121B9"/>
    <w:rsid w:val="00D15058"/>
    <w:rsid w:val="00D178C4"/>
    <w:rsid w:val="00D30DA0"/>
    <w:rsid w:val="00D33278"/>
    <w:rsid w:val="00D364C1"/>
    <w:rsid w:val="00D538FE"/>
    <w:rsid w:val="00D63E6F"/>
    <w:rsid w:val="00D82054"/>
    <w:rsid w:val="00D84124"/>
    <w:rsid w:val="00D93462"/>
    <w:rsid w:val="00D966FC"/>
    <w:rsid w:val="00DA1D9A"/>
    <w:rsid w:val="00DC0D71"/>
    <w:rsid w:val="00DD0A01"/>
    <w:rsid w:val="00DF0EFB"/>
    <w:rsid w:val="00E12C75"/>
    <w:rsid w:val="00E14684"/>
    <w:rsid w:val="00E220F3"/>
    <w:rsid w:val="00E43177"/>
    <w:rsid w:val="00E43512"/>
    <w:rsid w:val="00E46EBF"/>
    <w:rsid w:val="00E52499"/>
    <w:rsid w:val="00E558CA"/>
    <w:rsid w:val="00E6096F"/>
    <w:rsid w:val="00E7301E"/>
    <w:rsid w:val="00E77B06"/>
    <w:rsid w:val="00E84E0E"/>
    <w:rsid w:val="00E93FAA"/>
    <w:rsid w:val="00EA1D9D"/>
    <w:rsid w:val="00EB0863"/>
    <w:rsid w:val="00EB7036"/>
    <w:rsid w:val="00EC231E"/>
    <w:rsid w:val="00EC44DF"/>
    <w:rsid w:val="00EC5BB6"/>
    <w:rsid w:val="00ED0F8F"/>
    <w:rsid w:val="00ED4ADE"/>
    <w:rsid w:val="00EE35A2"/>
    <w:rsid w:val="00EF05FC"/>
    <w:rsid w:val="00F21378"/>
    <w:rsid w:val="00F21A59"/>
    <w:rsid w:val="00F27FA9"/>
    <w:rsid w:val="00F451AE"/>
    <w:rsid w:val="00F53E05"/>
    <w:rsid w:val="00FA262B"/>
    <w:rsid w:val="00FD154A"/>
    <w:rsid w:val="00FD170A"/>
    <w:rsid w:val="00FD2849"/>
    <w:rsid w:val="00FD439C"/>
    <w:rsid w:val="00FF0A97"/>
    <w:rsid w:val="00FF6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1E5E"/>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1C4"/>
    <w:pPr>
      <w:spacing w:after="200" w:line="276" w:lineRule="auto"/>
      <w:ind w:left="720"/>
      <w:contextualSpacing/>
    </w:pPr>
    <w:rPr>
      <w:rFonts w:ascii="Cambria" w:hAnsi="Cambria"/>
      <w:sz w:val="22"/>
      <w:szCs w:val="22"/>
    </w:rPr>
  </w:style>
  <w:style w:type="paragraph" w:styleId="a4">
    <w:name w:val="Normal (Web)"/>
    <w:basedOn w:val="a"/>
    <w:rsid w:val="002331C4"/>
    <w:pPr>
      <w:spacing w:before="100" w:beforeAutospacing="1" w:after="100" w:afterAutospacing="1"/>
    </w:pPr>
    <w:rPr>
      <w:rFonts w:ascii="Arial" w:hAnsi="Arial" w:cs="Arial"/>
      <w:color w:val="000000"/>
      <w:sz w:val="16"/>
      <w:szCs w:val="16"/>
    </w:rPr>
  </w:style>
  <w:style w:type="table" w:styleId="a5">
    <w:name w:val="Table Grid"/>
    <w:basedOn w:val="a1"/>
    <w:rsid w:val="00233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2331C4"/>
    <w:rPr>
      <w:b/>
      <w:bCs/>
    </w:rPr>
  </w:style>
  <w:style w:type="character" w:customStyle="1" w:styleId="a7">
    <w:name w:val="Основной текст Знак"/>
    <w:basedOn w:val="a0"/>
    <w:link w:val="a6"/>
    <w:uiPriority w:val="99"/>
    <w:semiHidden/>
    <w:rsid w:val="002331C4"/>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311E5E"/>
    <w:rPr>
      <w:rFonts w:ascii="Arial" w:eastAsia="Times New Roman" w:hAnsi="Arial" w:cs="Arial"/>
      <w:b/>
      <w:bCs/>
      <w:sz w:val="24"/>
      <w:szCs w:val="24"/>
      <w:lang w:eastAsia="ru-RU"/>
    </w:rPr>
  </w:style>
  <w:style w:type="character" w:styleId="a8">
    <w:name w:val="Hyperlink"/>
    <w:basedOn w:val="a0"/>
    <w:uiPriority w:val="99"/>
    <w:semiHidden/>
    <w:unhideWhenUsed/>
    <w:rsid w:val="003C3CBA"/>
    <w:rPr>
      <w:strike w:val="0"/>
      <w:dstrike w:val="0"/>
      <w:color w:val="225E91"/>
      <w:u w:val="none"/>
      <w:effect w:val="none"/>
      <w:shd w:val="clear" w:color="auto" w:fill="auto"/>
    </w:rPr>
  </w:style>
  <w:style w:type="paragraph" w:styleId="a9">
    <w:name w:val="Plain Text"/>
    <w:basedOn w:val="a"/>
    <w:link w:val="aa"/>
    <w:uiPriority w:val="99"/>
    <w:rsid w:val="00DC0D71"/>
    <w:pPr>
      <w:spacing w:before="100" w:beforeAutospacing="1" w:after="100" w:afterAutospacing="1"/>
    </w:pPr>
    <w:rPr>
      <w:color w:val="000000"/>
    </w:rPr>
  </w:style>
  <w:style w:type="character" w:customStyle="1" w:styleId="aa">
    <w:name w:val="Текст Знак"/>
    <w:basedOn w:val="a0"/>
    <w:link w:val="a9"/>
    <w:uiPriority w:val="99"/>
    <w:rsid w:val="00DC0D71"/>
    <w:rPr>
      <w:rFonts w:ascii="Times New Roman" w:eastAsia="Times New Roman" w:hAnsi="Times New Roman" w:cs="Times New Roman"/>
      <w:color w:val="000000"/>
      <w:sz w:val="24"/>
      <w:szCs w:val="24"/>
      <w:lang w:eastAsia="ru-RU"/>
    </w:rPr>
  </w:style>
  <w:style w:type="paragraph" w:styleId="ab">
    <w:name w:val="No Spacing"/>
    <w:link w:val="ac"/>
    <w:uiPriority w:val="1"/>
    <w:qFormat/>
    <w:rsid w:val="00DC0D71"/>
    <w:pPr>
      <w:spacing w:after="0" w:line="240" w:lineRule="auto"/>
    </w:pPr>
    <w:rPr>
      <w:rFonts w:eastAsiaTheme="minorEastAsia"/>
      <w:lang w:eastAsia="ru-RU"/>
    </w:rPr>
  </w:style>
  <w:style w:type="character" w:customStyle="1" w:styleId="ac">
    <w:name w:val="Без интервала Знак"/>
    <w:basedOn w:val="a0"/>
    <w:link w:val="ab"/>
    <w:uiPriority w:val="1"/>
    <w:rsid w:val="00DC0D71"/>
    <w:rPr>
      <w:rFonts w:eastAsiaTheme="minorEastAsia"/>
      <w:lang w:eastAsia="ru-RU"/>
    </w:rPr>
  </w:style>
  <w:style w:type="character" w:styleId="ad">
    <w:name w:val="Strong"/>
    <w:basedOn w:val="a0"/>
    <w:uiPriority w:val="22"/>
    <w:qFormat/>
    <w:rsid w:val="00B831F0"/>
    <w:rPr>
      <w:b/>
      <w:bCs/>
    </w:rPr>
  </w:style>
  <w:style w:type="paragraph" w:styleId="2">
    <w:name w:val="Body Text 2"/>
    <w:basedOn w:val="a"/>
    <w:link w:val="20"/>
    <w:uiPriority w:val="99"/>
    <w:semiHidden/>
    <w:unhideWhenUsed/>
    <w:rsid w:val="00ED0F8F"/>
    <w:pPr>
      <w:spacing w:after="120" w:line="480" w:lineRule="auto"/>
    </w:pPr>
  </w:style>
  <w:style w:type="character" w:customStyle="1" w:styleId="20">
    <w:name w:val="Основной текст 2 Знак"/>
    <w:basedOn w:val="a0"/>
    <w:link w:val="2"/>
    <w:uiPriority w:val="99"/>
    <w:semiHidden/>
    <w:rsid w:val="00ED0F8F"/>
    <w:rPr>
      <w:rFonts w:ascii="Times New Roman" w:eastAsia="Times New Roman" w:hAnsi="Times New Roman" w:cs="Times New Roman"/>
      <w:sz w:val="24"/>
      <w:szCs w:val="24"/>
      <w:lang w:eastAsia="ru-RU"/>
    </w:rPr>
  </w:style>
  <w:style w:type="character" w:customStyle="1" w:styleId="11">
    <w:name w:val="Заголовок Р1 Знак"/>
    <w:link w:val="12"/>
    <w:locked/>
    <w:rsid w:val="00ED0F8F"/>
    <w:rPr>
      <w:rFonts w:ascii="Times New Roman" w:hAnsi="Times New Roman" w:cs="Times New Roman"/>
      <w:b/>
      <w:sz w:val="28"/>
      <w:szCs w:val="28"/>
    </w:rPr>
  </w:style>
  <w:style w:type="paragraph" w:customStyle="1" w:styleId="12">
    <w:name w:val="Заголовок Р1"/>
    <w:basedOn w:val="a"/>
    <w:link w:val="11"/>
    <w:qFormat/>
    <w:rsid w:val="00ED0F8F"/>
    <w:pPr>
      <w:spacing w:after="200" w:line="360" w:lineRule="auto"/>
      <w:jc w:val="center"/>
    </w:pPr>
    <w:rPr>
      <w:rFonts w:eastAsiaTheme="minorHAnsi"/>
      <w:b/>
      <w:sz w:val="28"/>
      <w:szCs w:val="28"/>
      <w:lang w:eastAsia="en-US"/>
    </w:rPr>
  </w:style>
  <w:style w:type="character" w:styleId="ae">
    <w:name w:val="Emphasis"/>
    <w:basedOn w:val="a0"/>
    <w:uiPriority w:val="20"/>
    <w:qFormat/>
    <w:rsid w:val="00973A2B"/>
    <w:rPr>
      <w:i/>
      <w:iCs/>
    </w:rPr>
  </w:style>
  <w:style w:type="paragraph" w:customStyle="1" w:styleId="c3">
    <w:name w:val="c3"/>
    <w:basedOn w:val="a"/>
    <w:uiPriority w:val="99"/>
    <w:semiHidden/>
    <w:rsid w:val="00973A2B"/>
    <w:pPr>
      <w:spacing w:before="100" w:beforeAutospacing="1" w:after="100" w:afterAutospacing="1"/>
    </w:pPr>
  </w:style>
  <w:style w:type="paragraph" w:styleId="af">
    <w:name w:val="header"/>
    <w:basedOn w:val="a"/>
    <w:link w:val="af0"/>
    <w:uiPriority w:val="99"/>
    <w:unhideWhenUsed/>
    <w:rsid w:val="009D02B1"/>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9D02B1"/>
  </w:style>
  <w:style w:type="character" w:customStyle="1" w:styleId="6">
    <w:name w:val="Основной текст (6)_"/>
    <w:basedOn w:val="a0"/>
    <w:link w:val="60"/>
    <w:rsid w:val="006C7823"/>
    <w:rPr>
      <w:rFonts w:ascii="Times New Roman" w:eastAsia="Times New Roman" w:hAnsi="Times New Roman"/>
      <w:spacing w:val="-10"/>
      <w:shd w:val="clear" w:color="auto" w:fill="FFFFFF"/>
    </w:rPr>
  </w:style>
  <w:style w:type="paragraph" w:customStyle="1" w:styleId="60">
    <w:name w:val="Основной текст (6)"/>
    <w:basedOn w:val="a"/>
    <w:link w:val="6"/>
    <w:rsid w:val="006C7823"/>
    <w:pPr>
      <w:shd w:val="clear" w:color="auto" w:fill="FFFFFF"/>
      <w:spacing w:line="235" w:lineRule="exact"/>
      <w:ind w:hanging="300"/>
      <w:jc w:val="both"/>
    </w:pPr>
    <w:rPr>
      <w:rFonts w:cstheme="minorBidi"/>
      <w:spacing w:val="-10"/>
      <w:sz w:val="22"/>
      <w:szCs w:val="22"/>
      <w:lang w:eastAsia="en-US"/>
    </w:rPr>
  </w:style>
  <w:style w:type="paragraph" w:customStyle="1" w:styleId="Style9">
    <w:name w:val="Style9"/>
    <w:basedOn w:val="a"/>
    <w:uiPriority w:val="99"/>
    <w:rsid w:val="007957F6"/>
    <w:pPr>
      <w:widowControl w:val="0"/>
      <w:autoSpaceDE w:val="0"/>
      <w:autoSpaceDN w:val="0"/>
      <w:adjustRightInd w:val="0"/>
    </w:pPr>
  </w:style>
  <w:style w:type="paragraph" w:styleId="af1">
    <w:name w:val="Body Text Indent"/>
    <w:basedOn w:val="a"/>
    <w:link w:val="af2"/>
    <w:uiPriority w:val="99"/>
    <w:semiHidden/>
    <w:unhideWhenUsed/>
    <w:rsid w:val="00995636"/>
    <w:pPr>
      <w:spacing w:after="120"/>
      <w:ind w:left="283"/>
    </w:pPr>
  </w:style>
  <w:style w:type="character" w:customStyle="1" w:styleId="af2">
    <w:name w:val="Основной текст с отступом Знак"/>
    <w:basedOn w:val="a0"/>
    <w:link w:val="af1"/>
    <w:uiPriority w:val="99"/>
    <w:semiHidden/>
    <w:rsid w:val="00995636"/>
    <w:rPr>
      <w:rFonts w:ascii="Times New Roman" w:eastAsia="Times New Roman" w:hAnsi="Times New Roman" w:cs="Times New Roman"/>
      <w:sz w:val="24"/>
      <w:szCs w:val="24"/>
      <w:lang w:eastAsia="ru-RU"/>
    </w:rPr>
  </w:style>
  <w:style w:type="character" w:customStyle="1" w:styleId="21">
    <w:name w:val="Основной текст (2)_"/>
    <w:link w:val="22"/>
    <w:uiPriority w:val="99"/>
    <w:rsid w:val="00995636"/>
    <w:rPr>
      <w:b/>
      <w:bCs/>
      <w:sz w:val="27"/>
      <w:szCs w:val="27"/>
      <w:shd w:val="clear" w:color="auto" w:fill="FFFFFF"/>
    </w:rPr>
  </w:style>
  <w:style w:type="paragraph" w:customStyle="1" w:styleId="22">
    <w:name w:val="Основной текст (2)"/>
    <w:basedOn w:val="a"/>
    <w:link w:val="21"/>
    <w:uiPriority w:val="99"/>
    <w:rsid w:val="00995636"/>
    <w:pPr>
      <w:shd w:val="clear" w:color="auto" w:fill="FFFFFF"/>
      <w:spacing w:before="300" w:line="331" w:lineRule="exact"/>
      <w:ind w:firstLine="720"/>
      <w:jc w:val="both"/>
    </w:pPr>
    <w:rPr>
      <w:rFonts w:asciiTheme="minorHAnsi" w:eastAsiaTheme="minorHAnsi" w:hAnsiTheme="minorHAnsi" w:cstheme="minorBidi"/>
      <w:b/>
      <w:bCs/>
      <w:sz w:val="27"/>
      <w:szCs w:val="27"/>
      <w:lang w:eastAsia="en-US"/>
    </w:rPr>
  </w:style>
  <w:style w:type="paragraph" w:customStyle="1" w:styleId="af3">
    <w:name w:val="параграф"/>
    <w:basedOn w:val="a"/>
    <w:qFormat/>
    <w:rsid w:val="00740436"/>
    <w:pPr>
      <w:jc w:val="both"/>
    </w:pPr>
    <w:rPr>
      <w:b/>
    </w:rPr>
  </w:style>
  <w:style w:type="paragraph" w:customStyle="1" w:styleId="ConsPlusNormal">
    <w:name w:val="ConsPlusNormal"/>
    <w:rsid w:val="001424F0"/>
    <w:pPr>
      <w:autoSpaceDE w:val="0"/>
      <w:autoSpaceDN w:val="0"/>
      <w:adjustRightInd w:val="0"/>
      <w:spacing w:after="0" w:line="240" w:lineRule="auto"/>
    </w:pPr>
    <w:rPr>
      <w:rFonts w:ascii="Times New Roman" w:hAnsi="Times New Roman" w:cs="Times New Roman"/>
      <w:sz w:val="26"/>
      <w:szCs w:val="26"/>
    </w:rPr>
  </w:style>
  <w:style w:type="paragraph" w:styleId="af4">
    <w:name w:val="Balloon Text"/>
    <w:basedOn w:val="a"/>
    <w:link w:val="af5"/>
    <w:uiPriority w:val="99"/>
    <w:semiHidden/>
    <w:unhideWhenUsed/>
    <w:rsid w:val="002415A1"/>
    <w:rPr>
      <w:rFonts w:ascii="Tahoma" w:hAnsi="Tahoma" w:cs="Tahoma"/>
      <w:sz w:val="16"/>
      <w:szCs w:val="16"/>
    </w:rPr>
  </w:style>
  <w:style w:type="character" w:customStyle="1" w:styleId="af5">
    <w:name w:val="Текст выноски Знак"/>
    <w:basedOn w:val="a0"/>
    <w:link w:val="af4"/>
    <w:uiPriority w:val="99"/>
    <w:semiHidden/>
    <w:rsid w:val="002415A1"/>
    <w:rPr>
      <w:rFonts w:ascii="Tahoma" w:eastAsia="Times New Roman" w:hAnsi="Tahoma" w:cs="Tahoma"/>
      <w:sz w:val="16"/>
      <w:szCs w:val="16"/>
      <w:lang w:eastAsia="ru-RU"/>
    </w:rPr>
  </w:style>
  <w:style w:type="paragraph" w:styleId="af6">
    <w:name w:val="footer"/>
    <w:basedOn w:val="a"/>
    <w:link w:val="af7"/>
    <w:uiPriority w:val="99"/>
    <w:unhideWhenUsed/>
    <w:rsid w:val="00715021"/>
    <w:pPr>
      <w:tabs>
        <w:tab w:val="center" w:pos="4677"/>
        <w:tab w:val="right" w:pos="9355"/>
      </w:tabs>
    </w:pPr>
  </w:style>
  <w:style w:type="character" w:customStyle="1" w:styleId="af7">
    <w:name w:val="Нижний колонтитул Знак"/>
    <w:basedOn w:val="a0"/>
    <w:link w:val="af6"/>
    <w:uiPriority w:val="99"/>
    <w:rsid w:val="0071502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orobyova@bell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i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psr.admhmao.ru/god-detstva-v-yugre/330219/rasporyazhenie-zamestitelya-gubernatora-khanty-mansiyskogo-avtonomnogo-okruga-yugry-ot-10-fevralya-2" TargetMode="External"/><Relationship Id="rId4" Type="http://schemas.openxmlformats.org/officeDocument/2006/relationships/settings" Target="settings.xml"/><Relationship Id="rId9" Type="http://schemas.openxmlformats.org/officeDocument/2006/relationships/hyperlink" Target="http://www.admbel.ru/area/social/cultur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A067F-58C2-454A-AB5C-D7C4D1E4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72</Pages>
  <Words>31103</Words>
  <Characters>177289</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tstarikova</dc:creator>
  <cp:keywords/>
  <dc:description/>
  <cp:lastModifiedBy>tstarikova</cp:lastModifiedBy>
  <cp:revision>36</cp:revision>
  <cp:lastPrinted>2017-01-25T06:58:00Z</cp:lastPrinted>
  <dcterms:created xsi:type="dcterms:W3CDTF">2017-01-10T06:22:00Z</dcterms:created>
  <dcterms:modified xsi:type="dcterms:W3CDTF">2017-01-25T06:58:00Z</dcterms:modified>
</cp:coreProperties>
</file>